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496" w:rsidP="00AE6496">
      <w:pPr>
        <w:pStyle w:val="Title"/>
      </w:pPr>
      <w:r>
        <w:fldChar w:fldCharType="begin"/>
      </w:r>
      <w:r>
        <w:instrText xml:space="preserve"> TITLE   \* MERGEFORMAT </w:instrText>
      </w:r>
      <w:r>
        <w:fldChar w:fldCharType="separate"/>
      </w:r>
      <w:r>
        <w:t>Assessment Requirements for DEFINT016 Log target communications</w:t>
      </w:r>
      <w:r>
        <w:fldChar w:fldCharType="end"/>
      </w:r>
    </w:p>
    <w:p w:rsidR="00AE6496" w:rsidP="00AE6496">
      <w:pPr>
        <w:pStyle w:val="Version"/>
        <w:sectPr w:rsidSect="00776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906" w:rsidP="00776906">
      <w:pPr>
        <w:pStyle w:val="SuperHeading"/>
      </w:pPr>
      <w:r w:rsidRPr="00776906">
        <w:t>Assessment Requirements for DEFINT016 Log target communications</w:t>
      </w:r>
    </w:p>
    <w:p w:rsidR="00000000" w:rsidRPr="00776906" w:rsidP="00776906">
      <w:pPr>
        <w:pStyle w:val="Heading1"/>
      </w:pPr>
      <w:bookmarkStart w:id="1" w:name="O_958126"/>
      <w:bookmarkEnd w:id="1"/>
      <w:r w:rsidRPr="00776906">
        <w:t>Modification History</w:t>
      </w:r>
    </w:p>
    <w:tbl>
      <w:tblPr>
        <w:tblW w:w="9497" w:type="dxa"/>
        <w:tblLayout w:type="fixed"/>
        <w:tblCellMar>
          <w:left w:w="62" w:type="dxa"/>
          <w:right w:w="62" w:type="dxa"/>
        </w:tblCellMar>
        <w:tblLook w:val="0000"/>
      </w:tblPr>
      <w:tblGrid>
        <w:gridCol w:w="9497"/>
      </w:tblGrid>
      <w:tr w:rsidTr="00776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906" w:rsidP="00776906">
            <w:pPr>
              <w:pStyle w:val="BodyText"/>
            </w:pPr>
            <w:r w:rsidRPr="00776906">
              <w:t>Release 1. This is the first release of this unit of competency in the DEF Defence Training Package.</w:t>
            </w:r>
          </w:p>
        </w:tc>
      </w:tr>
    </w:tbl>
    <w:p w:rsidR="00000000" w:rsidRPr="00776906" w:rsidP="00776906">
      <w:pPr>
        <w:pStyle w:val="NoPaddingFontSize1"/>
      </w:pPr>
    </w:p>
    <w:p w:rsidR="00000000" w:rsidRPr="00776906" w:rsidP="00776906">
      <w:pPr>
        <w:pStyle w:val="AllowPageBreak"/>
      </w:pPr>
    </w:p>
    <w:p w:rsidR="00000000" w:rsidRPr="00776906" w:rsidP="00776906">
      <w:pPr>
        <w:pStyle w:val="Heading1"/>
      </w:pPr>
      <w:bookmarkStart w:id="2" w:name="O_958127"/>
      <w:bookmarkEnd w:id="2"/>
      <w:r w:rsidRPr="00776906">
        <w:t>Performance Evidence</w:t>
      </w:r>
    </w:p>
    <w:tbl>
      <w:tblPr>
        <w:tblW w:w="9497" w:type="dxa"/>
        <w:tblLayout w:type="fixed"/>
        <w:tblCellMar>
          <w:left w:w="62" w:type="dxa"/>
          <w:right w:w="62" w:type="dxa"/>
        </w:tblCellMar>
        <w:tblLook w:val="0000"/>
      </w:tblPr>
      <w:tblGrid>
        <w:gridCol w:w="9497"/>
      </w:tblGrid>
      <w:tr w:rsidTr="00776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906" w:rsidP="00776906">
            <w:pPr>
              <w:pStyle w:val="BodyText"/>
            </w:pPr>
            <w:r w:rsidRPr="00776906">
              <w:t>Evidence required to demonstrate competence in this unit must be relevant to and satisfy all of the requirements of the elements and performance criteria on at least one occasion and include:</w:t>
            </w:r>
          </w:p>
          <w:p w:rsidR="00000000" w:rsidRPr="00776906" w:rsidP="00776906">
            <w:pPr>
              <w:pStyle w:val="ListBullet"/>
            </w:pPr>
            <w:r w:rsidRPr="00776906">
              <w:t>applying relevant organisational policies and procedures</w:t>
            </w:r>
          </w:p>
          <w:p w:rsidR="00000000" w:rsidRPr="00776906" w:rsidP="00776906">
            <w:pPr>
              <w:pStyle w:val="ListBullet"/>
            </w:pPr>
            <w:r w:rsidRPr="00776906">
              <w:t>applyi</w:t>
            </w:r>
            <w:r w:rsidRPr="00776906">
              <w:t>ng legislative and statutory requirements relevant to targeted communications</w:t>
            </w:r>
          </w:p>
          <w:p w:rsidR="00000000" w:rsidRPr="00776906" w:rsidP="00776906">
            <w:pPr>
              <w:pStyle w:val="ListBullet"/>
            </w:pPr>
            <w:r w:rsidRPr="00776906">
              <w:t>assessing the situational value of information</w:t>
            </w:r>
          </w:p>
          <w:p w:rsidR="00000000" w:rsidRPr="00776906" w:rsidP="00776906">
            <w:pPr>
              <w:pStyle w:val="ListBullet"/>
            </w:pPr>
            <w:r w:rsidRPr="00776906">
              <w:t>communicating effectively</w:t>
            </w:r>
          </w:p>
          <w:p w:rsidR="00000000" w:rsidRPr="00776906" w:rsidP="00776906">
            <w:pPr>
              <w:pStyle w:val="ListBullet"/>
            </w:pPr>
            <w:r w:rsidRPr="00776906">
              <w:t>following instructions, protocols and directives</w:t>
            </w:r>
          </w:p>
          <w:p w:rsidR="00000000" w:rsidRPr="00776906" w:rsidP="00776906">
            <w:pPr>
              <w:pStyle w:val="ListBullet"/>
            </w:pPr>
            <w:r w:rsidRPr="00776906">
              <w:t>identifying information of value contained within an int</w:t>
            </w:r>
            <w:r w:rsidRPr="00776906">
              <w:t>ercepted communication</w:t>
            </w:r>
          </w:p>
          <w:p w:rsidR="00000000" w:rsidRPr="00776906" w:rsidP="00776906">
            <w:pPr>
              <w:pStyle w:val="ListBullet"/>
            </w:pPr>
            <w:r w:rsidRPr="00776906">
              <w:t>identifying, interpreting and analysing requirements relevant to target communications</w:t>
            </w:r>
          </w:p>
          <w:p w:rsidR="00000000" w:rsidRPr="00776906" w:rsidP="00776906">
            <w:pPr>
              <w:pStyle w:val="ListBullet"/>
            </w:pPr>
            <w:r w:rsidRPr="00776906">
              <w:t>logging intercepted communications</w:t>
            </w:r>
          </w:p>
          <w:p w:rsidR="00000000" w:rsidRPr="00776906" w:rsidP="00776906">
            <w:pPr>
              <w:pStyle w:val="ListBullet"/>
            </w:pPr>
            <w:r w:rsidRPr="00776906">
              <w:t>prioritising and reporting identified information of value relevant to the operation</w:t>
            </w:r>
          </w:p>
          <w:p w:rsidR="00000000" w:rsidRPr="00776906" w:rsidP="00776906">
            <w:pPr>
              <w:pStyle w:val="ListBullet"/>
            </w:pPr>
            <w:r w:rsidRPr="00776906">
              <w:t>using current specialist sensor equipment and procedures across a range of logging activities involving a variety of relevant workplace situations, collection systems and target communications environments.</w:t>
            </w:r>
          </w:p>
        </w:tc>
      </w:tr>
    </w:tbl>
    <w:p w:rsidR="00000000" w:rsidRPr="00776906" w:rsidP="00776906">
      <w:pPr>
        <w:pStyle w:val="NoPaddingFontSize1"/>
      </w:pPr>
    </w:p>
    <w:p w:rsidR="00000000" w:rsidRPr="00776906" w:rsidP="00776906">
      <w:pPr>
        <w:pStyle w:val="AllowPageBreak"/>
      </w:pPr>
    </w:p>
    <w:p w:rsidR="00000000" w:rsidRPr="00776906" w:rsidP="00776906">
      <w:pPr>
        <w:pStyle w:val="Heading1"/>
      </w:pPr>
      <w:bookmarkStart w:id="3" w:name="O_958128"/>
      <w:bookmarkEnd w:id="3"/>
      <w:r w:rsidRPr="00776906">
        <w:t>Knowledge Evidence</w:t>
      </w:r>
    </w:p>
    <w:tbl>
      <w:tblPr>
        <w:tblW w:w="9497" w:type="dxa"/>
        <w:tblLayout w:type="fixed"/>
        <w:tblCellMar>
          <w:left w:w="62" w:type="dxa"/>
          <w:right w:w="62" w:type="dxa"/>
        </w:tblCellMar>
        <w:tblLook w:val="0000"/>
      </w:tblPr>
      <w:tblGrid>
        <w:gridCol w:w="9497"/>
      </w:tblGrid>
      <w:tr w:rsidTr="00776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906" w:rsidP="00776906">
            <w:pPr>
              <w:pStyle w:val="BodyText"/>
            </w:pPr>
            <w:r w:rsidRPr="00776906">
              <w:t>Evidence re</w:t>
            </w:r>
            <w:r w:rsidRPr="00776906">
              <w:t>quired to demonstrate competence in this unit must be relevant to and satisfy all of the requirements of the elements and performance criteria and include knowledge of:</w:t>
            </w:r>
          </w:p>
          <w:p w:rsidR="00000000" w:rsidRPr="00776906" w:rsidP="00776906">
            <w:pPr>
              <w:pStyle w:val="ListBullet"/>
            </w:pPr>
            <w:r w:rsidRPr="00776906">
              <w:t>communication network systems and architecture</w:t>
            </w:r>
          </w:p>
          <w:p w:rsidR="00000000" w:rsidRPr="00776906" w:rsidP="00776906">
            <w:pPr>
              <w:pStyle w:val="ListBullet"/>
            </w:pPr>
            <w:r w:rsidRPr="00776906">
              <w:t>gist protocols</w:t>
            </w:r>
          </w:p>
          <w:p w:rsidR="00000000" w:rsidRPr="00776906" w:rsidP="00776906">
            <w:pPr>
              <w:pStyle w:val="ListBullet"/>
            </w:pPr>
            <w:r w:rsidRPr="00776906">
              <w:t>international time zones</w:t>
            </w:r>
            <w:r w:rsidRPr="00776906">
              <w:t xml:space="preserve"> and date lines</w:t>
            </w:r>
          </w:p>
          <w:p w:rsidR="00000000" w:rsidRPr="00776906" w:rsidP="00776906">
            <w:pPr>
              <w:pStyle w:val="ListBullet"/>
            </w:pPr>
            <w:r w:rsidRPr="00776906">
              <w:t>relevant legal requirements including:</w:t>
            </w:r>
          </w:p>
          <w:p w:rsidR="00000000" w:rsidRPr="00776906" w:rsidP="00776906">
            <w:pPr>
              <w:pStyle w:val="ListBullet2"/>
            </w:pPr>
            <w:r w:rsidRPr="00776906">
              <w:t>telecommunications legislation</w:t>
            </w:r>
          </w:p>
          <w:p w:rsidR="00000000" w:rsidRPr="00776906" w:rsidP="00776906">
            <w:pPr>
              <w:pStyle w:val="ListBullet2"/>
            </w:pPr>
            <w:r w:rsidRPr="00776906">
              <w:t>privacy legislation</w:t>
            </w:r>
          </w:p>
          <w:p w:rsidR="00000000" w:rsidRPr="00776906" w:rsidP="00776906">
            <w:pPr>
              <w:pStyle w:val="ListBullet"/>
            </w:pPr>
            <w:r w:rsidRPr="00776906">
              <w:t>relevant organisational policies, protocols, guidelines and procedures</w:t>
            </w:r>
          </w:p>
          <w:p w:rsidR="00000000" w:rsidRPr="00776906" w:rsidP="00776906">
            <w:pPr>
              <w:pStyle w:val="ListBullet"/>
            </w:pPr>
            <w:r w:rsidRPr="00776906">
              <w:t>reporting procedures and formats</w:t>
            </w:r>
          </w:p>
          <w:p w:rsidR="00000000" w:rsidRPr="00776906" w:rsidP="00776906">
            <w:pPr>
              <w:pStyle w:val="ListBullet"/>
            </w:pPr>
            <w:r w:rsidRPr="00776906">
              <w:t>situational value protocols.</w:t>
            </w:r>
          </w:p>
        </w:tc>
      </w:tr>
    </w:tbl>
    <w:p w:rsidR="00000000" w:rsidRPr="00776906" w:rsidP="00776906">
      <w:pPr>
        <w:pStyle w:val="NoPaddingFontSize1"/>
      </w:pPr>
    </w:p>
    <w:p w:rsidR="00000000" w:rsidRPr="00776906" w:rsidP="00776906">
      <w:pPr>
        <w:pStyle w:val="AllowPageBreak"/>
      </w:pPr>
    </w:p>
    <w:p w:rsidR="00000000" w:rsidRPr="00776906" w:rsidP="00776906">
      <w:pPr>
        <w:pStyle w:val="Heading1"/>
      </w:pPr>
      <w:bookmarkStart w:id="4" w:name="O_958129"/>
      <w:bookmarkEnd w:id="4"/>
      <w:r w:rsidRPr="00776906">
        <w:t>Assessment Conditions</w:t>
      </w:r>
    </w:p>
    <w:tbl>
      <w:tblPr>
        <w:tblW w:w="9497" w:type="dxa"/>
        <w:tblLayout w:type="fixed"/>
        <w:tblCellMar>
          <w:left w:w="62" w:type="dxa"/>
          <w:right w:w="62" w:type="dxa"/>
        </w:tblCellMar>
        <w:tblLook w:val="0000"/>
      </w:tblPr>
      <w:tblGrid>
        <w:gridCol w:w="9497"/>
      </w:tblGrid>
      <w:tr w:rsidTr="007769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906" w:rsidP="00776906">
            <w:pPr>
              <w:pStyle w:val="BodyText"/>
            </w:pPr>
            <w:r w:rsidRPr="00776906">
              <w:t>As a minimum, assessors must satisfy applicable regulatory requirements, which include requirements in the Standards for Registered Training Organisations current at the time of assessment.</w:t>
            </w:r>
          </w:p>
          <w:p w:rsidR="00000000" w:rsidRPr="00776906" w:rsidP="00776906">
            <w:pPr>
              <w:pStyle w:val="BodyText"/>
            </w:pPr>
            <w:r w:rsidRPr="00776906">
              <w:t>As a minimum, assessment must satisfy applicable regulatory requirements, which include requirements in the Standards for Registered Training Organisations current at the time of assessment.</w:t>
            </w:r>
          </w:p>
          <w:p w:rsidR="00000000" w:rsidRPr="00776906" w:rsidP="00776906">
            <w:pPr>
              <w:pStyle w:val="BodyText"/>
            </w:pPr>
            <w:r w:rsidRPr="00776906">
              <w:t>Assessment must occur in workplace operational situations where i</w:t>
            </w:r>
            <w:r w:rsidRPr="00776906">
              <w:t>t is appropriate to do so; where this is not appropriate, assessment must occur in simulated workplace operational situations that replicate workplace conditions.</w:t>
            </w:r>
          </w:p>
          <w:p w:rsidR="00000000" w:rsidRPr="00776906" w:rsidP="00776906">
            <w:pPr>
              <w:pStyle w:val="BodyText"/>
            </w:pPr>
            <w:r w:rsidRPr="00776906">
              <w:t>Assessment processes and techniques must be appropriate to the language, literacy and numerac</w:t>
            </w:r>
            <w:r w:rsidRPr="00776906">
              <w:t>y requirements of the work being performed and the needs of the candidate.</w:t>
            </w:r>
          </w:p>
          <w:p w:rsidR="00000000" w:rsidRPr="00776906" w:rsidP="00776906">
            <w:pPr>
              <w:pStyle w:val="BodyText"/>
            </w:pPr>
            <w:r w:rsidRPr="00776906">
              <w:t>Resources for assessment must include access to:</w:t>
            </w:r>
          </w:p>
          <w:p w:rsidR="00000000" w:rsidRPr="00776906" w:rsidP="00776906">
            <w:pPr>
              <w:pStyle w:val="ListBullet"/>
            </w:pPr>
            <w:r w:rsidRPr="00776906">
              <w:t>a range of relevant exercises, case studies and/or other simulations</w:t>
            </w:r>
          </w:p>
          <w:p w:rsidR="00000000" w:rsidRPr="00776906" w:rsidP="00776906">
            <w:pPr>
              <w:pStyle w:val="ListBullet"/>
            </w:pPr>
            <w:r w:rsidRPr="00776906">
              <w:t>relevant and appropriate materials, tools, equipment and syste</w:t>
            </w:r>
            <w:r w:rsidRPr="00776906">
              <w:t>ms currently used in industry</w:t>
            </w:r>
          </w:p>
          <w:p w:rsidR="00000000" w:rsidRPr="00776906" w:rsidP="00776906">
            <w:pPr>
              <w:pStyle w:val="ListBullet"/>
            </w:pPr>
            <w:r w:rsidRPr="00776906">
              <w:t>applicable documentation including organisational guidelines, procedures, regulations, codes of practice and operation manuals.</w:t>
            </w:r>
          </w:p>
        </w:tc>
      </w:tr>
    </w:tbl>
    <w:p w:rsidR="00000000" w:rsidRPr="00776906" w:rsidP="00776906">
      <w:pPr>
        <w:pStyle w:val="NoPaddingFontSize1"/>
      </w:pPr>
    </w:p>
    <w:p w:rsidR="00000000" w:rsidRPr="00776906" w:rsidP="00776906">
      <w:pPr>
        <w:pStyle w:val="AllowPageBreak"/>
      </w:pPr>
    </w:p>
    <w:p w:rsidR="00000000" w:rsidRPr="00776906" w:rsidP="00776906">
      <w:pPr>
        <w:pStyle w:val="Heading1"/>
      </w:pPr>
      <w:bookmarkStart w:id="5" w:name="O_958132"/>
      <w:bookmarkEnd w:id="5"/>
      <w:r w:rsidRPr="00776906">
        <w:t>Links</w:t>
      </w:r>
    </w:p>
    <w:p w:rsidR="00000000" w:rsidRPr="00776906" w:rsidP="00AE6496">
      <w:pPr>
        <w:pStyle w:val="BodyText"/>
      </w:pPr>
      <w:r w:rsidRPr="007769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0EC4">
        <w:rPr>
          <w:rStyle w:val="Hyperlink"/>
        </w:rPr>
        <w:t>https://vetnet.gov.au/Pages/TrainingDocs.aspx?q=6bdbab1e-11ed-4bc9-9cba-9e1a55d4e4a9</w:t>
      </w:r>
      <w:r>
        <w:fldChar w:fldCharType="end"/>
      </w:r>
    </w:p>
    <w:p w:rsidR="00000000" w:rsidRPr="00776906" w:rsidP="00776906"/>
    <w:sectPr w:rsidSect="007769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06" w:rsidRPr="00AE6496" w:rsidP="00AE6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96" w:rsidP="00776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6496" w:rsidP="007769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E6496" w:rsidP="00776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906" w:rsidRPr="00AE6496" w:rsidP="00AE6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96" w:rsidRPr="002D2AF8" w:rsidP="00776906">
    <w:pPr>
      <w:pStyle w:val="Header"/>
      <w:framePr w:wrap="around"/>
    </w:pPr>
    <w:r>
      <w:fldChar w:fldCharType="begin"/>
    </w:r>
    <w:r>
      <w:instrText xml:space="preserve"> TITLE   \* MERGEFORMAT </w:instrText>
    </w:r>
    <w:r>
      <w:fldChar w:fldCharType="separate"/>
    </w:r>
    <w:r>
      <w:t>Assessment Requirements for DEFINT016 Log target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E6496" w:rsidP="00776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6C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E8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4E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906"/>
    <w:pPr>
      <w:spacing w:before="360" w:after="60"/>
      <w:outlineLvl w:val="0"/>
    </w:pPr>
    <w:rPr>
      <w:sz w:val="32"/>
    </w:rPr>
  </w:style>
  <w:style w:type="paragraph" w:styleId="Heading2">
    <w:name w:val="heading 2"/>
    <w:basedOn w:val="HeadingBase"/>
    <w:next w:val="BodyText"/>
    <w:link w:val="Heading2Char"/>
    <w:qFormat/>
    <w:rsid w:val="00776906"/>
    <w:pPr>
      <w:keepLines/>
      <w:spacing w:before="240" w:after="120"/>
      <w:outlineLvl w:val="1"/>
    </w:pPr>
    <w:rPr>
      <w:sz w:val="28"/>
      <w:szCs w:val="40"/>
    </w:rPr>
  </w:style>
  <w:style w:type="paragraph" w:styleId="Heading3">
    <w:name w:val="heading 3"/>
    <w:basedOn w:val="HeadingBase"/>
    <w:next w:val="BodyText"/>
    <w:link w:val="Heading3Char"/>
    <w:qFormat/>
    <w:rsid w:val="00776906"/>
    <w:pPr>
      <w:spacing w:before="180" w:after="120"/>
      <w:outlineLvl w:val="2"/>
    </w:pPr>
    <w:rPr>
      <w:spacing w:val="-10"/>
      <w:kern w:val="32"/>
    </w:rPr>
  </w:style>
  <w:style w:type="paragraph" w:styleId="Heading4">
    <w:name w:val="heading 4"/>
    <w:basedOn w:val="HeadingBase"/>
    <w:next w:val="BodyText"/>
    <w:link w:val="Heading4Char"/>
    <w:qFormat/>
    <w:rsid w:val="00776906"/>
    <w:pPr>
      <w:spacing w:before="160" w:after="120"/>
      <w:outlineLvl w:val="3"/>
    </w:pPr>
    <w:rPr>
      <w:sz w:val="22"/>
    </w:rPr>
  </w:style>
  <w:style w:type="paragraph" w:styleId="Heading5">
    <w:name w:val="heading 5"/>
    <w:basedOn w:val="HeadingBase"/>
    <w:next w:val="Normal"/>
    <w:link w:val="Heading5Char"/>
    <w:qFormat/>
    <w:rsid w:val="00776906"/>
    <w:pPr>
      <w:spacing w:before="80"/>
      <w:outlineLvl w:val="4"/>
    </w:pPr>
    <w:rPr>
      <w:color w:val="918585"/>
      <w:sz w:val="20"/>
    </w:rPr>
  </w:style>
  <w:style w:type="paragraph" w:styleId="Heading6">
    <w:name w:val="heading 6"/>
    <w:basedOn w:val="HeadingBase"/>
    <w:next w:val="Normal"/>
    <w:link w:val="Heading6Char"/>
    <w:qFormat/>
    <w:rsid w:val="00776906"/>
    <w:pPr>
      <w:spacing w:before="60"/>
      <w:outlineLvl w:val="5"/>
    </w:pPr>
    <w:rPr>
      <w:color w:val="918585"/>
      <w:sz w:val="20"/>
    </w:rPr>
  </w:style>
  <w:style w:type="paragraph" w:styleId="Heading7">
    <w:name w:val="heading 7"/>
    <w:basedOn w:val="Normal"/>
    <w:next w:val="Normal"/>
    <w:link w:val="Heading7Char"/>
    <w:qFormat/>
    <w:rsid w:val="00776906"/>
    <w:pPr>
      <w:ind w:left="720"/>
      <w:outlineLvl w:val="6"/>
    </w:pPr>
    <w:rPr>
      <w:i/>
    </w:rPr>
  </w:style>
  <w:style w:type="paragraph" w:styleId="Heading8">
    <w:name w:val="heading 8"/>
    <w:basedOn w:val="Normal"/>
    <w:next w:val="Normal"/>
    <w:link w:val="Heading8Char"/>
    <w:qFormat/>
    <w:rsid w:val="00776906"/>
    <w:pPr>
      <w:ind w:left="720"/>
      <w:outlineLvl w:val="7"/>
    </w:pPr>
    <w:rPr>
      <w:i/>
    </w:rPr>
  </w:style>
  <w:style w:type="paragraph" w:styleId="Heading9">
    <w:name w:val="heading 9"/>
    <w:basedOn w:val="Normal"/>
    <w:next w:val="Normal"/>
    <w:link w:val="Heading9Char"/>
    <w:qFormat/>
    <w:rsid w:val="00776906"/>
    <w:pPr>
      <w:ind w:left="720"/>
      <w:outlineLvl w:val="8"/>
    </w:pPr>
    <w:rPr>
      <w:i/>
    </w:rPr>
  </w:style>
  <w:style w:type="character" w:default="1" w:styleId="DefaultParagraphFont">
    <w:name w:val="Default Paragraph Font"/>
    <w:uiPriority w:val="1"/>
    <w:unhideWhenUsed/>
    <w:rsid w:val="00776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906"/>
  </w:style>
  <w:style w:type="character" w:customStyle="1" w:styleId="Heading1Char">
    <w:name w:val="Heading 1 Char"/>
    <w:basedOn w:val="DefaultParagraphFont"/>
    <w:link w:val="Heading1"/>
    <w:rsid w:val="00776906"/>
    <w:rPr>
      <w:rFonts w:ascii="Times New Roman" w:eastAsia="Times New Roman" w:hAnsi="Times New Roman" w:cs="Times New Roman"/>
      <w:b/>
      <w:sz w:val="32"/>
      <w:szCs w:val="20"/>
      <w:lang w:eastAsia="en-US"/>
    </w:rPr>
  </w:style>
  <w:style w:type="paragraph" w:styleId="BodyText">
    <w:name w:val="Body Text"/>
    <w:basedOn w:val="Normal"/>
    <w:link w:val="BodyTextChar"/>
    <w:rsid w:val="00776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906"/>
    <w:rPr>
      <w:rFonts w:ascii="Times New Roman" w:eastAsia="Times New Roman" w:hAnsi="Times New Roman" w:cs="Times New Roman"/>
      <w:sz w:val="24"/>
      <w:lang w:eastAsia="en-US"/>
    </w:rPr>
  </w:style>
  <w:style w:type="paragraph" w:styleId="ListBullet">
    <w:name w:val="List Bullet"/>
    <w:basedOn w:val="List"/>
    <w:rsid w:val="00776906"/>
    <w:pPr>
      <w:numPr>
        <w:numId w:val="12"/>
      </w:numPr>
      <w:tabs>
        <w:tab w:val="clear" w:pos="340"/>
      </w:tabs>
      <w:spacing w:before="40" w:after="40"/>
    </w:pPr>
  </w:style>
  <w:style w:type="paragraph" w:styleId="ListBullet2">
    <w:name w:val="List Bullet 2"/>
    <w:basedOn w:val="List2"/>
    <w:rsid w:val="00776906"/>
    <w:pPr>
      <w:numPr>
        <w:numId w:val="13"/>
      </w:numPr>
      <w:tabs>
        <w:tab w:val="clear" w:pos="680"/>
      </w:tabs>
    </w:pPr>
  </w:style>
  <w:style w:type="paragraph" w:customStyle="1" w:styleId="SuperHeading">
    <w:name w:val="SuperHeading"/>
    <w:basedOn w:val="Normal"/>
    <w:rsid w:val="00776906"/>
    <w:pPr>
      <w:spacing w:before="240" w:after="120"/>
      <w:outlineLvl w:val="0"/>
    </w:pPr>
    <w:rPr>
      <w:rFonts w:ascii="Times New Roman" w:hAnsi="Times New Roman"/>
      <w:b/>
      <w:sz w:val="32"/>
    </w:rPr>
  </w:style>
  <w:style w:type="paragraph" w:customStyle="1" w:styleId="AllowPageBreak">
    <w:name w:val="AllowPageBreak"/>
    <w:rsid w:val="007769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6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906"/>
    <w:rPr>
      <w:rFonts w:ascii="Courier New" w:eastAsia="Times New Roman" w:hAnsi="Courier New" w:cs="Times New Roman"/>
      <w:i/>
      <w:szCs w:val="20"/>
      <w:lang w:eastAsia="en-US"/>
    </w:rPr>
  </w:style>
  <w:style w:type="paragraph" w:customStyle="1" w:styleId="HeadingBase">
    <w:name w:val="Heading Base"/>
    <w:rsid w:val="00776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906"/>
    <w:pPr>
      <w:tabs>
        <w:tab w:val="right" w:leader="dot" w:pos="9072"/>
      </w:tabs>
      <w:ind w:left="567"/>
    </w:pPr>
    <w:rPr>
      <w:szCs w:val="22"/>
    </w:rPr>
  </w:style>
  <w:style w:type="paragraph" w:customStyle="1" w:styleId="TOCBase">
    <w:name w:val="TOC Base"/>
    <w:rsid w:val="00776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906"/>
    <w:pPr>
      <w:tabs>
        <w:tab w:val="right" w:leader="dot" w:pos="9072"/>
      </w:tabs>
      <w:spacing w:before="40" w:after="40"/>
      <w:ind w:left="284"/>
    </w:pPr>
    <w:rPr>
      <w:rFonts w:ascii="Times New Roman" w:hAnsi="Times New Roman"/>
    </w:rPr>
  </w:style>
  <w:style w:type="paragraph" w:styleId="TOC1">
    <w:name w:val="toc 1"/>
    <w:basedOn w:val="TOCBase"/>
    <w:next w:val="Normal"/>
    <w:rsid w:val="00776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906"/>
    <w:rPr>
      <w:rFonts w:ascii="Times New Roman" w:eastAsia="Times New Roman" w:hAnsi="Times New Roman" w:cs="Times New Roman"/>
      <w:sz w:val="16"/>
      <w:lang w:eastAsia="en-US"/>
    </w:rPr>
  </w:style>
  <w:style w:type="paragraph" w:styleId="Title">
    <w:name w:val="Title"/>
    <w:basedOn w:val="HeadingBase"/>
    <w:link w:val="TitleChar"/>
    <w:qFormat/>
    <w:rsid w:val="00776906"/>
    <w:pPr>
      <w:spacing w:before="5040"/>
      <w:jc w:val="center"/>
    </w:pPr>
    <w:rPr>
      <w:sz w:val="48"/>
      <w:szCs w:val="72"/>
      <w:lang w:val="en-US"/>
    </w:rPr>
  </w:style>
  <w:style w:type="character" w:customStyle="1" w:styleId="TitleChar">
    <w:name w:val="Title Char"/>
    <w:basedOn w:val="DefaultParagraphFont"/>
    <w:link w:val="Title"/>
    <w:rsid w:val="00776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906"/>
    <w:pPr>
      <w:tabs>
        <w:tab w:val="left" w:pos="3600"/>
        <w:tab w:val="left" w:pos="3958"/>
      </w:tabs>
    </w:pPr>
  </w:style>
  <w:style w:type="paragraph" w:styleId="List">
    <w:name w:val="List"/>
    <w:basedOn w:val="BodyText"/>
    <w:next w:val="BodyText"/>
    <w:rsid w:val="00776906"/>
    <w:pPr>
      <w:tabs>
        <w:tab w:val="left" w:pos="340"/>
      </w:tabs>
      <w:spacing w:before="60" w:after="60"/>
      <w:ind w:left="340" w:hanging="340"/>
    </w:pPr>
  </w:style>
  <w:style w:type="paragraph" w:customStyle="1" w:styleId="Note">
    <w:name w:val="Note"/>
    <w:basedOn w:val="BodyText"/>
    <w:rsid w:val="007769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6906"/>
    <w:rPr>
      <w:b/>
      <w:spacing w:val="0"/>
    </w:rPr>
  </w:style>
  <w:style w:type="paragraph" w:customStyle="1" w:styleId="SuperTitle">
    <w:name w:val="SuperTitle"/>
    <w:basedOn w:val="Title"/>
    <w:rsid w:val="00776906"/>
    <w:pPr>
      <w:framePr w:wrap="auto" w:hAnchor="text" w:y="6049"/>
    </w:pPr>
    <w:rPr>
      <w:color w:val="000000"/>
      <w:sz w:val="40"/>
    </w:rPr>
  </w:style>
  <w:style w:type="paragraph" w:customStyle="1" w:styleId="TOCTitle">
    <w:name w:val="TOCTitle"/>
    <w:basedOn w:val="Heading1"/>
    <w:rsid w:val="00776906"/>
    <w:pPr>
      <w:spacing w:after="240"/>
      <w:jc w:val="center"/>
      <w:outlineLvl w:val="9"/>
    </w:pPr>
    <w:rPr>
      <w:caps/>
    </w:rPr>
  </w:style>
  <w:style w:type="paragraph" w:customStyle="1" w:styleId="Version">
    <w:name w:val="Version"/>
    <w:rsid w:val="00776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906"/>
    <w:pPr>
      <w:keepNext w:val="0"/>
      <w:tabs>
        <w:tab w:val="right" w:pos="4176"/>
      </w:tabs>
      <w:ind w:left="198" w:hanging="198"/>
    </w:pPr>
    <w:rPr>
      <w:rFonts w:ascii="Garamond" w:hAnsi="Garamond"/>
    </w:rPr>
  </w:style>
  <w:style w:type="paragraph" w:styleId="IndexHeading">
    <w:name w:val="index heading"/>
    <w:basedOn w:val="Normal"/>
    <w:next w:val="Index1"/>
    <w:semiHidden/>
    <w:rsid w:val="00776906"/>
    <w:pPr>
      <w:spacing w:before="120" w:after="120"/>
    </w:pPr>
    <w:rPr>
      <w:rFonts w:ascii="Arial" w:hAnsi="Arial"/>
      <w:b/>
      <w:color w:val="918585"/>
      <w:sz w:val="24"/>
    </w:rPr>
  </w:style>
  <w:style w:type="paragraph" w:styleId="Header">
    <w:name w:val="header"/>
    <w:basedOn w:val="Normal"/>
    <w:link w:val="HeaderChar"/>
    <w:rsid w:val="00776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906"/>
    <w:rPr>
      <w:rFonts w:ascii="Times New Roman" w:eastAsia="Times New Roman" w:hAnsi="Times New Roman" w:cs="Times New Roman"/>
      <w:sz w:val="16"/>
      <w:szCs w:val="20"/>
      <w:lang w:val="en-GB" w:eastAsia="en-US"/>
    </w:rPr>
  </w:style>
  <w:style w:type="paragraph" w:customStyle="1" w:styleId="Chapter">
    <w:name w:val="Chapter"/>
    <w:basedOn w:val="Normal"/>
    <w:rsid w:val="00776906"/>
    <w:pPr>
      <w:spacing w:before="240"/>
    </w:pPr>
    <w:rPr>
      <w:rFonts w:ascii="Times New Roman" w:hAnsi="Times New Roman"/>
      <w:smallCaps/>
      <w:spacing w:val="80"/>
      <w:sz w:val="28"/>
    </w:rPr>
  </w:style>
  <w:style w:type="paragraph" w:customStyle="1" w:styleId="InChapter">
    <w:name w:val="InChapter"/>
    <w:basedOn w:val="Heading3"/>
    <w:rsid w:val="00776906"/>
    <w:pPr>
      <w:spacing w:after="240"/>
      <w:outlineLvl w:val="9"/>
    </w:pPr>
    <w:rPr>
      <w:noProof/>
    </w:rPr>
  </w:style>
  <w:style w:type="paragraph" w:styleId="Index2">
    <w:name w:val="index 2"/>
    <w:basedOn w:val="Normal"/>
    <w:next w:val="Normal"/>
    <w:semiHidden/>
    <w:rsid w:val="00776906"/>
    <w:pPr>
      <w:tabs>
        <w:tab w:val="right" w:pos="4176"/>
      </w:tabs>
      <w:ind w:left="568" w:hanging="284"/>
    </w:pPr>
    <w:rPr>
      <w:rFonts w:ascii="Garamond" w:hAnsi="Garamond"/>
    </w:rPr>
  </w:style>
  <w:style w:type="paragraph" w:customStyle="1" w:styleId="Byline">
    <w:name w:val="Byline"/>
    <w:rsid w:val="00776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906"/>
    <w:pPr>
      <w:tabs>
        <w:tab w:val="clear" w:pos="3600"/>
        <w:tab w:val="clear" w:pos="3958"/>
      </w:tabs>
      <w:jc w:val="right"/>
    </w:pPr>
  </w:style>
  <w:style w:type="character" w:styleId="Emphasis">
    <w:name w:val="Emphasis"/>
    <w:basedOn w:val="DefaultParagraphFont"/>
    <w:qFormat/>
    <w:rsid w:val="00776906"/>
    <w:rPr>
      <w:i/>
    </w:rPr>
  </w:style>
  <w:style w:type="paragraph" w:styleId="Caption">
    <w:name w:val="caption"/>
    <w:basedOn w:val="BodyText"/>
    <w:next w:val="Normal"/>
    <w:qFormat/>
    <w:rsid w:val="00776906"/>
    <w:pPr>
      <w:framePr w:w="2268" w:hSpace="181" w:vSpace="181" w:wrap="around" w:vAnchor="text" w:hAnchor="page" w:x="1135" w:y="285" w:anchorLock="1"/>
    </w:pPr>
    <w:rPr>
      <w:i/>
    </w:rPr>
  </w:style>
  <w:style w:type="paragraph" w:customStyle="1" w:styleId="MiniTOCTitle">
    <w:name w:val="MiniTOCTitle"/>
    <w:basedOn w:val="Heading4"/>
    <w:rsid w:val="00776906"/>
    <w:pPr>
      <w:spacing w:before="240"/>
      <w:outlineLvl w:val="9"/>
    </w:pPr>
    <w:rPr>
      <w:noProof/>
      <w:sz w:val="24"/>
    </w:rPr>
  </w:style>
  <w:style w:type="paragraph" w:customStyle="1" w:styleId="MiniTOCItem">
    <w:name w:val="MiniTOCItem"/>
    <w:basedOn w:val="ListBullet"/>
    <w:rsid w:val="00776906"/>
    <w:pPr>
      <w:numPr>
        <w:numId w:val="0"/>
      </w:numPr>
      <w:tabs>
        <w:tab w:val="right" w:leader="dot" w:pos="6521"/>
      </w:tabs>
      <w:spacing w:before="0" w:after="0"/>
    </w:pPr>
  </w:style>
  <w:style w:type="paragraph" w:customStyle="1" w:styleId="TOFTitle">
    <w:name w:val="TOFTitle"/>
    <w:basedOn w:val="TOCTitle"/>
    <w:rsid w:val="00776906"/>
  </w:style>
  <w:style w:type="paragraph" w:styleId="TableofFigures">
    <w:name w:val="table of figures"/>
    <w:basedOn w:val="Normal"/>
    <w:next w:val="Normal"/>
    <w:semiHidden/>
    <w:rsid w:val="00776906"/>
    <w:pPr>
      <w:tabs>
        <w:tab w:val="right" w:leader="dot" w:pos="9072"/>
      </w:tabs>
      <w:ind w:left="970" w:hanging="403"/>
    </w:pPr>
    <w:rPr>
      <w:rFonts w:ascii="Times New Roman" w:hAnsi="Times New Roman"/>
      <w:b/>
    </w:rPr>
  </w:style>
  <w:style w:type="paragraph" w:styleId="ListNumber">
    <w:name w:val="List Number"/>
    <w:basedOn w:val="List"/>
    <w:rsid w:val="00776906"/>
    <w:pPr>
      <w:numPr>
        <w:numId w:val="15"/>
      </w:numPr>
      <w:tabs>
        <w:tab w:val="clear" w:pos="340"/>
      </w:tabs>
    </w:pPr>
  </w:style>
  <w:style w:type="character" w:customStyle="1" w:styleId="WingdingSymbols">
    <w:name w:val="Wingding Symbols"/>
    <w:rsid w:val="00776906"/>
    <w:rPr>
      <w:rFonts w:ascii="Wingdings" w:hAnsi="Wingdings"/>
    </w:rPr>
  </w:style>
  <w:style w:type="paragraph" w:customStyle="1" w:styleId="TableHeading">
    <w:name w:val="Table Heading"/>
    <w:basedOn w:val="HeadingBase"/>
    <w:rsid w:val="00776906"/>
    <w:pPr>
      <w:keepLines/>
      <w:pBdr>
        <w:bottom w:val="single" w:sz="6" w:space="1" w:color="918585"/>
      </w:pBdr>
      <w:spacing w:before="240"/>
    </w:pPr>
  </w:style>
  <w:style w:type="character" w:customStyle="1" w:styleId="HotSpot">
    <w:name w:val="HotSpot"/>
    <w:rsid w:val="00776906"/>
    <w:rPr>
      <w:color w:val="0033CC"/>
      <w:u w:val="none"/>
    </w:rPr>
  </w:style>
  <w:style w:type="paragraph" w:customStyle="1" w:styleId="BodyTextRight">
    <w:name w:val="Body Text Right"/>
    <w:basedOn w:val="BodyText"/>
    <w:rsid w:val="00776906"/>
    <w:pPr>
      <w:spacing w:before="0" w:after="0"/>
      <w:jc w:val="right"/>
    </w:pPr>
  </w:style>
  <w:style w:type="paragraph" w:styleId="Index3">
    <w:name w:val="index 3"/>
    <w:basedOn w:val="ListNumber2"/>
    <w:next w:val="Normal"/>
    <w:semiHidden/>
    <w:rsid w:val="00776906"/>
    <w:pPr>
      <w:numPr>
        <w:numId w:val="0"/>
      </w:numPr>
      <w:tabs>
        <w:tab w:val="right" w:leader="dot" w:pos="4176"/>
      </w:tabs>
    </w:pPr>
  </w:style>
  <w:style w:type="paragraph" w:styleId="ListNumber2">
    <w:name w:val="List Number 2"/>
    <w:basedOn w:val="List2"/>
    <w:rsid w:val="00776906"/>
    <w:pPr>
      <w:numPr>
        <w:numId w:val="10"/>
      </w:numPr>
      <w:tabs>
        <w:tab w:val="clear" w:pos="1060"/>
      </w:tabs>
    </w:pPr>
  </w:style>
  <w:style w:type="paragraph" w:customStyle="1" w:styleId="MarginNote">
    <w:name w:val="Margin Note"/>
    <w:basedOn w:val="BodyText"/>
    <w:rsid w:val="00776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906"/>
    <w:rPr>
      <w:sz w:val="32"/>
    </w:rPr>
  </w:style>
  <w:style w:type="paragraph" w:customStyle="1" w:styleId="HeadingProcedure">
    <w:name w:val="Heading Procedure"/>
    <w:basedOn w:val="HeadingBase"/>
    <w:next w:val="Normal"/>
    <w:rsid w:val="00776906"/>
    <w:pPr>
      <w:tabs>
        <w:tab w:val="left" w:pos="0"/>
      </w:tabs>
      <w:spacing w:before="120" w:after="60"/>
    </w:pPr>
    <w:rPr>
      <w:i/>
      <w:color w:val="918585"/>
      <w:sz w:val="22"/>
    </w:rPr>
  </w:style>
  <w:style w:type="paragraph" w:customStyle="1" w:styleId="TableBodyText">
    <w:name w:val="Table Body Text"/>
    <w:basedOn w:val="BodyText"/>
    <w:rsid w:val="00776906"/>
    <w:pPr>
      <w:spacing w:before="60" w:after="60"/>
    </w:pPr>
  </w:style>
  <w:style w:type="paragraph" w:styleId="ListContinue">
    <w:name w:val="List Continue"/>
    <w:basedOn w:val="List"/>
    <w:rsid w:val="00776906"/>
    <w:pPr>
      <w:ind w:firstLine="0"/>
    </w:pPr>
  </w:style>
  <w:style w:type="paragraph" w:customStyle="1" w:styleId="ListNote">
    <w:name w:val="List Note"/>
    <w:basedOn w:val="List"/>
    <w:rsid w:val="00776906"/>
    <w:pPr>
      <w:pBdr>
        <w:top w:val="single" w:sz="6" w:space="2" w:color="918585"/>
        <w:bottom w:val="single" w:sz="6" w:space="2" w:color="918585"/>
      </w:pBdr>
      <w:tabs>
        <w:tab w:val="left" w:pos="1021"/>
      </w:tabs>
      <w:ind w:firstLine="0"/>
    </w:pPr>
  </w:style>
  <w:style w:type="paragraph" w:customStyle="1" w:styleId="Warning">
    <w:name w:val="Warning"/>
    <w:basedOn w:val="BodyText"/>
    <w:rsid w:val="00776906"/>
    <w:pPr>
      <w:shd w:val="clear" w:color="auto" w:fill="D9D9D9"/>
      <w:tabs>
        <w:tab w:val="left" w:pos="992"/>
      </w:tabs>
      <w:ind w:left="119" w:right="119"/>
    </w:pPr>
    <w:rPr>
      <w:sz w:val="20"/>
    </w:rPr>
  </w:style>
  <w:style w:type="paragraph" w:customStyle="1" w:styleId="MarginIcons">
    <w:name w:val="Margin Icons"/>
    <w:basedOn w:val="BodyText"/>
    <w:rsid w:val="00776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906"/>
    <w:rPr>
      <w:rFonts w:ascii="Courier New" w:hAnsi="Courier New"/>
    </w:rPr>
  </w:style>
  <w:style w:type="paragraph" w:customStyle="1" w:styleId="NoteBullet">
    <w:name w:val="Note Bullet"/>
    <w:basedOn w:val="Note"/>
    <w:rsid w:val="00776906"/>
    <w:pPr>
      <w:tabs>
        <w:tab w:val="clear" w:pos="680"/>
      </w:tabs>
      <w:spacing w:before="60" w:after="60"/>
    </w:pPr>
  </w:style>
  <w:style w:type="paragraph" w:customStyle="1" w:styleId="SubHeading2">
    <w:name w:val="SubHeading2"/>
    <w:basedOn w:val="HeadingBase"/>
    <w:rsid w:val="00776906"/>
    <w:pPr>
      <w:spacing w:before="240" w:after="60"/>
    </w:pPr>
    <w:rPr>
      <w:sz w:val="20"/>
    </w:rPr>
  </w:style>
  <w:style w:type="paragraph" w:customStyle="1" w:styleId="SubHeading1">
    <w:name w:val="SubHeading1"/>
    <w:basedOn w:val="HeadingBase"/>
    <w:rsid w:val="00776906"/>
    <w:pPr>
      <w:spacing w:before="240" w:after="60"/>
    </w:pPr>
    <w:rPr>
      <w:color w:val="918585"/>
      <w:sz w:val="22"/>
    </w:rPr>
  </w:style>
  <w:style w:type="paragraph" w:customStyle="1" w:styleId="SideHeading">
    <w:name w:val="Side Heading"/>
    <w:basedOn w:val="HeadingBase"/>
    <w:rsid w:val="00776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906"/>
    <w:pPr>
      <w:tabs>
        <w:tab w:val="num" w:pos="360"/>
      </w:tabs>
    </w:pPr>
  </w:style>
  <w:style w:type="paragraph" w:styleId="PlainText">
    <w:name w:val="Plain Text"/>
    <w:basedOn w:val="Normal"/>
    <w:link w:val="PlainTextChar"/>
    <w:rsid w:val="00776906"/>
    <w:rPr>
      <w:sz w:val="20"/>
    </w:rPr>
  </w:style>
  <w:style w:type="character" w:customStyle="1" w:styleId="PlainTextChar">
    <w:name w:val="Plain Text Char"/>
    <w:basedOn w:val="DefaultParagraphFont"/>
    <w:link w:val="PlainText"/>
    <w:rsid w:val="00776906"/>
    <w:rPr>
      <w:rFonts w:ascii="Courier New" w:eastAsia="Times New Roman" w:hAnsi="Courier New" w:cs="Times New Roman"/>
      <w:sz w:val="20"/>
      <w:szCs w:val="20"/>
      <w:lang w:eastAsia="en-US"/>
    </w:rPr>
  </w:style>
  <w:style w:type="character" w:customStyle="1" w:styleId="MenuOption">
    <w:name w:val="Menu Option"/>
    <w:basedOn w:val="DefaultParagraphFont"/>
    <w:rsid w:val="00776906"/>
    <w:rPr>
      <w:b/>
      <w:smallCaps/>
    </w:rPr>
  </w:style>
  <w:style w:type="paragraph" w:customStyle="1" w:styleId="TableListNumber">
    <w:name w:val="Table List Number"/>
    <w:basedOn w:val="ListNumber"/>
    <w:rsid w:val="00776906"/>
    <w:pPr>
      <w:numPr>
        <w:numId w:val="0"/>
      </w:numPr>
    </w:pPr>
  </w:style>
  <w:style w:type="paragraph" w:styleId="TOC4">
    <w:name w:val="toc 4"/>
    <w:basedOn w:val="TOCBase"/>
    <w:next w:val="Normal"/>
    <w:semiHidden/>
    <w:rsid w:val="00776906"/>
    <w:pPr>
      <w:tabs>
        <w:tab w:val="right" w:leader="dot" w:pos="9071"/>
      </w:tabs>
      <w:ind w:left="1701"/>
    </w:pPr>
  </w:style>
  <w:style w:type="paragraph" w:customStyle="1" w:styleId="ListAlpha">
    <w:name w:val="List Alpha"/>
    <w:basedOn w:val="List"/>
    <w:rsid w:val="00776906"/>
    <w:pPr>
      <w:numPr>
        <w:numId w:val="9"/>
      </w:numPr>
    </w:pPr>
  </w:style>
  <w:style w:type="paragraph" w:customStyle="1" w:styleId="ListAlpha2">
    <w:name w:val="List Alpha 2"/>
    <w:basedOn w:val="List2"/>
    <w:rsid w:val="00776906"/>
    <w:pPr>
      <w:numPr>
        <w:numId w:val="8"/>
      </w:numPr>
    </w:pPr>
  </w:style>
  <w:style w:type="paragraph" w:styleId="List2">
    <w:name w:val="List 2"/>
    <w:basedOn w:val="BodyText"/>
    <w:rsid w:val="00776906"/>
    <w:pPr>
      <w:tabs>
        <w:tab w:val="left" w:pos="680"/>
      </w:tabs>
      <w:spacing w:before="60" w:after="60"/>
      <w:ind w:left="680" w:hanging="340"/>
    </w:pPr>
  </w:style>
  <w:style w:type="paragraph" w:styleId="List3">
    <w:name w:val="List 3"/>
    <w:basedOn w:val="BodyText"/>
    <w:rsid w:val="00776906"/>
    <w:pPr>
      <w:tabs>
        <w:tab w:val="left" w:pos="1021"/>
      </w:tabs>
      <w:spacing w:before="60" w:after="60"/>
      <w:ind w:left="1020" w:hanging="340"/>
    </w:pPr>
  </w:style>
  <w:style w:type="paragraph" w:styleId="List4">
    <w:name w:val="List 4"/>
    <w:basedOn w:val="BodyText"/>
    <w:rsid w:val="00776906"/>
    <w:pPr>
      <w:tabs>
        <w:tab w:val="left" w:pos="1361"/>
      </w:tabs>
      <w:spacing w:before="60" w:after="60"/>
      <w:ind w:left="1361" w:hanging="340"/>
    </w:pPr>
  </w:style>
  <w:style w:type="paragraph" w:styleId="List5">
    <w:name w:val="List 5"/>
    <w:basedOn w:val="BodyText"/>
    <w:rsid w:val="00776906"/>
    <w:pPr>
      <w:tabs>
        <w:tab w:val="left" w:pos="1701"/>
      </w:tabs>
      <w:spacing w:before="60" w:after="60"/>
      <w:ind w:left="1701" w:hanging="340"/>
    </w:pPr>
  </w:style>
  <w:style w:type="paragraph" w:styleId="ListBullet3">
    <w:name w:val="List Bullet 3"/>
    <w:basedOn w:val="List3"/>
    <w:rsid w:val="00776906"/>
    <w:pPr>
      <w:numPr>
        <w:numId w:val="14"/>
      </w:numPr>
      <w:tabs>
        <w:tab w:val="clear" w:pos="1021"/>
      </w:tabs>
      <w:ind w:left="1037" w:hanging="357"/>
    </w:pPr>
  </w:style>
  <w:style w:type="paragraph" w:styleId="ListBullet4">
    <w:name w:val="List Bullet 4"/>
    <w:basedOn w:val="List4"/>
    <w:rsid w:val="00776906"/>
    <w:pPr>
      <w:numPr>
        <w:numId w:val="3"/>
      </w:numPr>
      <w:tabs>
        <w:tab w:val="clear" w:pos="1361"/>
      </w:tabs>
    </w:pPr>
  </w:style>
  <w:style w:type="paragraph" w:styleId="ListBullet5">
    <w:name w:val="List Bullet 5"/>
    <w:basedOn w:val="List5"/>
    <w:rsid w:val="00776906"/>
    <w:pPr>
      <w:numPr>
        <w:numId w:val="4"/>
      </w:numPr>
    </w:pPr>
  </w:style>
  <w:style w:type="paragraph" w:styleId="ListContinue2">
    <w:name w:val="List Continue 2"/>
    <w:basedOn w:val="List2"/>
    <w:rsid w:val="00776906"/>
    <w:pPr>
      <w:ind w:firstLine="0"/>
    </w:pPr>
  </w:style>
  <w:style w:type="paragraph" w:styleId="ListContinue3">
    <w:name w:val="List Continue 3"/>
    <w:basedOn w:val="List3"/>
    <w:rsid w:val="00776906"/>
    <w:pPr>
      <w:ind w:left="1021" w:firstLine="0"/>
    </w:pPr>
  </w:style>
  <w:style w:type="paragraph" w:styleId="ListContinue4">
    <w:name w:val="List Continue 4"/>
    <w:basedOn w:val="List4"/>
    <w:rsid w:val="00776906"/>
    <w:pPr>
      <w:ind w:firstLine="0"/>
    </w:pPr>
  </w:style>
  <w:style w:type="paragraph" w:styleId="ListContinue5">
    <w:name w:val="List Continue 5"/>
    <w:basedOn w:val="List5"/>
    <w:rsid w:val="00776906"/>
    <w:pPr>
      <w:ind w:firstLine="0"/>
    </w:pPr>
  </w:style>
  <w:style w:type="paragraph" w:styleId="ListNumber3">
    <w:name w:val="List Number 3"/>
    <w:basedOn w:val="List3"/>
    <w:rsid w:val="00776906"/>
    <w:pPr>
      <w:numPr>
        <w:numId w:val="5"/>
      </w:numPr>
    </w:pPr>
  </w:style>
  <w:style w:type="paragraph" w:styleId="ListNumber4">
    <w:name w:val="List Number 4"/>
    <w:basedOn w:val="List4"/>
    <w:rsid w:val="00776906"/>
    <w:pPr>
      <w:numPr>
        <w:numId w:val="6"/>
      </w:numPr>
    </w:pPr>
  </w:style>
  <w:style w:type="paragraph" w:styleId="ListNumber5">
    <w:name w:val="List Number 5"/>
    <w:basedOn w:val="List5"/>
    <w:rsid w:val="00776906"/>
    <w:pPr>
      <w:numPr>
        <w:numId w:val="7"/>
      </w:numPr>
    </w:pPr>
  </w:style>
  <w:style w:type="paragraph" w:styleId="BlockText">
    <w:name w:val="Block Text"/>
    <w:basedOn w:val="Normal"/>
    <w:rsid w:val="00776906"/>
    <w:pPr>
      <w:spacing w:after="120"/>
      <w:ind w:left="1440" w:right="1440"/>
    </w:pPr>
  </w:style>
  <w:style w:type="character" w:customStyle="1" w:styleId="Subscript">
    <w:name w:val="Subscript"/>
    <w:basedOn w:val="DefaultParagraphFont"/>
    <w:rsid w:val="00776906"/>
    <w:rPr>
      <w:sz w:val="16"/>
      <w:vertAlign w:val="subscript"/>
    </w:rPr>
  </w:style>
  <w:style w:type="character" w:customStyle="1" w:styleId="Superscript">
    <w:name w:val="Superscript"/>
    <w:basedOn w:val="DefaultParagraphFont"/>
    <w:rsid w:val="00776906"/>
    <w:rPr>
      <w:sz w:val="16"/>
      <w:vertAlign w:val="superscript"/>
    </w:rPr>
  </w:style>
  <w:style w:type="character" w:customStyle="1" w:styleId="Symbols">
    <w:name w:val="Symbols"/>
    <w:basedOn w:val="DefaultParagraphFont"/>
    <w:rsid w:val="00776906"/>
    <w:rPr>
      <w:rFonts w:ascii="Symbol" w:hAnsi="Symbol"/>
    </w:rPr>
  </w:style>
  <w:style w:type="character" w:customStyle="1" w:styleId="MenuOptions">
    <w:name w:val="Menu Options"/>
    <w:basedOn w:val="DefaultParagraphFont"/>
    <w:rsid w:val="00776906"/>
    <w:rPr>
      <w:rFonts w:ascii="Arial Narrow" w:hAnsi="Arial Narrow"/>
      <w:smallCaps/>
    </w:rPr>
  </w:style>
  <w:style w:type="character" w:customStyle="1" w:styleId="Buttons">
    <w:name w:val="Buttons"/>
    <w:basedOn w:val="DefaultParagraphFont"/>
    <w:rsid w:val="00776906"/>
    <w:rPr>
      <w:b/>
    </w:rPr>
  </w:style>
  <w:style w:type="character" w:customStyle="1" w:styleId="Underlined">
    <w:name w:val="Underlined"/>
    <w:basedOn w:val="DefaultParagraphFont"/>
    <w:rsid w:val="00776906"/>
    <w:rPr>
      <w:u w:val="single"/>
    </w:rPr>
  </w:style>
  <w:style w:type="paragraph" w:customStyle="1" w:styleId="TableBodyTextRight">
    <w:name w:val="Table Body Text Right"/>
    <w:basedOn w:val="TableBodyText"/>
    <w:rsid w:val="00776906"/>
    <w:pPr>
      <w:widowControl w:val="0"/>
      <w:autoSpaceDE w:val="0"/>
      <w:autoSpaceDN w:val="0"/>
      <w:adjustRightInd w:val="0"/>
      <w:jc w:val="right"/>
    </w:pPr>
    <w:rPr>
      <w:rFonts w:cs="Arial"/>
      <w:szCs w:val="18"/>
    </w:rPr>
  </w:style>
  <w:style w:type="paragraph" w:customStyle="1" w:styleId="CopyrightText">
    <w:name w:val="Copyright Text"/>
    <w:basedOn w:val="BodyText"/>
    <w:rsid w:val="00776906"/>
    <w:rPr>
      <w:sz w:val="18"/>
    </w:rPr>
  </w:style>
  <w:style w:type="paragraph" w:customStyle="1" w:styleId="BodySmallRight">
    <w:name w:val="Body Small Right"/>
    <w:basedOn w:val="BodyTextRight"/>
    <w:rsid w:val="00776906"/>
    <w:rPr>
      <w:sz w:val="18"/>
      <w:szCs w:val="18"/>
    </w:rPr>
  </w:style>
  <w:style w:type="paragraph" w:customStyle="1" w:styleId="MarginEdition">
    <w:name w:val="Margin Edition"/>
    <w:basedOn w:val="MarginNote"/>
    <w:rsid w:val="00776906"/>
    <w:pPr>
      <w:spacing w:before="0" w:after="0"/>
    </w:pPr>
    <w:rPr>
      <w:rFonts w:ascii="Times New Roman" w:hAnsi="Times New Roman"/>
      <w:color w:val="999999"/>
    </w:rPr>
  </w:style>
  <w:style w:type="paragraph" w:customStyle="1" w:styleId="Spacer">
    <w:name w:val="Spacer"/>
    <w:basedOn w:val="Normal"/>
    <w:rsid w:val="00776906"/>
    <w:rPr>
      <w:sz w:val="2"/>
      <w:szCs w:val="2"/>
    </w:rPr>
  </w:style>
  <w:style w:type="character" w:customStyle="1" w:styleId="Small">
    <w:name w:val="Small"/>
    <w:basedOn w:val="DefaultParagraphFont"/>
    <w:rsid w:val="00776906"/>
    <w:rPr>
      <w:sz w:val="16"/>
    </w:rPr>
  </w:style>
  <w:style w:type="paragraph" w:customStyle="1" w:styleId="WideTable">
    <w:name w:val="Wide Table"/>
    <w:basedOn w:val="Normal"/>
    <w:rsid w:val="00776906"/>
    <w:pPr>
      <w:ind w:left="-1418"/>
    </w:pPr>
    <w:rPr>
      <w:sz w:val="2"/>
      <w:szCs w:val="2"/>
    </w:rPr>
  </w:style>
  <w:style w:type="character" w:styleId="PageNumber">
    <w:name w:val="page number"/>
    <w:basedOn w:val="DefaultParagraphFont"/>
    <w:rsid w:val="00776906"/>
  </w:style>
  <w:style w:type="paragraph" w:styleId="Quote">
    <w:name w:val="Quote"/>
    <w:basedOn w:val="Heading1"/>
    <w:link w:val="QuoteChar"/>
    <w:qFormat/>
    <w:rsid w:val="00776906"/>
    <w:rPr>
      <w:b w:val="0"/>
      <w:sz w:val="72"/>
      <w:szCs w:val="72"/>
      <w:lang w:val="en-NZ"/>
    </w:rPr>
  </w:style>
  <w:style w:type="character" w:customStyle="1" w:styleId="QuoteChar">
    <w:name w:val="Quote Char"/>
    <w:basedOn w:val="DefaultParagraphFont"/>
    <w:link w:val="Quote"/>
    <w:rsid w:val="00776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906"/>
    <w:pPr>
      <w:pageBreakBefore/>
    </w:pPr>
  </w:style>
  <w:style w:type="paragraph" w:customStyle="1" w:styleId="Border">
    <w:name w:val="Border"/>
    <w:basedOn w:val="Normal"/>
    <w:qFormat/>
    <w:rsid w:val="00776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906"/>
    <w:rPr>
      <w:b/>
      <w:bCs/>
      <w:i/>
      <w:iCs/>
      <w:color w:val="auto"/>
    </w:rPr>
  </w:style>
  <w:style w:type="paragraph" w:styleId="IntenseQuote">
    <w:name w:val="Intense Quote"/>
    <w:basedOn w:val="Normal"/>
    <w:next w:val="Normal"/>
    <w:link w:val="IntenseQuoteChar"/>
    <w:uiPriority w:val="30"/>
    <w:qFormat/>
    <w:rsid w:val="00776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906"/>
    <w:rPr>
      <w:smallCaps/>
      <w:color w:val="auto"/>
      <w:u w:val="single"/>
    </w:rPr>
  </w:style>
  <w:style w:type="character" w:styleId="IntenseReference">
    <w:name w:val="Intense Reference"/>
    <w:basedOn w:val="DefaultParagraphFont"/>
    <w:uiPriority w:val="32"/>
    <w:qFormat/>
    <w:rsid w:val="00776906"/>
    <w:rPr>
      <w:b/>
      <w:bCs/>
      <w:smallCaps/>
      <w:color w:val="auto"/>
      <w:spacing w:val="5"/>
      <w:u w:val="single"/>
    </w:rPr>
  </w:style>
  <w:style w:type="paragraph" w:customStyle="1" w:styleId="2ColumnHeading">
    <w:name w:val="2Column Heading"/>
    <w:basedOn w:val="BodyText"/>
    <w:qFormat/>
    <w:rsid w:val="00776906"/>
    <w:pPr>
      <w:spacing w:after="60"/>
      <w:ind w:left="-2268"/>
    </w:pPr>
    <w:rPr>
      <w:b/>
    </w:rPr>
  </w:style>
  <w:style w:type="paragraph" w:customStyle="1" w:styleId="Heading1TOC">
    <w:name w:val="Heading1 TOC"/>
    <w:basedOn w:val="Normal"/>
    <w:qFormat/>
    <w:rsid w:val="00776906"/>
    <w:pPr>
      <w:spacing w:before="240" w:after="120"/>
    </w:pPr>
    <w:rPr>
      <w:rFonts w:ascii="Times New Roman" w:hAnsi="Times New Roman"/>
      <w:b/>
      <w:sz w:val="32"/>
    </w:rPr>
  </w:style>
  <w:style w:type="paragraph" w:customStyle="1" w:styleId="Heading2TOC">
    <w:name w:val="Heading2 TOC"/>
    <w:basedOn w:val="Normal"/>
    <w:qFormat/>
    <w:rsid w:val="00776906"/>
    <w:pPr>
      <w:spacing w:before="240" w:after="60"/>
    </w:pPr>
    <w:rPr>
      <w:rFonts w:ascii="Times New Roman" w:hAnsi="Times New Roman"/>
      <w:b/>
      <w:sz w:val="28"/>
    </w:rPr>
  </w:style>
  <w:style w:type="character" w:customStyle="1" w:styleId="Underline">
    <w:name w:val="Underline"/>
    <w:basedOn w:val="DefaultParagraphFont"/>
    <w:qFormat/>
    <w:rsid w:val="00776906"/>
    <w:rPr>
      <w:u w:val="single"/>
    </w:rPr>
  </w:style>
  <w:style w:type="character" w:customStyle="1" w:styleId="BoldandItalics">
    <w:name w:val="Bold and Italics"/>
    <w:qFormat/>
    <w:rsid w:val="00776906"/>
    <w:rPr>
      <w:b/>
      <w:i/>
      <w:u w:val="none"/>
    </w:rPr>
  </w:style>
  <w:style w:type="paragraph" w:styleId="BalloonText">
    <w:name w:val="Balloon Text"/>
    <w:basedOn w:val="Normal"/>
    <w:link w:val="BalloonTextChar"/>
    <w:rsid w:val="00776906"/>
    <w:rPr>
      <w:rFonts w:ascii="Tahoma" w:hAnsi="Tahoma" w:cs="Tahoma"/>
      <w:sz w:val="16"/>
      <w:szCs w:val="16"/>
    </w:rPr>
  </w:style>
  <w:style w:type="character" w:customStyle="1" w:styleId="BalloonTextChar">
    <w:name w:val="Balloon Text Char"/>
    <w:basedOn w:val="DefaultParagraphFont"/>
    <w:link w:val="BalloonText"/>
    <w:rsid w:val="00776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906"/>
    <w:rPr>
      <w:b/>
      <w:color w:val="660033"/>
      <w:spacing w:val="0"/>
    </w:rPr>
  </w:style>
  <w:style w:type="paragraph" w:customStyle="1" w:styleId="Nameditemlist">
    <w:name w:val="Named item list"/>
    <w:basedOn w:val="BodyText"/>
    <w:qFormat/>
    <w:rsid w:val="00776906"/>
    <w:pPr>
      <w:tabs>
        <w:tab w:val="left" w:pos="2835"/>
      </w:tabs>
      <w:ind w:left="2835" w:hanging="2835"/>
    </w:pPr>
  </w:style>
  <w:style w:type="paragraph" w:customStyle="1" w:styleId="BodyTextnopadding">
    <w:name w:val="Body Text no padding"/>
    <w:basedOn w:val="BodyText"/>
    <w:qFormat/>
    <w:rsid w:val="00776906"/>
    <w:pPr>
      <w:spacing w:before="0" w:after="0"/>
    </w:pPr>
  </w:style>
  <w:style w:type="paragraph" w:customStyle="1" w:styleId="BodyTextBold">
    <w:name w:val="Body Text Bold"/>
    <w:basedOn w:val="BodyText"/>
    <w:qFormat/>
    <w:rsid w:val="00776906"/>
    <w:rPr>
      <w:b/>
    </w:rPr>
  </w:style>
  <w:style w:type="character" w:styleId="Hyperlink">
    <w:name w:val="Hyperlink"/>
    <w:basedOn w:val="DefaultParagraphFont"/>
    <w:uiPriority w:val="99"/>
    <w:unhideWhenUsed/>
    <w:rsid w:val="00AE6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2825</Characters>
  <Application>Microsoft Office Word</Application>
  <DocSecurity>0</DocSecurity>
  <Lines>68</Lines>
  <Paragraphs>46</Paragraphs>
  <ScaleCrop>false</ScaleCrop>
  <Company>Author-it Software Corporation Ltd.</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DEFINT016 Log target communications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