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35B" w:rsidP="0014135B">
      <w:pPr>
        <w:pStyle w:val="Title"/>
      </w:pPr>
      <w:r>
        <w:fldChar w:fldCharType="begin"/>
      </w:r>
      <w:r>
        <w:instrText xml:space="preserve"> TITLE   \* MERGEFORMAT </w:instrText>
      </w:r>
      <w:r>
        <w:fldChar w:fldCharType="separate"/>
      </w:r>
      <w:r>
        <w:t>Assessment Requirements for DEFGEO004 Provide geospatial technical advice</w:t>
      </w:r>
      <w:r>
        <w:fldChar w:fldCharType="end"/>
      </w:r>
    </w:p>
    <w:p w:rsidR="0014135B" w:rsidP="0014135B">
      <w:pPr>
        <w:pStyle w:val="Version"/>
        <w:sectPr w:rsidSect="004D39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968" w:rsidP="004D3968">
      <w:pPr>
        <w:pStyle w:val="SuperHeading"/>
      </w:pPr>
      <w:r w:rsidRPr="004D3968">
        <w:t>Assessment Requirements for DEFGEO004 Provide geospatial technical advice</w:t>
      </w:r>
    </w:p>
    <w:p w:rsidR="00000000" w:rsidRPr="004D3968" w:rsidP="004D3968">
      <w:pPr>
        <w:pStyle w:val="Heading1"/>
      </w:pPr>
      <w:bookmarkStart w:id="1" w:name="O_980096"/>
      <w:bookmarkEnd w:id="1"/>
      <w:r w:rsidRPr="004D3968">
        <w:t>Modification History</w:t>
      </w:r>
    </w:p>
    <w:tbl>
      <w:tblPr>
        <w:tblW w:w="9497" w:type="dxa"/>
        <w:tblLayout w:type="fixed"/>
        <w:tblCellMar>
          <w:left w:w="62" w:type="dxa"/>
          <w:right w:w="62" w:type="dxa"/>
        </w:tblCellMar>
        <w:tblLook w:val="0000"/>
      </w:tblPr>
      <w:tblGrid>
        <w:gridCol w:w="9497"/>
      </w:tblGrid>
      <w:tr w:rsidTr="004D39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968" w:rsidP="004D3968">
            <w:pPr>
              <w:pStyle w:val="BodyText"/>
            </w:pPr>
            <w:r w:rsidRPr="004D3968">
              <w:t>Release 1. This is the first release of this unit of competence from the Defence DEF Training Package</w:t>
            </w:r>
          </w:p>
        </w:tc>
      </w:tr>
    </w:tbl>
    <w:p w:rsidR="00000000" w:rsidRPr="004D3968" w:rsidP="004D3968">
      <w:pPr>
        <w:pStyle w:val="NoPaddingFontSize1"/>
      </w:pPr>
    </w:p>
    <w:p w:rsidR="00000000" w:rsidRPr="004D3968" w:rsidP="004D3968">
      <w:pPr>
        <w:pStyle w:val="AllowPageBreak"/>
      </w:pPr>
    </w:p>
    <w:p w:rsidR="00000000" w:rsidRPr="004D3968" w:rsidP="004D3968">
      <w:pPr>
        <w:pStyle w:val="Heading1"/>
      </w:pPr>
      <w:bookmarkStart w:id="2" w:name="O_980097"/>
      <w:bookmarkEnd w:id="2"/>
      <w:r w:rsidRPr="004D3968">
        <w:t>Performance Evidence</w:t>
      </w:r>
    </w:p>
    <w:tbl>
      <w:tblPr>
        <w:tblW w:w="9497" w:type="dxa"/>
        <w:tblLayout w:type="fixed"/>
        <w:tblCellMar>
          <w:left w:w="62" w:type="dxa"/>
          <w:right w:w="62" w:type="dxa"/>
        </w:tblCellMar>
        <w:tblLook w:val="0000"/>
      </w:tblPr>
      <w:tblGrid>
        <w:gridCol w:w="9497"/>
      </w:tblGrid>
      <w:tr w:rsidTr="004D39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3968">
            <w:pPr>
              <w:pStyle w:val="BodyText"/>
              <w:rPr>
                <w:lang w:val="en-NZ"/>
              </w:rPr>
            </w:pPr>
            <w:r w:rsidRPr="004D3968">
              <w:t>Evidence required to demonstrate competence must satisfy all of the requirements of the elements and performance criteria. If not otherwise specified the candidate must demonstrate evidence of performance of the following on at least one occasion:</w:t>
            </w:r>
          </w:p>
        </w:tc>
      </w:tr>
      <w:tr w:rsidTr="004D3968">
        <w:tblPrEx>
          <w:tblW w:w="9497" w:type="dxa"/>
          <w:tblLayout w:type="fixed"/>
          <w:tblCellMar>
            <w:left w:w="62" w:type="dxa"/>
            <w:right w:w="62" w:type="dxa"/>
          </w:tblCellMar>
          <w:tblLook w:val="0000"/>
        </w:tblPrEx>
        <w:trPr>
          <w:trHeight w:val="2593"/>
        </w:trPr>
        <w:tc>
          <w:tcPr>
            <w:tcW w:w="9497" w:type="dxa"/>
            <w:tcBorders>
              <w:top w:val="nil"/>
              <w:left w:val="nil"/>
              <w:bottom w:val="nil"/>
              <w:right w:val="nil"/>
            </w:tcBorders>
            <w:tcMar>
              <w:top w:w="0" w:type="dxa"/>
              <w:left w:w="62" w:type="dxa"/>
              <w:bottom w:w="0" w:type="dxa"/>
              <w:right w:w="62" w:type="dxa"/>
            </w:tcMar>
          </w:tcPr>
          <w:p w:rsidR="00000000" w:rsidRPr="004D3968" w:rsidP="004D3968">
            <w:pPr>
              <w:pStyle w:val="ListBullet"/>
            </w:pPr>
            <w:r w:rsidRPr="004D3968">
              <w:t>analys</w:t>
            </w:r>
            <w:r w:rsidRPr="004D3968">
              <w:t>ing and evaluating geospatial information</w:t>
            </w:r>
          </w:p>
          <w:p w:rsidR="00000000" w:rsidRPr="004D3968" w:rsidP="004D3968">
            <w:pPr>
              <w:pStyle w:val="ListBullet"/>
            </w:pPr>
            <w:r w:rsidRPr="004D3968">
              <w:t>conducting research to clarify issues and unclear findings</w:t>
            </w:r>
          </w:p>
          <w:p w:rsidR="00000000" w:rsidRPr="004D3968" w:rsidP="004D3968">
            <w:pPr>
              <w:pStyle w:val="ListBullet"/>
            </w:pPr>
            <w:r w:rsidRPr="004D3968">
              <w:t>identifying the issues surrounding the provision of advice</w:t>
            </w:r>
          </w:p>
          <w:p w:rsidR="00000000" w:rsidRPr="004D3968" w:rsidP="004D3968">
            <w:pPr>
              <w:pStyle w:val="ListBullet"/>
            </w:pPr>
            <w:r w:rsidRPr="004D3968">
              <w:t xml:space="preserve">identifying geospatial capabilities </w:t>
            </w:r>
          </w:p>
          <w:p w:rsidR="00000000" w:rsidRPr="004D3968" w:rsidP="004D3968">
            <w:pPr>
              <w:pStyle w:val="ListBullet"/>
            </w:pPr>
            <w:r w:rsidRPr="004D3968">
              <w:t>identifying and providing current and future capability opt</w:t>
            </w:r>
            <w:r w:rsidRPr="004D3968">
              <w:t>ions related to current and future Defence operations and training</w:t>
            </w:r>
          </w:p>
          <w:p w:rsidR="00000000" w:rsidRPr="004D3968" w:rsidP="004D3968">
            <w:pPr>
              <w:pStyle w:val="ListBullet"/>
            </w:pPr>
            <w:r w:rsidRPr="004D3968">
              <w:t>liaising with stakeholders in providing advice and receiving feedback in a constructive manner</w:t>
            </w:r>
          </w:p>
          <w:p w:rsidR="00000000" w:rsidRPr="004D3968" w:rsidP="004D3968">
            <w:pPr>
              <w:pStyle w:val="ListBullet"/>
            </w:pPr>
            <w:r w:rsidRPr="004D3968">
              <w:t>preparing and presenting reports</w:t>
            </w:r>
          </w:p>
        </w:tc>
      </w:tr>
    </w:tbl>
    <w:p w:rsidR="00000000" w:rsidRPr="004D3968" w:rsidP="004D3968">
      <w:pPr>
        <w:pStyle w:val="NoPaddingFontSize1"/>
      </w:pPr>
    </w:p>
    <w:p w:rsidR="00000000" w:rsidRPr="004D3968" w:rsidP="004D3968">
      <w:pPr>
        <w:pStyle w:val="AllowPageBreak"/>
      </w:pPr>
    </w:p>
    <w:p w:rsidR="00000000" w:rsidRPr="004D3968" w:rsidP="004D3968">
      <w:pPr>
        <w:pStyle w:val="Heading1"/>
      </w:pPr>
      <w:bookmarkStart w:id="3" w:name="O_980098"/>
      <w:bookmarkEnd w:id="3"/>
      <w:r w:rsidRPr="004D3968">
        <w:t>Knowledge Evidence</w:t>
      </w:r>
    </w:p>
    <w:tbl>
      <w:tblPr>
        <w:tblW w:w="9497" w:type="dxa"/>
        <w:tblLayout w:type="fixed"/>
        <w:tblCellMar>
          <w:left w:w="62" w:type="dxa"/>
          <w:right w:w="62" w:type="dxa"/>
        </w:tblCellMar>
        <w:tblLook w:val="0000"/>
      </w:tblPr>
      <w:tblGrid>
        <w:gridCol w:w="9497"/>
      </w:tblGrid>
      <w:tr w:rsidTr="004D39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3968">
            <w:pPr>
              <w:pStyle w:val="BodyText"/>
              <w:rPr>
                <w:lang w:val="en-NZ"/>
              </w:rPr>
            </w:pPr>
            <w:r w:rsidRPr="004D3968">
              <w:t>Evidence required to demonstrate competence, must satisfy all of the requirements of the elements and performance criteria and include knowledge of:</w:t>
            </w:r>
          </w:p>
        </w:tc>
      </w:tr>
      <w:tr w:rsidTr="004D39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968" w:rsidP="004D3968">
            <w:pPr>
              <w:pStyle w:val="ListBullet"/>
            </w:pPr>
            <w:r w:rsidRPr="004D3968">
              <w:t>capability requirements for current and future Defence operations and training</w:t>
            </w:r>
          </w:p>
          <w:p w:rsidR="00000000" w:rsidRPr="004D3968" w:rsidP="004D3968">
            <w:pPr>
              <w:pStyle w:val="ListBullet"/>
            </w:pPr>
            <w:r w:rsidRPr="004D3968">
              <w:t>research and analysis tech</w:t>
            </w:r>
            <w:r w:rsidRPr="004D3968">
              <w:t>niques for identifying and clarifying issues</w:t>
            </w:r>
          </w:p>
          <w:p w:rsidR="00000000" w:rsidRPr="004D3968" w:rsidP="004D3968">
            <w:pPr>
              <w:pStyle w:val="ListBullet"/>
            </w:pPr>
            <w:r w:rsidRPr="004D3968">
              <w:t>Australian Defence Force (ADF) regulatory requirements, and organisational policy, standard operational procedures including code of behaviour</w:t>
            </w:r>
          </w:p>
          <w:p w:rsidR="00000000" w:rsidRPr="004D3968" w:rsidP="004D3968">
            <w:pPr>
              <w:pStyle w:val="ListBullet"/>
            </w:pPr>
            <w:r w:rsidRPr="004D3968">
              <w:t>geospatial technical information sources</w:t>
            </w:r>
          </w:p>
          <w:p w:rsidR="00000000" w:rsidRPr="004D3968" w:rsidP="004D3968">
            <w:pPr>
              <w:pStyle w:val="ListBullet"/>
            </w:pPr>
            <w:r w:rsidRPr="004D3968">
              <w:t>relevant policies and procedures in relation to duty of care, ethical standards, geospatial capabilities and all other organisational requirements</w:t>
            </w:r>
          </w:p>
          <w:p w:rsidR="00000000" w:rsidRPr="004D3968" w:rsidP="004D3968">
            <w:pPr>
              <w:pStyle w:val="ListBullet"/>
            </w:pPr>
            <w:r w:rsidRPr="004D3968">
              <w:t>verbal communication techniques for clarifying issues and providing advice to stakeholders</w:t>
            </w:r>
          </w:p>
          <w:p w:rsidR="00000000" w:rsidRPr="004D3968" w:rsidP="004D3968">
            <w:pPr>
              <w:pStyle w:val="ListBullet"/>
            </w:pPr>
            <w:r w:rsidRPr="004D3968">
              <w:t>written communicat</w:t>
            </w:r>
            <w:r w:rsidRPr="004D3968">
              <w:t>ion techniques for preparing letters and reports</w:t>
            </w:r>
          </w:p>
        </w:tc>
      </w:tr>
    </w:tbl>
    <w:p w:rsidR="00000000" w:rsidRPr="004D3968" w:rsidP="004D3968">
      <w:pPr>
        <w:pStyle w:val="NoPaddingFontSize1"/>
      </w:pPr>
    </w:p>
    <w:p w:rsidR="00000000" w:rsidRPr="004D3968" w:rsidP="004D3968">
      <w:pPr>
        <w:pStyle w:val="AllowPageBreak"/>
      </w:pPr>
    </w:p>
    <w:p w:rsidR="00000000" w:rsidRPr="004D3968" w:rsidP="004D3968">
      <w:pPr>
        <w:pStyle w:val="Heading1"/>
      </w:pPr>
      <w:bookmarkStart w:id="4" w:name="O_980099"/>
      <w:bookmarkEnd w:id="4"/>
      <w:r w:rsidRPr="004D3968">
        <w:t>Assessment Conditions</w:t>
      </w:r>
    </w:p>
    <w:tbl>
      <w:tblPr>
        <w:tblW w:w="9497" w:type="dxa"/>
        <w:tblLayout w:type="fixed"/>
        <w:tblCellMar>
          <w:left w:w="62" w:type="dxa"/>
          <w:right w:w="62" w:type="dxa"/>
        </w:tblCellMar>
        <w:tblLook w:val="0000"/>
      </w:tblPr>
      <w:tblGrid>
        <w:gridCol w:w="9497"/>
      </w:tblGrid>
      <w:tr w:rsidTr="004D39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3968" w:rsidP="004D3968">
            <w:pPr>
              <w:pStyle w:val="BodyText"/>
            </w:pPr>
            <w:r w:rsidRPr="004D3968">
              <w:t xml:space="preserve">As a minimum, assessors must satisfy applicable regulatory requirements, which include requirements in the Standards for Registered Training Organisations current at </w:t>
            </w:r>
            <w:r w:rsidRPr="004D3968">
              <w:t xml:space="preserve">the time of </w:t>
            </w:r>
            <w:r w:rsidRPr="004D3968">
              <w:t>assessment.</w:t>
            </w:r>
          </w:p>
          <w:p w:rsidR="00000000" w:rsidRPr="004D3968" w:rsidP="004D3968">
            <w:pPr>
              <w:pStyle w:val="BodyText"/>
            </w:pPr>
            <w:r w:rsidRPr="004D3968">
              <w:t>As a minimum, assessment must satisfy applicable regulatory requirements, which include requirements in the Standards for Registered Training Organisations current at the time of assessment.</w:t>
            </w:r>
          </w:p>
          <w:p w:rsidR="00000000" w:rsidRPr="004D3968" w:rsidP="004D3968">
            <w:pPr>
              <w:pStyle w:val="BodyText"/>
            </w:pPr>
            <w:r w:rsidRPr="004D3968">
              <w:t xml:space="preserve">Assessment processes and techniques must </w:t>
            </w:r>
            <w:r w:rsidRPr="004D3968">
              <w:t>be appropriate to the language, literacy and numeracy requirements of the work being performed and the needs of the candidate.</w:t>
            </w:r>
          </w:p>
          <w:p w:rsidR="00000000" w:rsidRPr="004D3968" w:rsidP="004D3968">
            <w:pPr>
              <w:pStyle w:val="BodyText"/>
            </w:pPr>
            <w:r w:rsidRPr="004D3968">
              <w:t>Assessment must occur in workplace operational situations. Where this is not appropriate, assessment must occur in simulated work</w:t>
            </w:r>
            <w:r w:rsidRPr="004D3968">
              <w:t>place operational situations that reflect workplace conditions.</w:t>
            </w:r>
          </w:p>
          <w:p w:rsidR="00000000" w:rsidRPr="004D3968" w:rsidP="004D3968">
            <w:pPr>
              <w:pStyle w:val="BodyText"/>
            </w:pPr>
            <w:r w:rsidRPr="004D3968">
              <w:t>Resources for assessment must include access to:</w:t>
            </w:r>
          </w:p>
          <w:p w:rsidR="00000000" w:rsidRPr="004D3968" w:rsidP="004D3968">
            <w:pPr>
              <w:pStyle w:val="ListBullet"/>
            </w:pPr>
            <w:r w:rsidRPr="004D3968">
              <w:t>a range of relevant exercises, case studies and/or other simulations</w:t>
            </w:r>
          </w:p>
          <w:p w:rsidR="00000000" w:rsidRPr="004D3968" w:rsidP="004D3968">
            <w:pPr>
              <w:pStyle w:val="ListBullet"/>
            </w:pPr>
            <w:r w:rsidRPr="004D3968">
              <w:t>applicable documentation including workplace procedures, regulations, cod</w:t>
            </w:r>
            <w:r w:rsidRPr="004D3968">
              <w:t>es of practice and operation manuals</w:t>
            </w:r>
          </w:p>
          <w:p w:rsidR="00000000" w:rsidRPr="004D3968" w:rsidP="004D3968">
            <w:pPr>
              <w:pStyle w:val="ListBullet"/>
            </w:pPr>
            <w:r w:rsidRPr="004D3968">
              <w:t>relevant and appropriate materials, tools, equipment and personal protective equipment currently used in industry</w:t>
            </w:r>
          </w:p>
        </w:tc>
      </w:tr>
    </w:tbl>
    <w:p w:rsidR="00000000" w:rsidRPr="004D3968" w:rsidP="004D3968">
      <w:pPr>
        <w:pStyle w:val="NoPaddingFontSize1"/>
      </w:pPr>
    </w:p>
    <w:p w:rsidR="00000000" w:rsidRPr="004D3968" w:rsidP="004D3968">
      <w:pPr>
        <w:pStyle w:val="AllowPageBreak"/>
      </w:pPr>
    </w:p>
    <w:p w:rsidR="00000000" w:rsidRPr="004D3968" w:rsidP="004D3968">
      <w:pPr>
        <w:pStyle w:val="Heading1"/>
      </w:pPr>
      <w:bookmarkStart w:id="5" w:name="O_980102"/>
      <w:bookmarkEnd w:id="5"/>
      <w:r w:rsidRPr="004D3968">
        <w:t>Links</w:t>
      </w:r>
    </w:p>
    <w:p w:rsidR="00000000" w:rsidRPr="004D3968" w:rsidP="0014135B">
      <w:pPr>
        <w:pStyle w:val="BodyText"/>
      </w:pPr>
      <w:r w:rsidRPr="004D39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242FF">
        <w:rPr>
          <w:rStyle w:val="Hyperlink"/>
        </w:rPr>
        <w:t>https://vetnet.gov.au/Pages/TrainingDocs.aspx?q=6bdbab1e-11ed-4bc9-9cba-9e1a55d4e4a9</w:t>
      </w:r>
      <w:r>
        <w:fldChar w:fldCharType="end"/>
      </w:r>
    </w:p>
    <w:p w:rsidR="00000000" w:rsidRPr="004D3968" w:rsidP="004D3968"/>
    <w:sectPr w:rsidSect="004D39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968" w:rsidRPr="0014135B" w:rsidP="001413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5B" w:rsidP="004D39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135B" w:rsidP="004D39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4135B" w:rsidP="004D39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968" w:rsidRPr="0014135B" w:rsidP="001413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35B" w:rsidRPr="002D2AF8" w:rsidP="004D3968">
    <w:pPr>
      <w:pStyle w:val="Header"/>
      <w:framePr w:wrap="around"/>
    </w:pPr>
    <w:r>
      <w:fldChar w:fldCharType="begin"/>
    </w:r>
    <w:r>
      <w:instrText xml:space="preserve"> TITLE   \* MERGEFORMAT </w:instrText>
    </w:r>
    <w:r>
      <w:fldChar w:fldCharType="separate"/>
    </w:r>
    <w:r>
      <w:t>Assessment Requirements for DEFGEO004 Provide geospatial technical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4135B" w:rsidP="004D3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9AF1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7891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968"/>
    <w:pPr>
      <w:spacing w:before="360" w:after="60"/>
      <w:outlineLvl w:val="0"/>
    </w:pPr>
    <w:rPr>
      <w:sz w:val="32"/>
    </w:rPr>
  </w:style>
  <w:style w:type="paragraph" w:styleId="Heading2">
    <w:name w:val="heading 2"/>
    <w:basedOn w:val="HeadingBase"/>
    <w:next w:val="BodyText"/>
    <w:link w:val="Heading2Char"/>
    <w:qFormat/>
    <w:rsid w:val="004D3968"/>
    <w:pPr>
      <w:keepLines/>
      <w:spacing w:before="240" w:after="120"/>
      <w:outlineLvl w:val="1"/>
    </w:pPr>
    <w:rPr>
      <w:sz w:val="28"/>
      <w:szCs w:val="40"/>
    </w:rPr>
  </w:style>
  <w:style w:type="paragraph" w:styleId="Heading3">
    <w:name w:val="heading 3"/>
    <w:basedOn w:val="HeadingBase"/>
    <w:next w:val="BodyText"/>
    <w:link w:val="Heading3Char"/>
    <w:qFormat/>
    <w:rsid w:val="004D3968"/>
    <w:pPr>
      <w:spacing w:before="180" w:after="120"/>
      <w:outlineLvl w:val="2"/>
    </w:pPr>
    <w:rPr>
      <w:spacing w:val="-10"/>
      <w:kern w:val="32"/>
    </w:rPr>
  </w:style>
  <w:style w:type="paragraph" w:styleId="Heading4">
    <w:name w:val="heading 4"/>
    <w:basedOn w:val="HeadingBase"/>
    <w:next w:val="BodyText"/>
    <w:link w:val="Heading4Char"/>
    <w:qFormat/>
    <w:rsid w:val="004D3968"/>
    <w:pPr>
      <w:spacing w:before="160" w:after="120"/>
      <w:outlineLvl w:val="3"/>
    </w:pPr>
    <w:rPr>
      <w:sz w:val="22"/>
    </w:rPr>
  </w:style>
  <w:style w:type="paragraph" w:styleId="Heading5">
    <w:name w:val="heading 5"/>
    <w:basedOn w:val="HeadingBase"/>
    <w:next w:val="Normal"/>
    <w:link w:val="Heading5Char"/>
    <w:qFormat/>
    <w:rsid w:val="004D3968"/>
    <w:pPr>
      <w:spacing w:before="80"/>
      <w:outlineLvl w:val="4"/>
    </w:pPr>
    <w:rPr>
      <w:color w:val="918585"/>
      <w:sz w:val="20"/>
    </w:rPr>
  </w:style>
  <w:style w:type="paragraph" w:styleId="Heading6">
    <w:name w:val="heading 6"/>
    <w:basedOn w:val="HeadingBase"/>
    <w:next w:val="Normal"/>
    <w:link w:val="Heading6Char"/>
    <w:qFormat/>
    <w:rsid w:val="004D3968"/>
    <w:pPr>
      <w:spacing w:before="60"/>
      <w:outlineLvl w:val="5"/>
    </w:pPr>
    <w:rPr>
      <w:color w:val="918585"/>
      <w:sz w:val="20"/>
    </w:rPr>
  </w:style>
  <w:style w:type="paragraph" w:styleId="Heading7">
    <w:name w:val="heading 7"/>
    <w:basedOn w:val="Normal"/>
    <w:next w:val="Normal"/>
    <w:link w:val="Heading7Char"/>
    <w:qFormat/>
    <w:rsid w:val="004D3968"/>
    <w:pPr>
      <w:ind w:left="720"/>
      <w:outlineLvl w:val="6"/>
    </w:pPr>
    <w:rPr>
      <w:i/>
    </w:rPr>
  </w:style>
  <w:style w:type="paragraph" w:styleId="Heading8">
    <w:name w:val="heading 8"/>
    <w:basedOn w:val="Normal"/>
    <w:next w:val="Normal"/>
    <w:link w:val="Heading8Char"/>
    <w:qFormat/>
    <w:rsid w:val="004D3968"/>
    <w:pPr>
      <w:ind w:left="720"/>
      <w:outlineLvl w:val="7"/>
    </w:pPr>
    <w:rPr>
      <w:i/>
    </w:rPr>
  </w:style>
  <w:style w:type="paragraph" w:styleId="Heading9">
    <w:name w:val="heading 9"/>
    <w:basedOn w:val="Normal"/>
    <w:next w:val="Normal"/>
    <w:link w:val="Heading9Char"/>
    <w:qFormat/>
    <w:rsid w:val="004D3968"/>
    <w:pPr>
      <w:ind w:left="720"/>
      <w:outlineLvl w:val="8"/>
    </w:pPr>
    <w:rPr>
      <w:i/>
    </w:rPr>
  </w:style>
  <w:style w:type="character" w:default="1" w:styleId="DefaultParagraphFont">
    <w:name w:val="Default Paragraph Font"/>
    <w:uiPriority w:val="1"/>
    <w:unhideWhenUsed/>
    <w:rsid w:val="004D3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968"/>
  </w:style>
  <w:style w:type="character" w:customStyle="1" w:styleId="Heading1Char">
    <w:name w:val="Heading 1 Char"/>
    <w:basedOn w:val="DefaultParagraphFont"/>
    <w:link w:val="Heading1"/>
    <w:rsid w:val="004D3968"/>
    <w:rPr>
      <w:rFonts w:ascii="Times New Roman" w:eastAsia="Times New Roman" w:hAnsi="Times New Roman" w:cs="Times New Roman"/>
      <w:b/>
      <w:sz w:val="32"/>
      <w:szCs w:val="20"/>
      <w:lang w:eastAsia="en-US"/>
    </w:rPr>
  </w:style>
  <w:style w:type="paragraph" w:styleId="BodyText">
    <w:name w:val="Body Text"/>
    <w:basedOn w:val="Normal"/>
    <w:link w:val="BodyTextChar"/>
    <w:rsid w:val="004D39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968"/>
    <w:rPr>
      <w:rFonts w:ascii="Times New Roman" w:eastAsia="Times New Roman" w:hAnsi="Times New Roman" w:cs="Times New Roman"/>
      <w:sz w:val="24"/>
      <w:lang w:eastAsia="en-US"/>
    </w:rPr>
  </w:style>
  <w:style w:type="paragraph" w:styleId="ListBullet">
    <w:name w:val="List Bullet"/>
    <w:basedOn w:val="List"/>
    <w:rsid w:val="004D3968"/>
    <w:pPr>
      <w:numPr>
        <w:numId w:val="11"/>
      </w:numPr>
      <w:tabs>
        <w:tab w:val="clear" w:pos="340"/>
      </w:tabs>
      <w:spacing w:before="40" w:after="40"/>
    </w:pPr>
  </w:style>
  <w:style w:type="paragraph" w:customStyle="1" w:styleId="SuperHeading">
    <w:name w:val="SuperHeading"/>
    <w:basedOn w:val="Normal"/>
    <w:rsid w:val="004D3968"/>
    <w:pPr>
      <w:spacing w:before="240" w:after="120"/>
      <w:outlineLvl w:val="0"/>
    </w:pPr>
    <w:rPr>
      <w:rFonts w:ascii="Times New Roman" w:hAnsi="Times New Roman"/>
      <w:b/>
      <w:sz w:val="32"/>
    </w:rPr>
  </w:style>
  <w:style w:type="paragraph" w:customStyle="1" w:styleId="AllowPageBreak">
    <w:name w:val="AllowPageBreak"/>
    <w:rsid w:val="004D39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3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968"/>
    <w:rPr>
      <w:rFonts w:ascii="Courier New" w:eastAsia="Times New Roman" w:hAnsi="Courier New" w:cs="Times New Roman"/>
      <w:i/>
      <w:szCs w:val="20"/>
      <w:lang w:eastAsia="en-US"/>
    </w:rPr>
  </w:style>
  <w:style w:type="paragraph" w:customStyle="1" w:styleId="HeadingBase">
    <w:name w:val="Heading Base"/>
    <w:rsid w:val="004D3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968"/>
    <w:pPr>
      <w:tabs>
        <w:tab w:val="right" w:leader="dot" w:pos="9072"/>
      </w:tabs>
      <w:ind w:left="567"/>
    </w:pPr>
    <w:rPr>
      <w:szCs w:val="22"/>
    </w:rPr>
  </w:style>
  <w:style w:type="paragraph" w:customStyle="1" w:styleId="TOCBase">
    <w:name w:val="TOC Base"/>
    <w:rsid w:val="004D3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968"/>
    <w:pPr>
      <w:tabs>
        <w:tab w:val="right" w:leader="dot" w:pos="9072"/>
      </w:tabs>
      <w:spacing w:before="40" w:after="40"/>
      <w:ind w:left="284"/>
    </w:pPr>
    <w:rPr>
      <w:rFonts w:ascii="Times New Roman" w:hAnsi="Times New Roman"/>
    </w:rPr>
  </w:style>
  <w:style w:type="paragraph" w:styleId="TOC1">
    <w:name w:val="toc 1"/>
    <w:basedOn w:val="TOCBase"/>
    <w:next w:val="Normal"/>
    <w:rsid w:val="004D39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968"/>
    <w:rPr>
      <w:rFonts w:ascii="Times New Roman" w:eastAsia="Times New Roman" w:hAnsi="Times New Roman" w:cs="Times New Roman"/>
      <w:sz w:val="16"/>
      <w:lang w:eastAsia="en-US"/>
    </w:rPr>
  </w:style>
  <w:style w:type="paragraph" w:styleId="Title">
    <w:name w:val="Title"/>
    <w:basedOn w:val="HeadingBase"/>
    <w:link w:val="TitleChar"/>
    <w:qFormat/>
    <w:rsid w:val="004D3968"/>
    <w:pPr>
      <w:spacing w:before="5040"/>
      <w:jc w:val="center"/>
    </w:pPr>
    <w:rPr>
      <w:sz w:val="48"/>
      <w:szCs w:val="72"/>
      <w:lang w:val="en-US"/>
    </w:rPr>
  </w:style>
  <w:style w:type="character" w:customStyle="1" w:styleId="TitleChar">
    <w:name w:val="Title Char"/>
    <w:basedOn w:val="DefaultParagraphFont"/>
    <w:link w:val="Title"/>
    <w:rsid w:val="004D3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968"/>
    <w:pPr>
      <w:tabs>
        <w:tab w:val="left" w:pos="3600"/>
        <w:tab w:val="left" w:pos="3958"/>
      </w:tabs>
    </w:pPr>
  </w:style>
  <w:style w:type="paragraph" w:styleId="List">
    <w:name w:val="List"/>
    <w:basedOn w:val="BodyText"/>
    <w:next w:val="BodyText"/>
    <w:rsid w:val="004D3968"/>
    <w:pPr>
      <w:tabs>
        <w:tab w:val="left" w:pos="340"/>
      </w:tabs>
      <w:spacing w:before="60" w:after="60"/>
      <w:ind w:left="340" w:hanging="340"/>
    </w:pPr>
  </w:style>
  <w:style w:type="paragraph" w:customStyle="1" w:styleId="Note">
    <w:name w:val="Note"/>
    <w:basedOn w:val="BodyText"/>
    <w:rsid w:val="004D39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3968"/>
    <w:rPr>
      <w:b/>
      <w:spacing w:val="0"/>
    </w:rPr>
  </w:style>
  <w:style w:type="paragraph" w:customStyle="1" w:styleId="SuperTitle">
    <w:name w:val="SuperTitle"/>
    <w:basedOn w:val="Title"/>
    <w:rsid w:val="004D3968"/>
    <w:pPr>
      <w:framePr w:wrap="auto" w:hAnchor="text" w:y="6049"/>
    </w:pPr>
    <w:rPr>
      <w:color w:val="000000"/>
      <w:sz w:val="40"/>
    </w:rPr>
  </w:style>
  <w:style w:type="paragraph" w:customStyle="1" w:styleId="TOCTitle">
    <w:name w:val="TOCTitle"/>
    <w:basedOn w:val="Heading1"/>
    <w:rsid w:val="004D3968"/>
    <w:pPr>
      <w:spacing w:after="240"/>
      <w:jc w:val="center"/>
      <w:outlineLvl w:val="9"/>
    </w:pPr>
    <w:rPr>
      <w:caps/>
    </w:rPr>
  </w:style>
  <w:style w:type="paragraph" w:customStyle="1" w:styleId="Version">
    <w:name w:val="Version"/>
    <w:rsid w:val="004D39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968"/>
    <w:pPr>
      <w:numPr>
        <w:numId w:val="12"/>
      </w:numPr>
      <w:tabs>
        <w:tab w:val="clear" w:pos="680"/>
      </w:tabs>
    </w:pPr>
  </w:style>
  <w:style w:type="paragraph" w:styleId="Index1">
    <w:name w:val="index 1"/>
    <w:basedOn w:val="Normal"/>
    <w:next w:val="Normal"/>
    <w:semiHidden/>
    <w:rsid w:val="004D3968"/>
    <w:pPr>
      <w:keepNext w:val="0"/>
      <w:tabs>
        <w:tab w:val="right" w:pos="4176"/>
      </w:tabs>
      <w:ind w:left="198" w:hanging="198"/>
    </w:pPr>
    <w:rPr>
      <w:rFonts w:ascii="Garamond" w:hAnsi="Garamond"/>
    </w:rPr>
  </w:style>
  <w:style w:type="paragraph" w:styleId="IndexHeading">
    <w:name w:val="index heading"/>
    <w:basedOn w:val="Normal"/>
    <w:next w:val="Index1"/>
    <w:semiHidden/>
    <w:rsid w:val="004D3968"/>
    <w:pPr>
      <w:spacing w:before="120" w:after="120"/>
    </w:pPr>
    <w:rPr>
      <w:rFonts w:ascii="Arial" w:hAnsi="Arial"/>
      <w:b/>
      <w:color w:val="918585"/>
      <w:sz w:val="24"/>
    </w:rPr>
  </w:style>
  <w:style w:type="paragraph" w:styleId="Header">
    <w:name w:val="header"/>
    <w:basedOn w:val="Normal"/>
    <w:link w:val="HeaderChar"/>
    <w:rsid w:val="004D3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968"/>
    <w:rPr>
      <w:rFonts w:ascii="Times New Roman" w:eastAsia="Times New Roman" w:hAnsi="Times New Roman" w:cs="Times New Roman"/>
      <w:sz w:val="16"/>
      <w:szCs w:val="20"/>
      <w:lang w:val="en-GB" w:eastAsia="en-US"/>
    </w:rPr>
  </w:style>
  <w:style w:type="paragraph" w:customStyle="1" w:styleId="Chapter">
    <w:name w:val="Chapter"/>
    <w:basedOn w:val="Normal"/>
    <w:rsid w:val="004D3968"/>
    <w:pPr>
      <w:spacing w:before="240"/>
    </w:pPr>
    <w:rPr>
      <w:rFonts w:ascii="Times New Roman" w:hAnsi="Times New Roman"/>
      <w:smallCaps/>
      <w:spacing w:val="80"/>
      <w:sz w:val="28"/>
    </w:rPr>
  </w:style>
  <w:style w:type="paragraph" w:customStyle="1" w:styleId="InChapter">
    <w:name w:val="InChapter"/>
    <w:basedOn w:val="Heading3"/>
    <w:rsid w:val="004D3968"/>
    <w:pPr>
      <w:spacing w:after="240"/>
      <w:outlineLvl w:val="9"/>
    </w:pPr>
    <w:rPr>
      <w:noProof/>
    </w:rPr>
  </w:style>
  <w:style w:type="paragraph" w:styleId="Index2">
    <w:name w:val="index 2"/>
    <w:basedOn w:val="Normal"/>
    <w:next w:val="Normal"/>
    <w:semiHidden/>
    <w:rsid w:val="004D3968"/>
    <w:pPr>
      <w:tabs>
        <w:tab w:val="right" w:pos="4176"/>
      </w:tabs>
      <w:ind w:left="568" w:hanging="284"/>
    </w:pPr>
    <w:rPr>
      <w:rFonts w:ascii="Garamond" w:hAnsi="Garamond"/>
    </w:rPr>
  </w:style>
  <w:style w:type="paragraph" w:customStyle="1" w:styleId="Byline">
    <w:name w:val="Byline"/>
    <w:rsid w:val="004D3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968"/>
    <w:pPr>
      <w:tabs>
        <w:tab w:val="clear" w:pos="3600"/>
        <w:tab w:val="clear" w:pos="3958"/>
      </w:tabs>
      <w:jc w:val="right"/>
    </w:pPr>
  </w:style>
  <w:style w:type="character" w:styleId="Emphasis">
    <w:name w:val="Emphasis"/>
    <w:basedOn w:val="DefaultParagraphFont"/>
    <w:qFormat/>
    <w:rsid w:val="004D3968"/>
    <w:rPr>
      <w:i/>
    </w:rPr>
  </w:style>
  <w:style w:type="paragraph" w:styleId="Caption">
    <w:name w:val="caption"/>
    <w:basedOn w:val="BodyText"/>
    <w:next w:val="Normal"/>
    <w:qFormat/>
    <w:rsid w:val="004D3968"/>
    <w:pPr>
      <w:framePr w:w="2268" w:hSpace="181" w:vSpace="181" w:wrap="around" w:vAnchor="text" w:hAnchor="page" w:x="1135" w:y="285" w:anchorLock="1"/>
    </w:pPr>
    <w:rPr>
      <w:i/>
    </w:rPr>
  </w:style>
  <w:style w:type="paragraph" w:customStyle="1" w:styleId="MiniTOCTitle">
    <w:name w:val="MiniTOCTitle"/>
    <w:basedOn w:val="Heading4"/>
    <w:rsid w:val="004D3968"/>
    <w:pPr>
      <w:spacing w:before="240"/>
      <w:outlineLvl w:val="9"/>
    </w:pPr>
    <w:rPr>
      <w:noProof/>
      <w:sz w:val="24"/>
    </w:rPr>
  </w:style>
  <w:style w:type="paragraph" w:customStyle="1" w:styleId="MiniTOCItem">
    <w:name w:val="MiniTOCItem"/>
    <w:basedOn w:val="ListBullet"/>
    <w:rsid w:val="004D3968"/>
    <w:pPr>
      <w:numPr>
        <w:numId w:val="0"/>
      </w:numPr>
      <w:tabs>
        <w:tab w:val="right" w:leader="dot" w:pos="6521"/>
      </w:tabs>
      <w:spacing w:before="0" w:after="0"/>
    </w:pPr>
  </w:style>
  <w:style w:type="paragraph" w:customStyle="1" w:styleId="TOFTitle">
    <w:name w:val="TOFTitle"/>
    <w:basedOn w:val="TOCTitle"/>
    <w:rsid w:val="004D3968"/>
  </w:style>
  <w:style w:type="paragraph" w:styleId="TableofFigures">
    <w:name w:val="table of figures"/>
    <w:basedOn w:val="Normal"/>
    <w:next w:val="Normal"/>
    <w:semiHidden/>
    <w:rsid w:val="004D3968"/>
    <w:pPr>
      <w:tabs>
        <w:tab w:val="right" w:leader="dot" w:pos="9072"/>
      </w:tabs>
      <w:ind w:left="970" w:hanging="403"/>
    </w:pPr>
    <w:rPr>
      <w:rFonts w:ascii="Times New Roman" w:hAnsi="Times New Roman"/>
      <w:b/>
    </w:rPr>
  </w:style>
  <w:style w:type="paragraph" w:styleId="ListNumber">
    <w:name w:val="List Number"/>
    <w:basedOn w:val="List"/>
    <w:rsid w:val="004D3968"/>
    <w:pPr>
      <w:numPr>
        <w:numId w:val="14"/>
      </w:numPr>
      <w:tabs>
        <w:tab w:val="clear" w:pos="340"/>
      </w:tabs>
    </w:pPr>
  </w:style>
  <w:style w:type="character" w:customStyle="1" w:styleId="WingdingSymbols">
    <w:name w:val="Wingding Symbols"/>
    <w:rsid w:val="004D3968"/>
    <w:rPr>
      <w:rFonts w:ascii="Wingdings" w:hAnsi="Wingdings"/>
    </w:rPr>
  </w:style>
  <w:style w:type="paragraph" w:customStyle="1" w:styleId="TableHeading">
    <w:name w:val="Table Heading"/>
    <w:basedOn w:val="HeadingBase"/>
    <w:rsid w:val="004D3968"/>
    <w:pPr>
      <w:keepLines/>
      <w:pBdr>
        <w:bottom w:val="single" w:sz="6" w:space="1" w:color="918585"/>
      </w:pBdr>
      <w:spacing w:before="240"/>
    </w:pPr>
  </w:style>
  <w:style w:type="character" w:customStyle="1" w:styleId="HotSpot">
    <w:name w:val="HotSpot"/>
    <w:rsid w:val="004D3968"/>
    <w:rPr>
      <w:color w:val="0033CC"/>
      <w:u w:val="none"/>
    </w:rPr>
  </w:style>
  <w:style w:type="paragraph" w:customStyle="1" w:styleId="BodyTextRight">
    <w:name w:val="Body Text Right"/>
    <w:basedOn w:val="BodyText"/>
    <w:rsid w:val="004D3968"/>
    <w:pPr>
      <w:spacing w:before="0" w:after="0"/>
      <w:jc w:val="right"/>
    </w:pPr>
  </w:style>
  <w:style w:type="paragraph" w:styleId="Index3">
    <w:name w:val="index 3"/>
    <w:basedOn w:val="ListNumber2"/>
    <w:next w:val="Normal"/>
    <w:semiHidden/>
    <w:rsid w:val="004D3968"/>
    <w:pPr>
      <w:numPr>
        <w:numId w:val="0"/>
      </w:numPr>
      <w:tabs>
        <w:tab w:val="right" w:leader="dot" w:pos="4176"/>
      </w:tabs>
    </w:pPr>
  </w:style>
  <w:style w:type="paragraph" w:styleId="ListNumber2">
    <w:name w:val="List Number 2"/>
    <w:basedOn w:val="List2"/>
    <w:rsid w:val="004D3968"/>
    <w:pPr>
      <w:numPr>
        <w:numId w:val="9"/>
      </w:numPr>
      <w:tabs>
        <w:tab w:val="clear" w:pos="1060"/>
      </w:tabs>
    </w:pPr>
  </w:style>
  <w:style w:type="paragraph" w:customStyle="1" w:styleId="MarginNote">
    <w:name w:val="Margin Note"/>
    <w:basedOn w:val="BodyText"/>
    <w:rsid w:val="004D3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968"/>
    <w:rPr>
      <w:sz w:val="32"/>
    </w:rPr>
  </w:style>
  <w:style w:type="paragraph" w:customStyle="1" w:styleId="HeadingProcedure">
    <w:name w:val="Heading Procedure"/>
    <w:basedOn w:val="HeadingBase"/>
    <w:next w:val="Normal"/>
    <w:rsid w:val="004D3968"/>
    <w:pPr>
      <w:tabs>
        <w:tab w:val="left" w:pos="0"/>
      </w:tabs>
      <w:spacing w:before="120" w:after="60"/>
    </w:pPr>
    <w:rPr>
      <w:i/>
      <w:color w:val="918585"/>
      <w:sz w:val="22"/>
    </w:rPr>
  </w:style>
  <w:style w:type="paragraph" w:customStyle="1" w:styleId="TableBodyText">
    <w:name w:val="Table Body Text"/>
    <w:basedOn w:val="BodyText"/>
    <w:rsid w:val="004D3968"/>
    <w:pPr>
      <w:spacing w:before="60" w:after="60"/>
    </w:pPr>
  </w:style>
  <w:style w:type="paragraph" w:styleId="ListContinue">
    <w:name w:val="List Continue"/>
    <w:basedOn w:val="List"/>
    <w:rsid w:val="004D3968"/>
    <w:pPr>
      <w:ind w:firstLine="0"/>
    </w:pPr>
  </w:style>
  <w:style w:type="paragraph" w:customStyle="1" w:styleId="ListNote">
    <w:name w:val="List Note"/>
    <w:basedOn w:val="List"/>
    <w:rsid w:val="004D3968"/>
    <w:pPr>
      <w:pBdr>
        <w:top w:val="single" w:sz="6" w:space="2" w:color="918585"/>
        <w:bottom w:val="single" w:sz="6" w:space="2" w:color="918585"/>
      </w:pBdr>
      <w:tabs>
        <w:tab w:val="left" w:pos="1021"/>
      </w:tabs>
      <w:ind w:firstLine="0"/>
    </w:pPr>
  </w:style>
  <w:style w:type="paragraph" w:customStyle="1" w:styleId="Warning">
    <w:name w:val="Warning"/>
    <w:basedOn w:val="BodyText"/>
    <w:rsid w:val="004D3968"/>
    <w:pPr>
      <w:shd w:val="clear" w:color="auto" w:fill="D9D9D9"/>
      <w:tabs>
        <w:tab w:val="left" w:pos="992"/>
      </w:tabs>
      <w:ind w:left="119" w:right="119"/>
    </w:pPr>
    <w:rPr>
      <w:sz w:val="20"/>
    </w:rPr>
  </w:style>
  <w:style w:type="paragraph" w:customStyle="1" w:styleId="MarginIcons">
    <w:name w:val="Margin Icons"/>
    <w:basedOn w:val="BodyText"/>
    <w:rsid w:val="004D3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968"/>
    <w:rPr>
      <w:rFonts w:ascii="Courier New" w:hAnsi="Courier New"/>
    </w:rPr>
  </w:style>
  <w:style w:type="paragraph" w:customStyle="1" w:styleId="NoteBullet">
    <w:name w:val="Note Bullet"/>
    <w:basedOn w:val="Note"/>
    <w:rsid w:val="004D3968"/>
    <w:pPr>
      <w:tabs>
        <w:tab w:val="clear" w:pos="680"/>
      </w:tabs>
      <w:spacing w:before="60" w:after="60"/>
    </w:pPr>
  </w:style>
  <w:style w:type="paragraph" w:customStyle="1" w:styleId="SubHeading2">
    <w:name w:val="SubHeading2"/>
    <w:basedOn w:val="HeadingBase"/>
    <w:rsid w:val="004D3968"/>
    <w:pPr>
      <w:spacing w:before="240" w:after="60"/>
    </w:pPr>
    <w:rPr>
      <w:sz w:val="20"/>
    </w:rPr>
  </w:style>
  <w:style w:type="paragraph" w:customStyle="1" w:styleId="SubHeading1">
    <w:name w:val="SubHeading1"/>
    <w:basedOn w:val="HeadingBase"/>
    <w:rsid w:val="004D3968"/>
    <w:pPr>
      <w:spacing w:before="240" w:after="60"/>
    </w:pPr>
    <w:rPr>
      <w:color w:val="918585"/>
      <w:sz w:val="22"/>
    </w:rPr>
  </w:style>
  <w:style w:type="paragraph" w:customStyle="1" w:styleId="SideHeading">
    <w:name w:val="Side Heading"/>
    <w:basedOn w:val="HeadingBase"/>
    <w:rsid w:val="004D3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968"/>
    <w:pPr>
      <w:numPr>
        <w:numId w:val="10"/>
      </w:numPr>
    </w:pPr>
  </w:style>
  <w:style w:type="paragraph" w:styleId="PlainText">
    <w:name w:val="Plain Text"/>
    <w:basedOn w:val="Normal"/>
    <w:link w:val="PlainTextChar"/>
    <w:rsid w:val="004D3968"/>
    <w:rPr>
      <w:sz w:val="20"/>
    </w:rPr>
  </w:style>
  <w:style w:type="character" w:customStyle="1" w:styleId="PlainTextChar">
    <w:name w:val="Plain Text Char"/>
    <w:basedOn w:val="DefaultParagraphFont"/>
    <w:link w:val="PlainText"/>
    <w:rsid w:val="004D3968"/>
    <w:rPr>
      <w:rFonts w:ascii="Courier New" w:eastAsia="Times New Roman" w:hAnsi="Courier New" w:cs="Times New Roman"/>
      <w:sz w:val="20"/>
      <w:szCs w:val="20"/>
      <w:lang w:eastAsia="en-US"/>
    </w:rPr>
  </w:style>
  <w:style w:type="character" w:customStyle="1" w:styleId="MenuOption">
    <w:name w:val="Menu Option"/>
    <w:basedOn w:val="DefaultParagraphFont"/>
    <w:rsid w:val="004D3968"/>
    <w:rPr>
      <w:b/>
      <w:smallCaps/>
    </w:rPr>
  </w:style>
  <w:style w:type="paragraph" w:customStyle="1" w:styleId="TableListNumber">
    <w:name w:val="Table List Number"/>
    <w:basedOn w:val="ListNumber"/>
    <w:rsid w:val="004D3968"/>
    <w:pPr>
      <w:numPr>
        <w:numId w:val="0"/>
      </w:numPr>
    </w:pPr>
  </w:style>
  <w:style w:type="paragraph" w:styleId="TOC4">
    <w:name w:val="toc 4"/>
    <w:basedOn w:val="TOCBase"/>
    <w:next w:val="Normal"/>
    <w:semiHidden/>
    <w:rsid w:val="004D3968"/>
    <w:pPr>
      <w:tabs>
        <w:tab w:val="right" w:leader="dot" w:pos="9071"/>
      </w:tabs>
      <w:ind w:left="1701"/>
    </w:pPr>
  </w:style>
  <w:style w:type="paragraph" w:customStyle="1" w:styleId="ListAlpha">
    <w:name w:val="List Alpha"/>
    <w:basedOn w:val="List"/>
    <w:rsid w:val="004D3968"/>
    <w:pPr>
      <w:numPr>
        <w:numId w:val="8"/>
      </w:numPr>
    </w:pPr>
  </w:style>
  <w:style w:type="paragraph" w:customStyle="1" w:styleId="ListAlpha2">
    <w:name w:val="List Alpha 2"/>
    <w:basedOn w:val="List2"/>
    <w:rsid w:val="004D3968"/>
    <w:pPr>
      <w:numPr>
        <w:numId w:val="7"/>
      </w:numPr>
    </w:pPr>
  </w:style>
  <w:style w:type="paragraph" w:styleId="List2">
    <w:name w:val="List 2"/>
    <w:basedOn w:val="BodyText"/>
    <w:rsid w:val="004D3968"/>
    <w:pPr>
      <w:tabs>
        <w:tab w:val="left" w:pos="680"/>
      </w:tabs>
      <w:spacing w:before="60" w:after="60"/>
      <w:ind w:left="680" w:hanging="340"/>
    </w:pPr>
  </w:style>
  <w:style w:type="paragraph" w:styleId="List3">
    <w:name w:val="List 3"/>
    <w:basedOn w:val="BodyText"/>
    <w:rsid w:val="004D3968"/>
    <w:pPr>
      <w:tabs>
        <w:tab w:val="left" w:pos="1021"/>
      </w:tabs>
      <w:spacing w:before="60" w:after="60"/>
      <w:ind w:left="1020" w:hanging="340"/>
    </w:pPr>
  </w:style>
  <w:style w:type="paragraph" w:styleId="List4">
    <w:name w:val="List 4"/>
    <w:basedOn w:val="BodyText"/>
    <w:rsid w:val="004D3968"/>
    <w:pPr>
      <w:tabs>
        <w:tab w:val="left" w:pos="1361"/>
      </w:tabs>
      <w:spacing w:before="60" w:after="60"/>
      <w:ind w:left="1361" w:hanging="340"/>
    </w:pPr>
  </w:style>
  <w:style w:type="paragraph" w:styleId="List5">
    <w:name w:val="List 5"/>
    <w:basedOn w:val="BodyText"/>
    <w:rsid w:val="004D3968"/>
    <w:pPr>
      <w:tabs>
        <w:tab w:val="left" w:pos="1701"/>
      </w:tabs>
      <w:spacing w:before="60" w:after="60"/>
      <w:ind w:left="1701" w:hanging="340"/>
    </w:pPr>
  </w:style>
  <w:style w:type="paragraph" w:styleId="ListBullet3">
    <w:name w:val="List Bullet 3"/>
    <w:basedOn w:val="List3"/>
    <w:rsid w:val="004D3968"/>
    <w:pPr>
      <w:numPr>
        <w:numId w:val="13"/>
      </w:numPr>
      <w:tabs>
        <w:tab w:val="clear" w:pos="1021"/>
      </w:tabs>
      <w:ind w:left="1037" w:hanging="357"/>
    </w:pPr>
  </w:style>
  <w:style w:type="paragraph" w:styleId="ListBullet4">
    <w:name w:val="List Bullet 4"/>
    <w:basedOn w:val="List4"/>
    <w:rsid w:val="004D3968"/>
    <w:pPr>
      <w:numPr>
        <w:numId w:val="2"/>
      </w:numPr>
      <w:tabs>
        <w:tab w:val="clear" w:pos="1361"/>
      </w:tabs>
    </w:pPr>
  </w:style>
  <w:style w:type="paragraph" w:styleId="ListBullet5">
    <w:name w:val="List Bullet 5"/>
    <w:basedOn w:val="List5"/>
    <w:rsid w:val="004D3968"/>
    <w:pPr>
      <w:numPr>
        <w:numId w:val="3"/>
      </w:numPr>
    </w:pPr>
  </w:style>
  <w:style w:type="paragraph" w:styleId="ListContinue2">
    <w:name w:val="List Continue 2"/>
    <w:basedOn w:val="List2"/>
    <w:rsid w:val="004D3968"/>
    <w:pPr>
      <w:ind w:firstLine="0"/>
    </w:pPr>
  </w:style>
  <w:style w:type="paragraph" w:styleId="ListContinue3">
    <w:name w:val="List Continue 3"/>
    <w:basedOn w:val="List3"/>
    <w:rsid w:val="004D3968"/>
    <w:pPr>
      <w:ind w:left="1021" w:firstLine="0"/>
    </w:pPr>
  </w:style>
  <w:style w:type="paragraph" w:styleId="ListContinue4">
    <w:name w:val="List Continue 4"/>
    <w:basedOn w:val="List4"/>
    <w:rsid w:val="004D3968"/>
    <w:pPr>
      <w:ind w:firstLine="0"/>
    </w:pPr>
  </w:style>
  <w:style w:type="paragraph" w:styleId="ListContinue5">
    <w:name w:val="List Continue 5"/>
    <w:basedOn w:val="List5"/>
    <w:rsid w:val="004D3968"/>
    <w:pPr>
      <w:ind w:firstLine="0"/>
    </w:pPr>
  </w:style>
  <w:style w:type="paragraph" w:styleId="ListNumber3">
    <w:name w:val="List Number 3"/>
    <w:basedOn w:val="List3"/>
    <w:rsid w:val="004D3968"/>
    <w:pPr>
      <w:numPr>
        <w:numId w:val="4"/>
      </w:numPr>
    </w:pPr>
  </w:style>
  <w:style w:type="paragraph" w:styleId="ListNumber4">
    <w:name w:val="List Number 4"/>
    <w:basedOn w:val="List4"/>
    <w:rsid w:val="004D3968"/>
    <w:pPr>
      <w:numPr>
        <w:numId w:val="5"/>
      </w:numPr>
    </w:pPr>
  </w:style>
  <w:style w:type="paragraph" w:styleId="ListNumber5">
    <w:name w:val="List Number 5"/>
    <w:basedOn w:val="List5"/>
    <w:rsid w:val="004D3968"/>
    <w:pPr>
      <w:numPr>
        <w:numId w:val="6"/>
      </w:numPr>
    </w:pPr>
  </w:style>
  <w:style w:type="paragraph" w:styleId="BlockText">
    <w:name w:val="Block Text"/>
    <w:basedOn w:val="Normal"/>
    <w:rsid w:val="004D3968"/>
    <w:pPr>
      <w:spacing w:after="120"/>
      <w:ind w:left="1440" w:right="1440"/>
    </w:pPr>
  </w:style>
  <w:style w:type="character" w:customStyle="1" w:styleId="Subscript">
    <w:name w:val="Subscript"/>
    <w:basedOn w:val="DefaultParagraphFont"/>
    <w:rsid w:val="004D3968"/>
    <w:rPr>
      <w:sz w:val="16"/>
      <w:vertAlign w:val="subscript"/>
    </w:rPr>
  </w:style>
  <w:style w:type="character" w:customStyle="1" w:styleId="Superscript">
    <w:name w:val="Superscript"/>
    <w:basedOn w:val="DefaultParagraphFont"/>
    <w:rsid w:val="004D3968"/>
    <w:rPr>
      <w:sz w:val="16"/>
      <w:vertAlign w:val="superscript"/>
    </w:rPr>
  </w:style>
  <w:style w:type="character" w:customStyle="1" w:styleId="Symbols">
    <w:name w:val="Symbols"/>
    <w:basedOn w:val="DefaultParagraphFont"/>
    <w:rsid w:val="004D3968"/>
    <w:rPr>
      <w:rFonts w:ascii="Symbol" w:hAnsi="Symbol"/>
    </w:rPr>
  </w:style>
  <w:style w:type="character" w:customStyle="1" w:styleId="MenuOptions">
    <w:name w:val="Menu Options"/>
    <w:basedOn w:val="DefaultParagraphFont"/>
    <w:rsid w:val="004D3968"/>
    <w:rPr>
      <w:rFonts w:ascii="Arial Narrow" w:hAnsi="Arial Narrow"/>
      <w:smallCaps/>
    </w:rPr>
  </w:style>
  <w:style w:type="character" w:customStyle="1" w:styleId="Buttons">
    <w:name w:val="Buttons"/>
    <w:basedOn w:val="DefaultParagraphFont"/>
    <w:rsid w:val="004D3968"/>
    <w:rPr>
      <w:b/>
    </w:rPr>
  </w:style>
  <w:style w:type="character" w:customStyle="1" w:styleId="Underlined">
    <w:name w:val="Underlined"/>
    <w:basedOn w:val="DefaultParagraphFont"/>
    <w:rsid w:val="004D3968"/>
    <w:rPr>
      <w:u w:val="single"/>
    </w:rPr>
  </w:style>
  <w:style w:type="paragraph" w:customStyle="1" w:styleId="TableBodyTextRight">
    <w:name w:val="Table Body Text Right"/>
    <w:basedOn w:val="TableBodyText"/>
    <w:rsid w:val="004D3968"/>
    <w:pPr>
      <w:widowControl w:val="0"/>
      <w:autoSpaceDE w:val="0"/>
      <w:autoSpaceDN w:val="0"/>
      <w:adjustRightInd w:val="0"/>
      <w:jc w:val="right"/>
    </w:pPr>
    <w:rPr>
      <w:rFonts w:cs="Arial"/>
      <w:szCs w:val="18"/>
    </w:rPr>
  </w:style>
  <w:style w:type="paragraph" w:customStyle="1" w:styleId="CopyrightText">
    <w:name w:val="Copyright Text"/>
    <w:basedOn w:val="BodyText"/>
    <w:rsid w:val="004D3968"/>
    <w:rPr>
      <w:sz w:val="18"/>
    </w:rPr>
  </w:style>
  <w:style w:type="paragraph" w:customStyle="1" w:styleId="BodySmallRight">
    <w:name w:val="Body Small Right"/>
    <w:basedOn w:val="BodyTextRight"/>
    <w:rsid w:val="004D3968"/>
    <w:rPr>
      <w:sz w:val="18"/>
      <w:szCs w:val="18"/>
    </w:rPr>
  </w:style>
  <w:style w:type="paragraph" w:customStyle="1" w:styleId="MarginEdition">
    <w:name w:val="Margin Edition"/>
    <w:basedOn w:val="MarginNote"/>
    <w:rsid w:val="004D3968"/>
    <w:pPr>
      <w:spacing w:before="0" w:after="0"/>
    </w:pPr>
    <w:rPr>
      <w:rFonts w:ascii="Times New Roman" w:hAnsi="Times New Roman"/>
      <w:color w:val="999999"/>
    </w:rPr>
  </w:style>
  <w:style w:type="paragraph" w:customStyle="1" w:styleId="Spacer">
    <w:name w:val="Spacer"/>
    <w:basedOn w:val="Normal"/>
    <w:rsid w:val="004D3968"/>
    <w:rPr>
      <w:sz w:val="2"/>
      <w:szCs w:val="2"/>
    </w:rPr>
  </w:style>
  <w:style w:type="character" w:customStyle="1" w:styleId="Small">
    <w:name w:val="Small"/>
    <w:basedOn w:val="DefaultParagraphFont"/>
    <w:rsid w:val="004D3968"/>
    <w:rPr>
      <w:sz w:val="16"/>
    </w:rPr>
  </w:style>
  <w:style w:type="paragraph" w:customStyle="1" w:styleId="WideTable">
    <w:name w:val="Wide Table"/>
    <w:basedOn w:val="Normal"/>
    <w:rsid w:val="004D3968"/>
    <w:pPr>
      <w:ind w:left="-1418"/>
    </w:pPr>
    <w:rPr>
      <w:sz w:val="2"/>
      <w:szCs w:val="2"/>
    </w:rPr>
  </w:style>
  <w:style w:type="character" w:styleId="PageNumber">
    <w:name w:val="page number"/>
    <w:basedOn w:val="DefaultParagraphFont"/>
    <w:rsid w:val="004D3968"/>
  </w:style>
  <w:style w:type="paragraph" w:styleId="Quote">
    <w:name w:val="Quote"/>
    <w:basedOn w:val="Heading1"/>
    <w:link w:val="QuoteChar"/>
    <w:qFormat/>
    <w:rsid w:val="004D3968"/>
    <w:rPr>
      <w:b w:val="0"/>
      <w:sz w:val="72"/>
      <w:szCs w:val="72"/>
      <w:lang w:val="en-NZ"/>
    </w:rPr>
  </w:style>
  <w:style w:type="character" w:customStyle="1" w:styleId="QuoteChar">
    <w:name w:val="Quote Char"/>
    <w:basedOn w:val="DefaultParagraphFont"/>
    <w:link w:val="Quote"/>
    <w:rsid w:val="004D3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968"/>
    <w:pPr>
      <w:pageBreakBefore/>
    </w:pPr>
  </w:style>
  <w:style w:type="paragraph" w:customStyle="1" w:styleId="Border">
    <w:name w:val="Border"/>
    <w:basedOn w:val="Normal"/>
    <w:qFormat/>
    <w:rsid w:val="004D3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968"/>
    <w:rPr>
      <w:b/>
      <w:bCs/>
      <w:i/>
      <w:iCs/>
      <w:color w:val="auto"/>
    </w:rPr>
  </w:style>
  <w:style w:type="paragraph" w:styleId="IntenseQuote">
    <w:name w:val="Intense Quote"/>
    <w:basedOn w:val="Normal"/>
    <w:next w:val="Normal"/>
    <w:link w:val="IntenseQuoteChar"/>
    <w:uiPriority w:val="30"/>
    <w:qFormat/>
    <w:rsid w:val="004D3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968"/>
    <w:rPr>
      <w:smallCaps/>
      <w:color w:val="auto"/>
      <w:u w:val="single"/>
    </w:rPr>
  </w:style>
  <w:style w:type="character" w:styleId="IntenseReference">
    <w:name w:val="Intense Reference"/>
    <w:basedOn w:val="DefaultParagraphFont"/>
    <w:uiPriority w:val="32"/>
    <w:qFormat/>
    <w:rsid w:val="004D3968"/>
    <w:rPr>
      <w:b/>
      <w:bCs/>
      <w:smallCaps/>
      <w:color w:val="auto"/>
      <w:spacing w:val="5"/>
      <w:u w:val="single"/>
    </w:rPr>
  </w:style>
  <w:style w:type="paragraph" w:customStyle="1" w:styleId="2ColumnHeading">
    <w:name w:val="2Column Heading"/>
    <w:basedOn w:val="BodyText"/>
    <w:qFormat/>
    <w:rsid w:val="004D3968"/>
    <w:pPr>
      <w:spacing w:after="60"/>
      <w:ind w:left="-2268"/>
    </w:pPr>
    <w:rPr>
      <w:b/>
    </w:rPr>
  </w:style>
  <w:style w:type="paragraph" w:customStyle="1" w:styleId="Heading1TOC">
    <w:name w:val="Heading1 TOC"/>
    <w:basedOn w:val="Normal"/>
    <w:qFormat/>
    <w:rsid w:val="004D3968"/>
    <w:pPr>
      <w:spacing w:before="240" w:after="120"/>
    </w:pPr>
    <w:rPr>
      <w:rFonts w:ascii="Times New Roman" w:hAnsi="Times New Roman"/>
      <w:b/>
      <w:sz w:val="32"/>
    </w:rPr>
  </w:style>
  <w:style w:type="paragraph" w:customStyle="1" w:styleId="Heading2TOC">
    <w:name w:val="Heading2 TOC"/>
    <w:basedOn w:val="Normal"/>
    <w:qFormat/>
    <w:rsid w:val="004D3968"/>
    <w:pPr>
      <w:spacing w:before="240" w:after="60"/>
    </w:pPr>
    <w:rPr>
      <w:rFonts w:ascii="Times New Roman" w:hAnsi="Times New Roman"/>
      <w:b/>
      <w:sz w:val="28"/>
    </w:rPr>
  </w:style>
  <w:style w:type="character" w:customStyle="1" w:styleId="Underline">
    <w:name w:val="Underline"/>
    <w:basedOn w:val="DefaultParagraphFont"/>
    <w:qFormat/>
    <w:rsid w:val="004D3968"/>
    <w:rPr>
      <w:u w:val="single"/>
    </w:rPr>
  </w:style>
  <w:style w:type="character" w:customStyle="1" w:styleId="BoldandItalics">
    <w:name w:val="Bold and Italics"/>
    <w:qFormat/>
    <w:rsid w:val="004D3968"/>
    <w:rPr>
      <w:b/>
      <w:i/>
      <w:u w:val="none"/>
    </w:rPr>
  </w:style>
  <w:style w:type="paragraph" w:styleId="BalloonText">
    <w:name w:val="Balloon Text"/>
    <w:basedOn w:val="Normal"/>
    <w:link w:val="BalloonTextChar"/>
    <w:rsid w:val="004D3968"/>
    <w:rPr>
      <w:rFonts w:ascii="Tahoma" w:hAnsi="Tahoma" w:cs="Tahoma"/>
      <w:sz w:val="16"/>
      <w:szCs w:val="16"/>
    </w:rPr>
  </w:style>
  <w:style w:type="character" w:customStyle="1" w:styleId="BalloonTextChar">
    <w:name w:val="Balloon Text Char"/>
    <w:basedOn w:val="DefaultParagraphFont"/>
    <w:link w:val="BalloonText"/>
    <w:rsid w:val="004D3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9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968"/>
    <w:rPr>
      <w:b/>
      <w:color w:val="660033"/>
      <w:spacing w:val="0"/>
    </w:rPr>
  </w:style>
  <w:style w:type="paragraph" w:customStyle="1" w:styleId="Nameditemlist">
    <w:name w:val="Named item list"/>
    <w:basedOn w:val="BodyText"/>
    <w:qFormat/>
    <w:rsid w:val="004D3968"/>
    <w:pPr>
      <w:tabs>
        <w:tab w:val="left" w:pos="2835"/>
      </w:tabs>
      <w:ind w:left="2835" w:hanging="2835"/>
    </w:pPr>
  </w:style>
  <w:style w:type="paragraph" w:customStyle="1" w:styleId="BodyTextnopadding">
    <w:name w:val="Body Text no padding"/>
    <w:basedOn w:val="BodyText"/>
    <w:qFormat/>
    <w:rsid w:val="004D3968"/>
    <w:pPr>
      <w:spacing w:before="0" w:after="0"/>
    </w:pPr>
  </w:style>
  <w:style w:type="paragraph" w:customStyle="1" w:styleId="BodyTextBold">
    <w:name w:val="Body Text Bold"/>
    <w:basedOn w:val="BodyText"/>
    <w:qFormat/>
    <w:rsid w:val="004D3968"/>
    <w:rPr>
      <w:b/>
    </w:rPr>
  </w:style>
  <w:style w:type="character" w:styleId="Hyperlink">
    <w:name w:val="Hyperlink"/>
    <w:basedOn w:val="DefaultParagraphFont"/>
    <w:uiPriority w:val="99"/>
    <w:unhideWhenUsed/>
    <w:rsid w:val="001413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410</Words>
  <Characters>2848</Characters>
  <Application>Microsoft Office Word</Application>
  <DocSecurity>0</DocSecurity>
  <Lines>67</Lines>
  <Paragraphs>40</Paragraphs>
  <ScaleCrop>false</ScaleCrop>
  <Company>Author-it Software Corporation Ltd.</Company>
  <LinksUpToDate>false</LinksUpToDate>
  <CharactersWithSpaces>3218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DEFGEO004 Provide geospatial technical advice</dc:title>
  <dc:subject>Approved</dc:subject>
  <dc:creator>Public Skills Australia</dc:creator>
  <cp:keywords>Release: 1</cp:keywords>
  <dc:description>Review Date: 12 April 2008</dc:description>
  <cp:lastModifiedBy>HSD_TPCMSd.prod</cp:lastModifiedBy>
  <cp:revision>3</cp:revision>
  <dcterms:created xsi:type="dcterms:W3CDTF">2024-11-07T12:28:00Z</dcterms:created>
  <dcterms:modified xsi:type="dcterms:W3CDTF">2024-11-07T12:28:00Z</dcterms:modified>
</cp:coreProperties>
</file>