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5E9C" w:rsidP="00AF5E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DEFGEN022 Obtain images suitable for publication within Defence</w:t>
      </w:r>
      <w:r>
        <w:fldChar w:fldCharType="end"/>
      </w:r>
    </w:p>
    <w:p w:rsidR="00AF5E9C" w:rsidP="00AF5E9C">
      <w:pPr>
        <w:pStyle w:val="Version"/>
        <w:sectPr w:rsidSect="00EF77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7799" w:rsidP="00EF7799">
      <w:pPr>
        <w:pStyle w:val="SuperHeading"/>
      </w:pPr>
      <w:r w:rsidRPr="00EF7799">
        <w:t>DEFGEN022 Obtain images suitable for publication within Defence</w:t>
      </w:r>
    </w:p>
    <w:p w:rsidR="00000000" w:rsidRPr="00EF7799" w:rsidP="00EF7799">
      <w:pPr>
        <w:pStyle w:val="Heading1"/>
      </w:pPr>
      <w:bookmarkStart w:id="1" w:name="O_736186"/>
      <w:bookmarkEnd w:id="1"/>
      <w:r w:rsidRPr="00EF779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AF5E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799">
            <w:pPr>
              <w:pStyle w:val="TableHeading"/>
              <w:rPr>
                <w:lang w:val="en-NZ"/>
              </w:rPr>
            </w:pPr>
            <w:r w:rsidRPr="00EF7799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799">
            <w:pPr>
              <w:pStyle w:val="TableHeading"/>
              <w:rPr>
                <w:lang w:val="en-NZ"/>
              </w:rPr>
            </w:pPr>
            <w:r w:rsidRPr="00EF7799">
              <w:t>Comments</w:t>
            </w:r>
          </w:p>
        </w:tc>
      </w:tr>
      <w:tr w:rsidTr="00AF5E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799">
            <w:pPr>
              <w:pStyle w:val="BodyText"/>
              <w:rPr>
                <w:lang w:val="en-NZ"/>
              </w:rPr>
            </w:pPr>
            <w:r w:rsidRPr="00EF7799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799" w:rsidP="00EF7799">
            <w:pPr>
              <w:pStyle w:val="BodyText"/>
            </w:pPr>
            <w:r w:rsidRPr="00EF7799">
              <w:t xml:space="preserve">This unit was released in DEF Defence Training Package release 1.0 and meets the Standards for Training Packages. </w:t>
            </w:r>
          </w:p>
          <w:p w:rsidR="00000000" w:rsidRPr="00EF7799" w:rsidP="00EF7799">
            <w:pPr>
              <w:pStyle w:val="BodyText"/>
            </w:pPr>
          </w:p>
          <w:p w:rsidR="00000000" w:rsidRPr="00EF7799" w:rsidP="00EF7799">
            <w:pPr>
              <w:pStyle w:val="BodyText"/>
            </w:pPr>
            <w:r w:rsidRPr="00EF7799">
              <w:t>This unit supersedes and is equivalent to DEFPR306B Obtain images suitable for publication within Defence.</w:t>
            </w:r>
          </w:p>
          <w:p w:rsidR="00000000" w:rsidRPr="00EF7799" w:rsidP="00EF7799">
            <w:pPr>
              <w:pStyle w:val="BodyText"/>
            </w:pPr>
          </w:p>
          <w:p w:rsidR="00000000" w:rsidRPr="00EF7799" w:rsidP="00EF7799">
            <w:pPr>
              <w:pStyle w:val="ListBullet"/>
            </w:pPr>
            <w:r w:rsidRPr="00EF7799">
              <w:t>Unit code updated</w:t>
            </w:r>
          </w:p>
          <w:p w:rsidR="00000000" w:rsidRPr="00EF7799" w:rsidP="00EF7799">
            <w:pPr>
              <w:pStyle w:val="ListBullet"/>
            </w:pPr>
            <w:r w:rsidRPr="00EF7799">
              <w:t>Content and formatting updated to comply with the new standards</w:t>
            </w:r>
          </w:p>
          <w:p w:rsidR="00000000" w:rsidRPr="00EF7799" w:rsidP="00EF7799">
            <w:pPr>
              <w:pStyle w:val="ListBullet"/>
            </w:pPr>
            <w:r w:rsidRPr="00EF7799">
              <w:t>All PC transitioned from passive to active voice</w:t>
            </w:r>
          </w:p>
          <w:p w:rsidR="00000000" w:rsidRPr="00EF7799" w:rsidP="00EF7799">
            <w:pPr>
              <w:pStyle w:val="ListBullet"/>
            </w:pPr>
            <w:r w:rsidRPr="00EF7799">
              <w:t xml:space="preserve">PC 2.1 and 2.2, </w:t>
            </w:r>
            <w:r w:rsidRPr="00EF7799">
              <w:t>and 3.3 and 3.4 merged</w:t>
            </w:r>
          </w:p>
          <w:p w:rsidR="00000000" w:rsidRPr="00EF7799" w:rsidP="00EF7799">
            <w:pPr>
              <w:pStyle w:val="ListBullet"/>
            </w:pPr>
            <w:r w:rsidRPr="00EF7799">
              <w:t>PC 3.2 revised</w:t>
            </w:r>
          </w:p>
          <w:p w:rsidR="00000000" w:rsidRPr="00EF7799" w:rsidP="00EF7799">
            <w:pPr>
              <w:pStyle w:val="ListBullet"/>
            </w:pPr>
            <w:r w:rsidRPr="00EF7799">
              <w:t>Elements 2 and 3 merged</w:t>
            </w:r>
          </w:p>
        </w:tc>
      </w:tr>
    </w:tbl>
    <w:p w:rsidR="00000000" w:rsidRPr="00EF7799" w:rsidP="00EF7799">
      <w:pPr>
        <w:pStyle w:val="BodyText"/>
      </w:pPr>
    </w:p>
    <w:p w:rsidR="00000000" w:rsidRPr="00EF7799" w:rsidP="00EF7799">
      <w:pPr>
        <w:pStyle w:val="AllowPageBreak"/>
      </w:pPr>
    </w:p>
    <w:p w:rsidR="00000000" w:rsidRPr="00EF7799" w:rsidP="00EF7799">
      <w:pPr>
        <w:pStyle w:val="Heading1"/>
      </w:pPr>
      <w:bookmarkStart w:id="2" w:name="O_736187"/>
      <w:bookmarkEnd w:id="2"/>
      <w:r w:rsidRPr="00EF7799">
        <w:t>Application</w:t>
      </w:r>
    </w:p>
    <w:p w:rsidR="00000000" w:rsidRPr="00EF7799" w:rsidP="00AF5E9C">
      <w:pPr>
        <w:pStyle w:val="BodyText"/>
      </w:pPr>
      <w:r w:rsidRPr="00EF7799">
        <w:t xml:space="preserve">This unit describes the skills required to locate and obtain suitable images for incorporation within a Defence publication. Generally the reporter determines </w:t>
      </w:r>
      <w:r w:rsidRPr="00EF7799">
        <w:t>the need, type and context of the image, but in some cases this will be under direction from senior reporters or the editor. Reporters usually work in a controlled environment where they can manage image collection activity. This unit covers image manageme</w:t>
      </w:r>
      <w:r w:rsidRPr="00EF7799">
        <w:t xml:space="preserve">nt and manipulation to specific standards required for publication in a variety of Defence publications. </w:t>
      </w:r>
    </w:p>
    <w:p w:rsidR="00000000" w:rsidRPr="00EF7799" w:rsidP="00AF5E9C">
      <w:pPr>
        <w:pStyle w:val="BodyText"/>
      </w:pPr>
      <w:r w:rsidRPr="00EF7799">
        <w:t>This unit was developed for Defence reporters, but is applicable to anyone working in this field.</w:t>
      </w:r>
    </w:p>
    <w:p w:rsidR="00000000" w:rsidRPr="00EF7799" w:rsidP="00AF5E9C">
      <w:pPr>
        <w:pStyle w:val="BodyText"/>
      </w:pPr>
      <w:r w:rsidRPr="00EF7799">
        <w:t>The skills and knowledge described in this unit mu</w:t>
      </w:r>
      <w:r w:rsidRPr="00EF7799">
        <w:t>st be applied within the legislative, regulatory and policy environment in which they are carried out. Organisational policies and procedures must be consulted and adhered to.</w:t>
      </w:r>
    </w:p>
    <w:p w:rsidR="00000000" w:rsidRPr="00EF7799" w:rsidP="00AF5E9C">
      <w:pPr>
        <w:pStyle w:val="BodyText"/>
      </w:pPr>
      <w:r w:rsidRPr="00EF7799">
        <w:t>Those undertaking this unit would mainly work independently, seeking assistance</w:t>
      </w:r>
      <w:r w:rsidRPr="00EF7799">
        <w:t xml:space="preserve"> from superiors when needed. They would perform specific tasks in known contexts.</w:t>
      </w:r>
    </w:p>
    <w:p w:rsidR="00000000" w:rsidRPr="00EF7799" w:rsidP="00AF5E9C">
      <w:pPr>
        <w:pStyle w:val="BodyText"/>
      </w:pPr>
      <w:r w:rsidRPr="00EF7799">
        <w:t>No licensing, legislative or certification requirements apply to unit at the time of publication.</w:t>
      </w:r>
    </w:p>
    <w:p w:rsidR="00000000" w:rsidRPr="00EF7799" w:rsidP="00EF7799">
      <w:pPr>
        <w:pStyle w:val="Heading1"/>
      </w:pPr>
      <w:bookmarkStart w:id="3" w:name="O_736189"/>
      <w:bookmarkEnd w:id="3"/>
      <w:r w:rsidRPr="00EF7799">
        <w:t>Competency Field</w:t>
      </w:r>
    </w:p>
    <w:p w:rsidR="00000000" w:rsidRPr="00EF7799" w:rsidP="00AF5E9C">
      <w:pPr>
        <w:pStyle w:val="BodyText"/>
      </w:pPr>
      <w:r w:rsidRPr="00EF7799">
        <w:t>General</w:t>
      </w:r>
    </w:p>
    <w:p w:rsidR="00000000" w:rsidRPr="00EF7799" w:rsidP="00EF7799">
      <w:pPr>
        <w:pStyle w:val="Heading1"/>
      </w:pPr>
      <w:bookmarkStart w:id="4" w:name="O_736191"/>
      <w:bookmarkEnd w:id="4"/>
      <w:r w:rsidRPr="00EF779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EF77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799">
            <w:pPr>
              <w:pStyle w:val="TableHeading"/>
              <w:rPr>
                <w:lang w:val="en-NZ"/>
              </w:rPr>
            </w:pPr>
            <w:r w:rsidRPr="00EF7799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799">
            <w:pPr>
              <w:pStyle w:val="TableHeading"/>
              <w:rPr>
                <w:lang w:val="en-NZ"/>
              </w:rPr>
            </w:pPr>
            <w:r w:rsidRPr="00EF7799">
              <w:t>PERFORMANCE CRITERIA</w:t>
            </w:r>
          </w:p>
        </w:tc>
      </w:tr>
      <w:tr w:rsidTr="00EF77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799">
            <w:pPr>
              <w:pStyle w:val="BodyText"/>
              <w:rPr>
                <w:lang w:val="en-NZ"/>
              </w:rPr>
            </w:pPr>
            <w:r w:rsidRPr="00EF7799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799">
            <w:pPr>
              <w:pStyle w:val="BodyText"/>
              <w:rPr>
                <w:lang w:val="en-NZ"/>
              </w:rPr>
            </w:pPr>
            <w:r w:rsidRPr="00EF7799">
              <w:t>Performance criteria describe the performance needed to demonstrate achievement of the element. Where bold italicised text is used, further informatio</w:t>
            </w:r>
            <w:r w:rsidRPr="00EF7799">
              <w:t>n is detailed in the range of conditions section.</w:t>
            </w:r>
          </w:p>
        </w:tc>
      </w:tr>
      <w:tr w:rsidTr="00EF77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799">
            <w:pPr>
              <w:pStyle w:val="List"/>
              <w:rPr>
                <w:lang w:val="en-NZ"/>
              </w:rPr>
            </w:pPr>
            <w:r w:rsidRPr="00EF7799">
              <w:rPr>
                <w:rStyle w:val="SpecialBold"/>
              </w:rPr>
              <w:t>1.</w:t>
            </w:r>
            <w:r w:rsidRPr="00EF7799">
              <w:rPr>
                <w:rStyle w:val="SpecialBold"/>
              </w:rPr>
              <w:tab/>
              <w:t>Identify/locate sources for potential images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799" w:rsidP="00EF7799">
            <w:pPr>
              <w:pStyle w:val="List"/>
            </w:pPr>
            <w:r w:rsidRPr="00EF7799">
              <w:t>1.1</w:t>
            </w:r>
            <w:r w:rsidRPr="00EF7799">
              <w:tab/>
              <w:t>Seek direction from the senior reporter or editor on the specific requirements as to image type and style.</w:t>
            </w:r>
          </w:p>
          <w:p w:rsidR="00000000" w:rsidRPr="00EF7799" w:rsidP="00EF7799">
            <w:pPr>
              <w:pStyle w:val="List"/>
            </w:pPr>
            <w:r w:rsidRPr="00EF7799">
              <w:t>1.2</w:t>
            </w:r>
            <w:r w:rsidRPr="00EF7799">
              <w:tab/>
              <w:t xml:space="preserve">Establish and maintain a network of image </w:t>
            </w:r>
            <w:r w:rsidRPr="00EF7799">
              <w:t>sources.</w:t>
            </w:r>
          </w:p>
          <w:p w:rsidR="00000000" w:rsidRPr="00EF7799" w:rsidP="00EF7799">
            <w:pPr>
              <w:pStyle w:val="List"/>
            </w:pPr>
            <w:r w:rsidRPr="00EF7799">
              <w:t>1.3</w:t>
            </w:r>
            <w:r w:rsidRPr="00EF7799">
              <w:tab/>
              <w:t>Maintain a library of professional publications.</w:t>
            </w:r>
          </w:p>
          <w:p w:rsidR="00000000" w:rsidRPr="00EF7799" w:rsidP="00EF7799">
            <w:pPr>
              <w:pStyle w:val="List"/>
            </w:pPr>
            <w:r w:rsidRPr="00EF7799">
              <w:t>1.4</w:t>
            </w:r>
            <w:r w:rsidRPr="00EF7799">
              <w:tab/>
              <w:t>Identify and record trends in reader interests.</w:t>
            </w:r>
          </w:p>
          <w:p w:rsidR="00000000" w:rsidRPr="00EF7799" w:rsidP="00EF7799">
            <w:pPr>
              <w:pStyle w:val="List"/>
            </w:pPr>
            <w:r w:rsidRPr="00EF7799">
              <w:t>1.5</w:t>
            </w:r>
            <w:r w:rsidRPr="00EF7799">
              <w:tab/>
              <w:t>Assess images for newsworthiness and likely reader appeal or for suitability or relevance to the story or theme being illustrated.</w:t>
            </w:r>
          </w:p>
          <w:p w:rsidR="00000000" w:rsidP="00EF7799">
            <w:pPr>
              <w:pStyle w:val="List"/>
              <w:rPr>
                <w:lang w:val="en-NZ"/>
              </w:rPr>
            </w:pPr>
            <w:r w:rsidRPr="00EF7799">
              <w:t>1.6</w:t>
            </w:r>
            <w:r w:rsidRPr="00EF7799">
              <w:tab/>
              <w:t>Det</w:t>
            </w:r>
            <w:r w:rsidRPr="00EF7799">
              <w:t xml:space="preserve">ail and record captions. </w:t>
            </w:r>
          </w:p>
        </w:tc>
      </w:tr>
      <w:tr w:rsidTr="00EF77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799">
            <w:pPr>
              <w:pStyle w:val="List"/>
              <w:rPr>
                <w:lang w:val="en-NZ"/>
              </w:rPr>
            </w:pPr>
            <w:r w:rsidRPr="00EF7799">
              <w:rPr>
                <w:rStyle w:val="SpecialBold"/>
              </w:rPr>
              <w:t>2.</w:t>
            </w:r>
            <w:r w:rsidRPr="00EF7799">
              <w:rPr>
                <w:rStyle w:val="SpecialBold"/>
              </w:rPr>
              <w:tab/>
              <w:t>Manage sourced images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799" w:rsidP="00EF7799">
            <w:pPr>
              <w:pStyle w:val="List"/>
            </w:pPr>
            <w:r w:rsidRPr="00EF7799">
              <w:t>2.1</w:t>
            </w:r>
            <w:r w:rsidRPr="00EF7799">
              <w:tab/>
              <w:t>Identify and factor into planning public affairs objectives/constraints and client needs.</w:t>
            </w:r>
          </w:p>
          <w:p w:rsidR="00000000" w:rsidRPr="00EF7799" w:rsidP="00EF7799">
            <w:pPr>
              <w:pStyle w:val="List"/>
            </w:pPr>
            <w:r w:rsidRPr="00EF7799">
              <w:t>2.2</w:t>
            </w:r>
            <w:r w:rsidRPr="00EF7799">
              <w:tab/>
              <w:t>File and manage sourced images to preserve their value and usefulness in the short and long term.</w:t>
            </w:r>
          </w:p>
          <w:p w:rsidR="00000000" w:rsidRPr="00EF7799" w:rsidP="00EF7799">
            <w:pPr>
              <w:pStyle w:val="List"/>
            </w:pPr>
            <w:r w:rsidRPr="00EF7799">
              <w:t>2.3</w:t>
            </w:r>
            <w:r w:rsidRPr="00EF7799">
              <w:tab/>
            </w:r>
            <w:r w:rsidRPr="00EF7799">
              <w:t xml:space="preserve">Return images to the source if requested. </w:t>
            </w:r>
          </w:p>
          <w:p w:rsidR="00000000" w:rsidRPr="00EF7799" w:rsidP="00EF7799">
            <w:pPr>
              <w:pStyle w:val="List"/>
            </w:pPr>
            <w:r w:rsidRPr="00EF7799">
              <w:t>2.4</w:t>
            </w:r>
            <w:r w:rsidRPr="00EF7799">
              <w:tab/>
              <w:t>Package and handle images with due deference to their value to the owner.</w:t>
            </w:r>
          </w:p>
          <w:p w:rsidR="00000000" w:rsidP="00EF7799">
            <w:pPr>
              <w:pStyle w:val="List"/>
              <w:rPr>
                <w:lang w:val="en-NZ"/>
              </w:rPr>
            </w:pPr>
            <w:r w:rsidRPr="00EF7799">
              <w:t>2.5</w:t>
            </w:r>
            <w:r w:rsidRPr="00EF7799">
              <w:tab/>
              <w:t>Seek authorisation in advance to pay a fee for sourced images and process if authorised.</w:t>
            </w:r>
          </w:p>
        </w:tc>
      </w:tr>
      <w:tr w:rsidTr="00EF77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799">
            <w:pPr>
              <w:pStyle w:val="List"/>
              <w:rPr>
                <w:lang w:val="en-NZ"/>
              </w:rPr>
            </w:pPr>
            <w:r w:rsidRPr="00EF7799">
              <w:rPr>
                <w:rStyle w:val="SpecialBold"/>
              </w:rPr>
              <w:t>3.</w:t>
            </w:r>
            <w:r w:rsidRPr="00EF7799">
              <w:rPr>
                <w:rStyle w:val="SpecialBold"/>
              </w:rPr>
              <w:tab/>
              <w:t>Manipulate sourced images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799" w:rsidP="00EF7799">
            <w:pPr>
              <w:pStyle w:val="List"/>
            </w:pPr>
            <w:r w:rsidRPr="00EF7799">
              <w:t>3.1</w:t>
            </w:r>
            <w:r w:rsidRPr="00EF7799">
              <w:tab/>
              <w:t xml:space="preserve">Convert </w:t>
            </w:r>
            <w:r w:rsidRPr="00EF7799">
              <w:t>hard copy images to electronic format before publication.</w:t>
            </w:r>
          </w:p>
          <w:p w:rsidR="00000000" w:rsidRPr="00EF7799" w:rsidP="00EF7799">
            <w:pPr>
              <w:pStyle w:val="List"/>
            </w:pPr>
            <w:r w:rsidRPr="00EF7799">
              <w:t>3.2</w:t>
            </w:r>
            <w:r w:rsidRPr="00EF7799">
              <w:tab/>
              <w:t>Apply colour corrections, dots per inch and relevant adjustments to electronic files.</w:t>
            </w:r>
          </w:p>
        </w:tc>
      </w:tr>
    </w:tbl>
    <w:p w:rsidR="00000000" w:rsidRPr="00EF7799" w:rsidP="00EF7799">
      <w:pPr>
        <w:pStyle w:val="BodyText"/>
      </w:pPr>
    </w:p>
    <w:p w:rsidR="00000000" w:rsidRPr="00EF7799" w:rsidP="00EF7799">
      <w:pPr>
        <w:pStyle w:val="AllowPageBreak"/>
      </w:pPr>
    </w:p>
    <w:p w:rsidR="00000000" w:rsidRPr="00EF7799" w:rsidP="00EF7799">
      <w:pPr>
        <w:pStyle w:val="Heading1"/>
      </w:pPr>
      <w:bookmarkStart w:id="5" w:name="O_736192"/>
      <w:bookmarkEnd w:id="5"/>
      <w:r w:rsidRPr="00EF7799">
        <w:t>Foundation Skills</w:t>
      </w:r>
    </w:p>
    <w:p w:rsidR="00AF5E9C" w:rsidP="00AF5E9C">
      <w:pPr>
        <w:pStyle w:val="BodyText"/>
      </w:pPr>
      <w:r w:rsidRPr="00EF7799">
        <w:t>The foundation skills demands of this unit have been mapped for alignme</w:t>
      </w:r>
      <w:r w:rsidRPr="00EF7799">
        <w:t>nt with the Australian Core Skills Framework (ACSF). The following tables outline the performance levels indicated for successful attainment of the unit.</w:t>
      </w:r>
    </w:p>
    <w:p w:rsidR="00AF5E9C" w:rsidP="00EF7799">
      <w:pPr>
        <w:pStyle w:val="BodyText"/>
      </w:pPr>
    </w:p>
    <w:p w:rsidR="00AF5E9C" w:rsidP="00EF7799">
      <w:pPr>
        <w:pStyle w:val="BodyText"/>
      </w:pPr>
      <w:bookmarkStart w:id="6" w:name="O_743035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47pt;width:476.25pt">
            <v:imagedata r:id="rId10" o:title=""/>
          </v:shape>
        </w:pict>
      </w:r>
      <w:bookmarkEnd w:id="6"/>
    </w:p>
    <w:p w:rsidR="00AF5E9C" w:rsidP="00EF7799">
      <w:pPr>
        <w:pStyle w:val="BodyText"/>
      </w:pPr>
    </w:p>
    <w:p w:rsidR="00000000" w:rsidRPr="00EF7799" w:rsidP="00AF5E9C">
      <w:pPr>
        <w:pStyle w:val="BodyText"/>
      </w:pPr>
      <w:r w:rsidRPr="00EF7799">
        <w:t>Further information on ACSF and the foundation skills underpinning this unit can be found in the Foundation Skills Guide on the GSA website.</w:t>
      </w:r>
    </w:p>
    <w:p w:rsidR="00000000" w:rsidRPr="00EF7799" w:rsidP="00EF7799">
      <w:pPr>
        <w:pStyle w:val="Heading1"/>
      </w:pPr>
      <w:bookmarkStart w:id="7" w:name="O_736194"/>
      <w:bookmarkEnd w:id="7"/>
      <w:r w:rsidRPr="00EF7799">
        <w:t>Unit M</w:t>
      </w:r>
      <w:r w:rsidRPr="00EF7799">
        <w:t>apping Information</w:t>
      </w:r>
    </w:p>
    <w:p w:rsidR="00000000" w:rsidRPr="00EF7799" w:rsidP="00AF5E9C">
      <w:pPr>
        <w:pStyle w:val="BodyText"/>
      </w:pPr>
      <w:r w:rsidRPr="00EF7799">
        <w:t>This unit supersedes and is equivalent to DEFPR306B Obtain images suitable for publication within Defence.</w:t>
      </w:r>
    </w:p>
    <w:p w:rsidR="00000000" w:rsidRPr="00EF7799" w:rsidP="00EF7799">
      <w:pPr>
        <w:pStyle w:val="Heading1"/>
      </w:pPr>
      <w:bookmarkStart w:id="8" w:name="O_736201"/>
      <w:bookmarkEnd w:id="8"/>
      <w:r w:rsidRPr="00EF7799">
        <w:t>Links</w:t>
      </w:r>
    </w:p>
    <w:p w:rsidR="00000000" w:rsidRPr="00EF7799" w:rsidP="00AF5E9C">
      <w:pPr>
        <w:pStyle w:val="BodyText"/>
      </w:pPr>
      <w:r w:rsidRPr="00EF779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C227D7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EF7799" w:rsidP="00AF5E9C">
      <w:pPr>
        <w:pStyle w:val="BodyText"/>
      </w:pPr>
      <w:r w:rsidRPr="00EF779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C227D7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EF7799" w:rsidP="00AF5E9C">
      <w:pPr>
        <w:pStyle w:val="BodyText"/>
      </w:pPr>
      <w:r w:rsidRPr="00EF779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C227D7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EF7799" w:rsidP="00EF7799"/>
    <w:sectPr w:rsidSect="00EF7799">
      <w:headerReference w:type="default" r:id="rId11"/>
      <w:footerReference w:type="default" r:id="rId12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7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799" w:rsidRPr="00AF5E9C" w:rsidP="00AF5E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7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E9C" w:rsidP="00EF77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5E9C" w:rsidP="00EF77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AF5E9C" w:rsidP="00EF77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7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E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7799" w:rsidRPr="00AF5E9C" w:rsidP="00AF5E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7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E9C" w:rsidRPr="002D2AF8" w:rsidP="00EF77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DEFGEN022 Obtain images suitable for publication within Defence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AF5E9C" w:rsidP="00EF77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6C6FD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B52AD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77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77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77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77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77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77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77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77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77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77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77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7799"/>
  </w:style>
  <w:style w:type="character" w:customStyle="1" w:styleId="Heading1Char">
    <w:name w:val="Heading 1 Char"/>
    <w:basedOn w:val="DefaultParagraphFont"/>
    <w:link w:val="Heading1"/>
    <w:rsid w:val="00EF77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77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779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F779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F779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F7799"/>
    <w:rPr>
      <w:b/>
      <w:spacing w:val="0"/>
    </w:rPr>
  </w:style>
  <w:style w:type="paragraph" w:customStyle="1" w:styleId="SuperHeading">
    <w:name w:val="SuperHeading"/>
    <w:basedOn w:val="Normal"/>
    <w:rsid w:val="00EF77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F779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F77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77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77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77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77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77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77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77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77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77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77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77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77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77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77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77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77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77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779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F77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77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77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77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F779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F77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77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77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77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77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77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77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77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77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7799"/>
    <w:rPr>
      <w:i/>
    </w:rPr>
  </w:style>
  <w:style w:type="paragraph" w:styleId="Caption">
    <w:name w:val="caption"/>
    <w:basedOn w:val="BodyText"/>
    <w:next w:val="Normal"/>
    <w:qFormat/>
    <w:rsid w:val="00EF77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77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77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7799"/>
  </w:style>
  <w:style w:type="paragraph" w:styleId="TableofFigures">
    <w:name w:val="table of figures"/>
    <w:basedOn w:val="Normal"/>
    <w:next w:val="Normal"/>
    <w:semiHidden/>
    <w:rsid w:val="00EF77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779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F7799"/>
    <w:rPr>
      <w:rFonts w:ascii="Wingdings" w:hAnsi="Wingdings"/>
    </w:rPr>
  </w:style>
  <w:style w:type="character" w:customStyle="1" w:styleId="HotSpot">
    <w:name w:val="HotSpot"/>
    <w:rsid w:val="00EF7799"/>
    <w:rPr>
      <w:color w:val="0033CC"/>
      <w:u w:val="none"/>
    </w:rPr>
  </w:style>
  <w:style w:type="paragraph" w:customStyle="1" w:styleId="BodyTextRight">
    <w:name w:val="Body Text Right"/>
    <w:basedOn w:val="BodyText"/>
    <w:rsid w:val="00EF77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77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779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77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77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77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7799"/>
    <w:rPr>
      <w:sz w:val="32"/>
    </w:rPr>
  </w:style>
  <w:style w:type="paragraph" w:customStyle="1" w:styleId="HeadingProcedure">
    <w:name w:val="Heading Procedure"/>
    <w:basedOn w:val="HeadingBase"/>
    <w:next w:val="Normal"/>
    <w:rsid w:val="00EF77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7799"/>
    <w:pPr>
      <w:spacing w:before="60" w:after="60"/>
    </w:pPr>
  </w:style>
  <w:style w:type="paragraph" w:styleId="ListContinue">
    <w:name w:val="List Continue"/>
    <w:basedOn w:val="List"/>
    <w:rsid w:val="00EF7799"/>
    <w:pPr>
      <w:ind w:firstLine="0"/>
    </w:pPr>
  </w:style>
  <w:style w:type="paragraph" w:customStyle="1" w:styleId="ListNote">
    <w:name w:val="List Note"/>
    <w:basedOn w:val="List"/>
    <w:rsid w:val="00EF77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77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77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7799"/>
    <w:rPr>
      <w:rFonts w:ascii="Courier New" w:hAnsi="Courier New"/>
    </w:rPr>
  </w:style>
  <w:style w:type="paragraph" w:customStyle="1" w:styleId="NoteBullet">
    <w:name w:val="Note Bullet"/>
    <w:basedOn w:val="Note"/>
    <w:rsid w:val="00EF77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77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77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77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779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F77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77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7799"/>
    <w:rPr>
      <w:b/>
      <w:smallCaps/>
    </w:rPr>
  </w:style>
  <w:style w:type="paragraph" w:customStyle="1" w:styleId="TableListNumber">
    <w:name w:val="Table List Number"/>
    <w:basedOn w:val="ListNumber"/>
    <w:rsid w:val="00EF77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77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7799"/>
    <w:pPr>
      <w:numPr>
        <w:numId w:val="8"/>
      </w:numPr>
    </w:pPr>
  </w:style>
  <w:style w:type="paragraph" w:customStyle="1" w:styleId="ListAlpha2">
    <w:name w:val="List Alpha 2"/>
    <w:basedOn w:val="List2"/>
    <w:rsid w:val="00EF7799"/>
    <w:pPr>
      <w:numPr>
        <w:numId w:val="7"/>
      </w:numPr>
    </w:pPr>
  </w:style>
  <w:style w:type="paragraph" w:styleId="List2">
    <w:name w:val="List 2"/>
    <w:basedOn w:val="BodyText"/>
    <w:rsid w:val="00EF77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77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77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77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779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779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F7799"/>
    <w:pPr>
      <w:numPr>
        <w:numId w:val="3"/>
      </w:numPr>
    </w:pPr>
  </w:style>
  <w:style w:type="paragraph" w:styleId="ListContinue2">
    <w:name w:val="List Continue 2"/>
    <w:basedOn w:val="List2"/>
    <w:rsid w:val="00EF7799"/>
    <w:pPr>
      <w:ind w:firstLine="0"/>
    </w:pPr>
  </w:style>
  <w:style w:type="paragraph" w:styleId="ListContinue3">
    <w:name w:val="List Continue 3"/>
    <w:basedOn w:val="List3"/>
    <w:rsid w:val="00EF7799"/>
    <w:pPr>
      <w:ind w:left="1021" w:firstLine="0"/>
    </w:pPr>
  </w:style>
  <w:style w:type="paragraph" w:styleId="ListContinue4">
    <w:name w:val="List Continue 4"/>
    <w:basedOn w:val="List4"/>
    <w:rsid w:val="00EF7799"/>
    <w:pPr>
      <w:ind w:firstLine="0"/>
    </w:pPr>
  </w:style>
  <w:style w:type="paragraph" w:styleId="ListContinue5">
    <w:name w:val="List Continue 5"/>
    <w:basedOn w:val="List5"/>
    <w:rsid w:val="00EF7799"/>
    <w:pPr>
      <w:ind w:firstLine="0"/>
    </w:pPr>
  </w:style>
  <w:style w:type="paragraph" w:styleId="ListNumber3">
    <w:name w:val="List Number 3"/>
    <w:basedOn w:val="List3"/>
    <w:rsid w:val="00EF7799"/>
    <w:pPr>
      <w:numPr>
        <w:numId w:val="4"/>
      </w:numPr>
    </w:pPr>
  </w:style>
  <w:style w:type="paragraph" w:styleId="ListNumber4">
    <w:name w:val="List Number 4"/>
    <w:basedOn w:val="List4"/>
    <w:rsid w:val="00EF7799"/>
    <w:pPr>
      <w:numPr>
        <w:numId w:val="5"/>
      </w:numPr>
    </w:pPr>
  </w:style>
  <w:style w:type="paragraph" w:styleId="ListNumber5">
    <w:name w:val="List Number 5"/>
    <w:basedOn w:val="List5"/>
    <w:rsid w:val="00EF7799"/>
    <w:pPr>
      <w:numPr>
        <w:numId w:val="6"/>
      </w:numPr>
    </w:pPr>
  </w:style>
  <w:style w:type="paragraph" w:styleId="BlockText">
    <w:name w:val="Block Text"/>
    <w:basedOn w:val="Normal"/>
    <w:rsid w:val="00EF77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77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7799"/>
    <w:rPr>
      <w:sz w:val="16"/>
      <w:vertAlign w:val="superscript"/>
    </w:rPr>
  </w:style>
  <w:style w:type="character" w:customStyle="1" w:styleId="Symbols">
    <w:name w:val="Symbols"/>
    <w:basedOn w:val="DefaultParagraphFont"/>
    <w:rsid w:val="00EF7799"/>
    <w:rPr>
      <w:rFonts w:ascii="Symbol" w:hAnsi="Symbol"/>
    </w:rPr>
  </w:style>
  <w:style w:type="character" w:customStyle="1" w:styleId="MenuOptions">
    <w:name w:val="Menu Options"/>
    <w:basedOn w:val="DefaultParagraphFont"/>
    <w:rsid w:val="00EF77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7799"/>
    <w:rPr>
      <w:b/>
    </w:rPr>
  </w:style>
  <w:style w:type="character" w:customStyle="1" w:styleId="Underlined">
    <w:name w:val="Underlined"/>
    <w:basedOn w:val="DefaultParagraphFont"/>
    <w:rsid w:val="00EF7799"/>
    <w:rPr>
      <w:u w:val="single"/>
    </w:rPr>
  </w:style>
  <w:style w:type="paragraph" w:customStyle="1" w:styleId="TableBodyTextRight">
    <w:name w:val="Table Body Text Right"/>
    <w:basedOn w:val="TableBodyText"/>
    <w:rsid w:val="00EF77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7799"/>
    <w:rPr>
      <w:sz w:val="18"/>
    </w:rPr>
  </w:style>
  <w:style w:type="paragraph" w:customStyle="1" w:styleId="BodySmallRight">
    <w:name w:val="Body Small Right"/>
    <w:basedOn w:val="BodyTextRight"/>
    <w:rsid w:val="00EF7799"/>
    <w:rPr>
      <w:sz w:val="18"/>
      <w:szCs w:val="18"/>
    </w:rPr>
  </w:style>
  <w:style w:type="paragraph" w:customStyle="1" w:styleId="MarginEdition">
    <w:name w:val="Margin Edition"/>
    <w:basedOn w:val="MarginNote"/>
    <w:rsid w:val="00EF77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7799"/>
    <w:rPr>
      <w:sz w:val="2"/>
      <w:szCs w:val="2"/>
    </w:rPr>
  </w:style>
  <w:style w:type="character" w:customStyle="1" w:styleId="Small">
    <w:name w:val="Small"/>
    <w:basedOn w:val="DefaultParagraphFont"/>
    <w:rsid w:val="00EF7799"/>
    <w:rPr>
      <w:sz w:val="16"/>
    </w:rPr>
  </w:style>
  <w:style w:type="paragraph" w:customStyle="1" w:styleId="WideTable">
    <w:name w:val="Wide Table"/>
    <w:basedOn w:val="Normal"/>
    <w:rsid w:val="00EF77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7799"/>
  </w:style>
  <w:style w:type="paragraph" w:styleId="Quote">
    <w:name w:val="Quote"/>
    <w:basedOn w:val="Heading1"/>
    <w:link w:val="QuoteChar"/>
    <w:qFormat/>
    <w:rsid w:val="00EF77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77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7799"/>
    <w:pPr>
      <w:pageBreakBefore/>
    </w:pPr>
  </w:style>
  <w:style w:type="paragraph" w:customStyle="1" w:styleId="Border">
    <w:name w:val="Border"/>
    <w:basedOn w:val="Normal"/>
    <w:qFormat/>
    <w:rsid w:val="00EF77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77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77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77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77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77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77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77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77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7799"/>
    <w:rPr>
      <w:u w:val="single"/>
    </w:rPr>
  </w:style>
  <w:style w:type="character" w:customStyle="1" w:styleId="BoldandItalics">
    <w:name w:val="Bold and Italics"/>
    <w:qFormat/>
    <w:rsid w:val="00EF7799"/>
    <w:rPr>
      <w:b/>
      <w:i/>
      <w:u w:val="none"/>
    </w:rPr>
  </w:style>
  <w:style w:type="paragraph" w:styleId="BalloonText">
    <w:name w:val="Balloon Text"/>
    <w:basedOn w:val="Normal"/>
    <w:link w:val="BalloonTextChar"/>
    <w:rsid w:val="00EF77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77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77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77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77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77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7799"/>
    <w:pPr>
      <w:spacing w:before="0" w:after="0"/>
    </w:pPr>
  </w:style>
  <w:style w:type="paragraph" w:customStyle="1" w:styleId="BodyTextBold">
    <w:name w:val="Body Text Bold"/>
    <w:basedOn w:val="BodyText"/>
    <w:qFormat/>
    <w:rsid w:val="00EF7799"/>
    <w:rPr>
      <w:b/>
    </w:rPr>
  </w:style>
  <w:style w:type="character" w:styleId="Hyperlink">
    <w:name w:val="Hyperlink"/>
    <w:basedOn w:val="DefaultParagraphFont"/>
    <w:uiPriority w:val="99"/>
    <w:unhideWhenUsed/>
    <w:rsid w:val="00AF5E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638</Words>
  <Characters>3883</Characters>
  <Application>Microsoft Office Word</Application>
  <DocSecurity>0</DocSecurity>
  <Lines>117</Lines>
  <Paragraphs>67</Paragraphs>
  <ScaleCrop>false</ScaleCrop>
  <Company>Author-it Software Corporation Ltd.</Company>
  <LinksUpToDate>false</LinksUpToDate>
  <CharactersWithSpaces>4454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DEFGEN022 Obtain images suitable for publication within Defence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2024-11-07T11:22:00Z</dcterms:created>
  <dcterms:modified xsi:type="dcterms:W3CDTF">2024-11-07T11:22:00Z</dcterms:modified>
</cp:coreProperties>
</file>