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0824" w:rsidP="00CD08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DEFGEN020 Edit provided copy</w:t>
      </w:r>
      <w:r>
        <w:fldChar w:fldCharType="end"/>
      </w:r>
    </w:p>
    <w:p w:rsidR="00CD0824" w:rsidP="00CD0824">
      <w:pPr>
        <w:pStyle w:val="Version"/>
        <w:sectPr w:rsidSect="00F263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6391" w:rsidP="00F26391">
      <w:pPr>
        <w:pStyle w:val="SuperHeading"/>
      </w:pPr>
      <w:r w:rsidRPr="00F26391">
        <w:t>Assessment Requirements for DEFGEN020 Edit provided copy</w:t>
      </w:r>
    </w:p>
    <w:p w:rsidR="00000000" w:rsidRPr="00F26391" w:rsidP="00F26391">
      <w:pPr>
        <w:pStyle w:val="Heading1"/>
      </w:pPr>
      <w:bookmarkStart w:id="1" w:name="O_736158"/>
      <w:bookmarkEnd w:id="1"/>
      <w:r w:rsidRPr="00F263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D0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391">
            <w:pPr>
              <w:pStyle w:val="TableHeading"/>
              <w:rPr>
                <w:lang w:val="en-NZ"/>
              </w:rPr>
            </w:pPr>
            <w:r w:rsidRPr="00F2639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391">
            <w:pPr>
              <w:pStyle w:val="TableHeading"/>
              <w:rPr>
                <w:lang w:val="en-NZ"/>
              </w:rPr>
            </w:pPr>
            <w:r w:rsidRPr="00F26391">
              <w:t>Comments</w:t>
            </w:r>
          </w:p>
        </w:tc>
      </w:tr>
      <w:tr w:rsidTr="00CD0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391">
            <w:pPr>
              <w:pStyle w:val="BodyText"/>
              <w:rPr>
                <w:lang w:val="en-NZ"/>
              </w:rPr>
            </w:pPr>
            <w:r w:rsidRPr="00F2639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391" w:rsidP="00F26391">
            <w:pPr>
              <w:pStyle w:val="BodyText"/>
            </w:pPr>
            <w:r w:rsidRPr="00F26391">
              <w:t xml:space="preserve">These Assessment Requirements were released in DEF Defence Training Package release 1.0 and meet the Standards for Training Packages. </w:t>
            </w:r>
          </w:p>
          <w:p w:rsidR="00000000" w:rsidRPr="00F26391" w:rsidP="00F26391">
            <w:pPr>
              <w:pStyle w:val="BodyText"/>
            </w:pPr>
          </w:p>
          <w:p w:rsidR="00000000" w:rsidRPr="00F26391" w:rsidP="00F26391">
            <w:pPr>
              <w:pStyle w:val="ListBullet"/>
            </w:pPr>
            <w:r w:rsidRPr="00F26391">
              <w:t>Assessment Requirements created drawing upon specified assessm</w:t>
            </w:r>
            <w:r w:rsidRPr="00F26391">
              <w:t>ent information from superseded unit</w:t>
            </w:r>
          </w:p>
        </w:tc>
      </w:tr>
    </w:tbl>
    <w:p w:rsidR="00000000" w:rsidRPr="00F26391" w:rsidP="00F26391">
      <w:pPr>
        <w:pStyle w:val="BodyText"/>
      </w:pPr>
    </w:p>
    <w:p w:rsidR="00000000" w:rsidRPr="00F26391" w:rsidP="00F26391">
      <w:pPr>
        <w:pStyle w:val="AllowPageBreak"/>
      </w:pPr>
    </w:p>
    <w:p w:rsidR="00000000" w:rsidRPr="00F26391" w:rsidP="00F26391">
      <w:pPr>
        <w:pStyle w:val="Heading1"/>
      </w:pPr>
      <w:bookmarkStart w:id="2" w:name="O_736159"/>
      <w:bookmarkEnd w:id="2"/>
      <w:r w:rsidRPr="00F26391">
        <w:t>Performance Evidence</w:t>
      </w:r>
    </w:p>
    <w:p w:rsidR="00000000" w:rsidRPr="00F26391" w:rsidP="00CD0824">
      <w:pPr>
        <w:pStyle w:val="BodyText"/>
      </w:pPr>
      <w:r w:rsidRPr="00F26391">
        <w:t xml:space="preserve">Evidence required to demonstrate competence must satisfy all of the requirements of the elements and performance criteria. If not otherwise specified </w:t>
      </w:r>
      <w:r w:rsidRPr="00F26391">
        <w:t>the candidate must demonstrate evidence of performance of the following on at least one occasion.</w:t>
      </w:r>
    </w:p>
    <w:p w:rsidR="00000000" w:rsidRPr="00F26391" w:rsidP="00F26391">
      <w:pPr>
        <w:pStyle w:val="ListBullet"/>
      </w:pPr>
      <w:r w:rsidRPr="00F26391">
        <w:t>using appropriate information technology and software</w:t>
      </w:r>
    </w:p>
    <w:p w:rsidR="00000000" w:rsidRPr="00F26391" w:rsidP="00F26391">
      <w:pPr>
        <w:pStyle w:val="ListBullet"/>
      </w:pPr>
      <w:r w:rsidRPr="00F26391">
        <w:t>adhering to public affairs objectives and maintaining communications ethics at all times</w:t>
      </w:r>
    </w:p>
    <w:p w:rsidR="00000000" w:rsidRPr="00F26391" w:rsidP="00F26391">
      <w:pPr>
        <w:pStyle w:val="ListBullet"/>
      </w:pPr>
      <w:r w:rsidRPr="00F26391">
        <w:t>following clea</w:t>
      </w:r>
      <w:r w:rsidRPr="00F26391">
        <w:t>rance procedures</w:t>
      </w:r>
    </w:p>
    <w:p w:rsidR="00000000" w:rsidRPr="00F26391" w:rsidP="00F26391">
      <w:pPr>
        <w:pStyle w:val="AllowPageBreak"/>
      </w:pPr>
    </w:p>
    <w:p w:rsidR="00000000" w:rsidRPr="00F26391" w:rsidP="00F26391">
      <w:pPr>
        <w:pStyle w:val="Heading1"/>
      </w:pPr>
      <w:bookmarkStart w:id="3" w:name="O_736160"/>
      <w:bookmarkEnd w:id="3"/>
      <w:r w:rsidRPr="00F26391">
        <w:t>Knowledge Evidence</w:t>
      </w:r>
    </w:p>
    <w:p w:rsidR="00000000" w:rsidRPr="00F26391" w:rsidP="00CD0824">
      <w:pPr>
        <w:pStyle w:val="BodyText"/>
      </w:pPr>
      <w:r w:rsidRPr="00F26391">
        <w:t>Evidence required to demonstrate competence must satisfy all of the requirements of the elements and performance criteria. If not otherwise specified the depth of knowledge demonstrated must be appropria</w:t>
      </w:r>
      <w:r w:rsidRPr="00F26391">
        <w:t>te to the job context of the candidate.</w:t>
      </w:r>
    </w:p>
    <w:p w:rsidR="00000000" w:rsidRPr="00F26391" w:rsidP="00F26391">
      <w:pPr>
        <w:pStyle w:val="ListBullet"/>
      </w:pPr>
      <w:r w:rsidRPr="00F26391">
        <w:t xml:space="preserve">how to convert provided material into different types of genres to achieve a purpose </w:t>
      </w:r>
    </w:p>
    <w:p w:rsidR="00000000" w:rsidRPr="00F26391" w:rsidP="00F26391">
      <w:pPr>
        <w:pStyle w:val="ListBullet"/>
      </w:pPr>
      <w:r w:rsidRPr="00F26391">
        <w:t>style manual, ethical standards and clearance procedures</w:t>
      </w:r>
    </w:p>
    <w:p w:rsidR="00000000" w:rsidRPr="00F26391" w:rsidP="00F26391">
      <w:pPr>
        <w:pStyle w:val="ListBullet"/>
      </w:pPr>
      <w:r w:rsidRPr="00F26391">
        <w:t>implications of security, privacy and libel provisions</w:t>
      </w:r>
    </w:p>
    <w:p w:rsidR="00000000" w:rsidRPr="00F26391" w:rsidP="00F26391">
      <w:pPr>
        <w:pStyle w:val="ListBullet"/>
      </w:pPr>
      <w:r w:rsidRPr="00F26391">
        <w:t>ADF public affair</w:t>
      </w:r>
      <w:r w:rsidRPr="00F26391">
        <w:t>s objectives and the characteristics of Defence public affairs organisations</w:t>
      </w:r>
    </w:p>
    <w:p w:rsidR="00000000" w:rsidRPr="00F26391" w:rsidP="00F26391">
      <w:pPr>
        <w:pStyle w:val="ListBullet"/>
      </w:pPr>
      <w:r w:rsidRPr="00F26391">
        <w:t>Defence News Editorial Board guidelines</w:t>
      </w:r>
    </w:p>
    <w:p w:rsidR="00000000" w:rsidRPr="00F26391" w:rsidP="00F26391">
      <w:pPr>
        <w:pStyle w:val="ListBullet"/>
      </w:pPr>
      <w:r w:rsidRPr="00F26391">
        <w:t>Australian Journalists Association Code of Ethics</w:t>
      </w:r>
    </w:p>
    <w:p w:rsidR="00000000" w:rsidRPr="00F26391" w:rsidP="00F26391">
      <w:pPr>
        <w:pStyle w:val="ListBullet"/>
      </w:pPr>
      <w:r w:rsidRPr="00F26391">
        <w:t>relevant legislation</w:t>
      </w:r>
    </w:p>
    <w:p w:rsidR="00000000" w:rsidRPr="00F26391" w:rsidP="00F26391">
      <w:pPr>
        <w:pStyle w:val="AllowPageBreak"/>
      </w:pPr>
    </w:p>
    <w:p w:rsidR="00000000" w:rsidRPr="00F26391" w:rsidP="00F26391">
      <w:pPr>
        <w:pStyle w:val="Heading1"/>
      </w:pPr>
      <w:bookmarkStart w:id="4" w:name="O_736161"/>
      <w:bookmarkEnd w:id="4"/>
      <w:r w:rsidRPr="00F26391">
        <w:t>Assessment Conditions</w:t>
      </w:r>
    </w:p>
    <w:p w:rsidR="00000000" w:rsidRPr="00F26391" w:rsidP="00CD0824">
      <w:pPr>
        <w:pStyle w:val="BodyText"/>
      </w:pPr>
      <w:r w:rsidRPr="00F26391">
        <w:t>Competency should be assessed</w:t>
      </w:r>
      <w:r w:rsidRPr="00F26391">
        <w:t xml:space="preserve"> in an actual workplace or in a simulated environment, with access to equipment and infrastructure appropriate to the outcome. Competency should be demonstrated over time to ensure the candidate is assessed across a variety of situations.</w:t>
      </w:r>
    </w:p>
    <w:p w:rsidR="00000000" w:rsidRPr="00F26391" w:rsidP="00CD0824">
      <w:pPr>
        <w:pStyle w:val="BodyText"/>
      </w:pPr>
      <w:r w:rsidRPr="00F26391">
        <w:t>Assessors must s</w:t>
      </w:r>
      <w:r w:rsidRPr="00F26391">
        <w:t>atisfy the NVR/AQTF mandatory competency requirements for assessors.</w:t>
      </w:r>
    </w:p>
    <w:p w:rsidR="00000000" w:rsidRPr="00F26391" w:rsidP="00F26391">
      <w:pPr>
        <w:pStyle w:val="Heading1"/>
      </w:pPr>
      <w:bookmarkStart w:id="5" w:name="O_736164"/>
      <w:bookmarkEnd w:id="5"/>
      <w:r w:rsidRPr="00F26391">
        <w:t>Links</w:t>
      </w:r>
    </w:p>
    <w:p w:rsidR="00000000" w:rsidRPr="00F26391" w:rsidP="00CD0824">
      <w:pPr>
        <w:pStyle w:val="BodyText"/>
      </w:pPr>
      <w:r w:rsidRPr="00F263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01C1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26391" w:rsidP="00CD0824">
      <w:pPr>
        <w:pStyle w:val="BodyText"/>
      </w:pPr>
      <w:r w:rsidRPr="00F263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01C1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26391" w:rsidP="00F26391"/>
    <w:sectPr w:rsidSect="00F263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3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391" w:rsidRPr="00CD0824" w:rsidP="00CD08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3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824" w:rsidP="00F263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0824" w:rsidP="00F263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D0824" w:rsidP="00F263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3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8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6391" w:rsidRPr="00CD0824" w:rsidP="00CD08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3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824" w:rsidRPr="002D2AF8" w:rsidP="00F263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DEFGEN020 Edit provided copy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D0824" w:rsidP="00F263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DA9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F21A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3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3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3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3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3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3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3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3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3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3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3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391"/>
  </w:style>
  <w:style w:type="character" w:customStyle="1" w:styleId="Heading1Char">
    <w:name w:val="Heading 1 Char"/>
    <w:basedOn w:val="DefaultParagraphFont"/>
    <w:link w:val="Heading1"/>
    <w:rsid w:val="00F263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3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3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639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263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2639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263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63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3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3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3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3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3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3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3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3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3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3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3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3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3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63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63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6391"/>
    <w:rPr>
      <w:b/>
      <w:spacing w:val="0"/>
    </w:rPr>
  </w:style>
  <w:style w:type="paragraph" w:customStyle="1" w:styleId="SuperTitle">
    <w:name w:val="SuperTitle"/>
    <w:basedOn w:val="Title"/>
    <w:rsid w:val="00F263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3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3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63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63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3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3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3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3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3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3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3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3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6391"/>
    <w:rPr>
      <w:i/>
    </w:rPr>
  </w:style>
  <w:style w:type="paragraph" w:styleId="Caption">
    <w:name w:val="caption"/>
    <w:basedOn w:val="BodyText"/>
    <w:next w:val="Normal"/>
    <w:qFormat/>
    <w:rsid w:val="00F263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3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3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391"/>
  </w:style>
  <w:style w:type="paragraph" w:styleId="TableofFigures">
    <w:name w:val="table of figures"/>
    <w:basedOn w:val="Normal"/>
    <w:next w:val="Normal"/>
    <w:semiHidden/>
    <w:rsid w:val="00F263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3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6391"/>
    <w:rPr>
      <w:rFonts w:ascii="Wingdings" w:hAnsi="Wingdings"/>
    </w:rPr>
  </w:style>
  <w:style w:type="character" w:customStyle="1" w:styleId="HotSpot">
    <w:name w:val="HotSpot"/>
    <w:rsid w:val="00F26391"/>
    <w:rPr>
      <w:color w:val="0033CC"/>
      <w:u w:val="none"/>
    </w:rPr>
  </w:style>
  <w:style w:type="paragraph" w:customStyle="1" w:styleId="BodyTextRight">
    <w:name w:val="Body Text Right"/>
    <w:basedOn w:val="BodyText"/>
    <w:rsid w:val="00F263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3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3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3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3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3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391"/>
    <w:rPr>
      <w:sz w:val="32"/>
    </w:rPr>
  </w:style>
  <w:style w:type="paragraph" w:customStyle="1" w:styleId="HeadingProcedure">
    <w:name w:val="Heading Procedure"/>
    <w:basedOn w:val="HeadingBase"/>
    <w:next w:val="Normal"/>
    <w:rsid w:val="00F263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391"/>
    <w:pPr>
      <w:spacing w:before="60" w:after="60"/>
    </w:pPr>
  </w:style>
  <w:style w:type="paragraph" w:styleId="ListContinue">
    <w:name w:val="List Continue"/>
    <w:basedOn w:val="List"/>
    <w:rsid w:val="00F26391"/>
    <w:pPr>
      <w:ind w:firstLine="0"/>
    </w:pPr>
  </w:style>
  <w:style w:type="paragraph" w:customStyle="1" w:styleId="ListNote">
    <w:name w:val="List Note"/>
    <w:basedOn w:val="List"/>
    <w:rsid w:val="00F263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3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3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6391"/>
    <w:rPr>
      <w:rFonts w:ascii="Courier New" w:hAnsi="Courier New"/>
    </w:rPr>
  </w:style>
  <w:style w:type="paragraph" w:customStyle="1" w:styleId="NoteBullet">
    <w:name w:val="Note Bullet"/>
    <w:basedOn w:val="Note"/>
    <w:rsid w:val="00F263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3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3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3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3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63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3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391"/>
    <w:rPr>
      <w:b/>
      <w:smallCaps/>
    </w:rPr>
  </w:style>
  <w:style w:type="paragraph" w:customStyle="1" w:styleId="TableListNumber">
    <w:name w:val="Table List Number"/>
    <w:basedOn w:val="ListNumber"/>
    <w:rsid w:val="00F263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3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391"/>
    <w:pPr>
      <w:numPr>
        <w:numId w:val="8"/>
      </w:numPr>
    </w:pPr>
  </w:style>
  <w:style w:type="paragraph" w:customStyle="1" w:styleId="ListAlpha2">
    <w:name w:val="List Alpha 2"/>
    <w:basedOn w:val="List2"/>
    <w:rsid w:val="00F26391"/>
    <w:pPr>
      <w:numPr>
        <w:numId w:val="7"/>
      </w:numPr>
    </w:pPr>
  </w:style>
  <w:style w:type="paragraph" w:styleId="List2">
    <w:name w:val="List 2"/>
    <w:basedOn w:val="BodyText"/>
    <w:rsid w:val="00F263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3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3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3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63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63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6391"/>
    <w:pPr>
      <w:numPr>
        <w:numId w:val="3"/>
      </w:numPr>
    </w:pPr>
  </w:style>
  <w:style w:type="paragraph" w:styleId="ListContinue2">
    <w:name w:val="List Continue 2"/>
    <w:basedOn w:val="List2"/>
    <w:rsid w:val="00F26391"/>
    <w:pPr>
      <w:ind w:firstLine="0"/>
    </w:pPr>
  </w:style>
  <w:style w:type="paragraph" w:styleId="ListContinue3">
    <w:name w:val="List Continue 3"/>
    <w:basedOn w:val="List3"/>
    <w:rsid w:val="00F26391"/>
    <w:pPr>
      <w:ind w:left="1021" w:firstLine="0"/>
    </w:pPr>
  </w:style>
  <w:style w:type="paragraph" w:styleId="ListContinue4">
    <w:name w:val="List Continue 4"/>
    <w:basedOn w:val="List4"/>
    <w:rsid w:val="00F26391"/>
    <w:pPr>
      <w:ind w:firstLine="0"/>
    </w:pPr>
  </w:style>
  <w:style w:type="paragraph" w:styleId="ListContinue5">
    <w:name w:val="List Continue 5"/>
    <w:basedOn w:val="List5"/>
    <w:rsid w:val="00F26391"/>
    <w:pPr>
      <w:ind w:firstLine="0"/>
    </w:pPr>
  </w:style>
  <w:style w:type="paragraph" w:styleId="ListNumber3">
    <w:name w:val="List Number 3"/>
    <w:basedOn w:val="List3"/>
    <w:rsid w:val="00F26391"/>
    <w:pPr>
      <w:numPr>
        <w:numId w:val="4"/>
      </w:numPr>
    </w:pPr>
  </w:style>
  <w:style w:type="paragraph" w:styleId="ListNumber4">
    <w:name w:val="List Number 4"/>
    <w:basedOn w:val="List4"/>
    <w:rsid w:val="00F26391"/>
    <w:pPr>
      <w:numPr>
        <w:numId w:val="5"/>
      </w:numPr>
    </w:pPr>
  </w:style>
  <w:style w:type="paragraph" w:styleId="ListNumber5">
    <w:name w:val="List Number 5"/>
    <w:basedOn w:val="List5"/>
    <w:rsid w:val="00F26391"/>
    <w:pPr>
      <w:numPr>
        <w:numId w:val="6"/>
      </w:numPr>
    </w:pPr>
  </w:style>
  <w:style w:type="paragraph" w:styleId="BlockText">
    <w:name w:val="Block Text"/>
    <w:basedOn w:val="Normal"/>
    <w:rsid w:val="00F263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3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391"/>
    <w:rPr>
      <w:sz w:val="16"/>
      <w:vertAlign w:val="superscript"/>
    </w:rPr>
  </w:style>
  <w:style w:type="character" w:customStyle="1" w:styleId="Symbols">
    <w:name w:val="Symbols"/>
    <w:basedOn w:val="DefaultParagraphFont"/>
    <w:rsid w:val="00F26391"/>
    <w:rPr>
      <w:rFonts w:ascii="Symbol" w:hAnsi="Symbol"/>
    </w:rPr>
  </w:style>
  <w:style w:type="character" w:customStyle="1" w:styleId="MenuOptions">
    <w:name w:val="Menu Options"/>
    <w:basedOn w:val="DefaultParagraphFont"/>
    <w:rsid w:val="00F263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391"/>
    <w:rPr>
      <w:b/>
    </w:rPr>
  </w:style>
  <w:style w:type="character" w:customStyle="1" w:styleId="Underlined">
    <w:name w:val="Underlined"/>
    <w:basedOn w:val="DefaultParagraphFont"/>
    <w:rsid w:val="00F26391"/>
    <w:rPr>
      <w:u w:val="single"/>
    </w:rPr>
  </w:style>
  <w:style w:type="paragraph" w:customStyle="1" w:styleId="TableBodyTextRight">
    <w:name w:val="Table Body Text Right"/>
    <w:basedOn w:val="TableBodyText"/>
    <w:rsid w:val="00F263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391"/>
    <w:rPr>
      <w:sz w:val="18"/>
    </w:rPr>
  </w:style>
  <w:style w:type="paragraph" w:customStyle="1" w:styleId="BodySmallRight">
    <w:name w:val="Body Small Right"/>
    <w:basedOn w:val="BodyTextRight"/>
    <w:rsid w:val="00F26391"/>
    <w:rPr>
      <w:sz w:val="18"/>
      <w:szCs w:val="18"/>
    </w:rPr>
  </w:style>
  <w:style w:type="paragraph" w:customStyle="1" w:styleId="MarginEdition">
    <w:name w:val="Margin Edition"/>
    <w:basedOn w:val="MarginNote"/>
    <w:rsid w:val="00F263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391"/>
    <w:rPr>
      <w:sz w:val="2"/>
      <w:szCs w:val="2"/>
    </w:rPr>
  </w:style>
  <w:style w:type="character" w:customStyle="1" w:styleId="Small">
    <w:name w:val="Small"/>
    <w:basedOn w:val="DefaultParagraphFont"/>
    <w:rsid w:val="00F26391"/>
    <w:rPr>
      <w:sz w:val="16"/>
    </w:rPr>
  </w:style>
  <w:style w:type="paragraph" w:customStyle="1" w:styleId="WideTable">
    <w:name w:val="Wide Table"/>
    <w:basedOn w:val="Normal"/>
    <w:rsid w:val="00F263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391"/>
  </w:style>
  <w:style w:type="paragraph" w:styleId="Quote">
    <w:name w:val="Quote"/>
    <w:basedOn w:val="Heading1"/>
    <w:link w:val="QuoteChar"/>
    <w:qFormat/>
    <w:rsid w:val="00F263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3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391"/>
    <w:pPr>
      <w:pageBreakBefore/>
    </w:pPr>
  </w:style>
  <w:style w:type="paragraph" w:customStyle="1" w:styleId="Border">
    <w:name w:val="Border"/>
    <w:basedOn w:val="Normal"/>
    <w:qFormat/>
    <w:rsid w:val="00F263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3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3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3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3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3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3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3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3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391"/>
    <w:rPr>
      <w:u w:val="single"/>
    </w:rPr>
  </w:style>
  <w:style w:type="character" w:customStyle="1" w:styleId="BoldandItalics">
    <w:name w:val="Bold and Italics"/>
    <w:qFormat/>
    <w:rsid w:val="00F26391"/>
    <w:rPr>
      <w:b/>
      <w:i/>
      <w:u w:val="none"/>
    </w:rPr>
  </w:style>
  <w:style w:type="paragraph" w:styleId="BalloonText">
    <w:name w:val="Balloon Text"/>
    <w:basedOn w:val="Normal"/>
    <w:link w:val="BalloonTextChar"/>
    <w:rsid w:val="00F263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3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3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3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3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3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6391"/>
    <w:pPr>
      <w:spacing w:before="0" w:after="0"/>
    </w:pPr>
  </w:style>
  <w:style w:type="paragraph" w:customStyle="1" w:styleId="BodyTextBold">
    <w:name w:val="Body Text Bold"/>
    <w:basedOn w:val="BodyText"/>
    <w:qFormat/>
    <w:rsid w:val="00F26391"/>
    <w:rPr>
      <w:b/>
    </w:rPr>
  </w:style>
  <w:style w:type="character" w:styleId="Hyperlink">
    <w:name w:val="Hyperlink"/>
    <w:basedOn w:val="DefaultParagraphFont"/>
    <w:uiPriority w:val="99"/>
    <w:unhideWhenUsed/>
    <w:rsid w:val="00CD08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2151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DEFGEN020 Edit provided copy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2024-11-07T12:30:00Z</dcterms:created>
  <dcterms:modified xsi:type="dcterms:W3CDTF">2024-11-07T12:30:00Z</dcterms:modified>
</cp:coreProperties>
</file>