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0D0" w:rsidP="003830D0">
      <w:pPr>
        <w:pStyle w:val="Title"/>
      </w:pPr>
      <w:r>
        <w:fldChar w:fldCharType="begin"/>
      </w:r>
      <w:r>
        <w:instrText xml:space="preserve"> TITLE   \* MERGEFORMAT </w:instrText>
      </w:r>
      <w:r>
        <w:fldChar w:fldCharType="separate"/>
      </w:r>
      <w:r>
        <w:t>DEFGEN019 Write material suitable for publication within Defence</w:t>
      </w:r>
      <w:r>
        <w:fldChar w:fldCharType="end"/>
      </w:r>
    </w:p>
    <w:p w:rsidR="003830D0" w:rsidP="003830D0">
      <w:pPr>
        <w:pStyle w:val="Version"/>
        <w:sectPr w:rsidSect="00A852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2AB" w:rsidP="00A852AB">
      <w:pPr>
        <w:pStyle w:val="SuperHeading"/>
      </w:pPr>
      <w:r w:rsidRPr="00A852AB">
        <w:t>DEFGEN019 Write material suitable for publication within Defence</w:t>
      </w:r>
    </w:p>
    <w:p w:rsidR="00000000" w:rsidRPr="00A852AB" w:rsidP="00A852AB">
      <w:pPr>
        <w:pStyle w:val="Heading1"/>
      </w:pPr>
      <w:bookmarkStart w:id="1" w:name="O_736129"/>
      <w:bookmarkEnd w:id="1"/>
      <w:r w:rsidRPr="00A852AB">
        <w:t>Modification History</w:t>
      </w:r>
    </w:p>
    <w:tbl>
      <w:tblPr>
        <w:tblW w:w="0" w:type="auto"/>
        <w:tblLayout w:type="fixed"/>
        <w:tblCellMar>
          <w:left w:w="62" w:type="dxa"/>
          <w:right w:w="62" w:type="dxa"/>
        </w:tblCellMar>
        <w:tblLook w:val="0000"/>
      </w:tblPr>
      <w:tblGrid>
        <w:gridCol w:w="1134"/>
        <w:gridCol w:w="7937"/>
      </w:tblGrid>
      <w:tr w:rsidTr="003830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TableHeading"/>
              <w:rPr>
                <w:lang w:val="en-NZ"/>
              </w:rPr>
            </w:pPr>
            <w:r w:rsidRPr="00A852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TableHeading"/>
              <w:rPr>
                <w:lang w:val="en-NZ"/>
              </w:rPr>
            </w:pPr>
            <w:r w:rsidRPr="00A852AB">
              <w:t>Comments</w:t>
            </w:r>
          </w:p>
        </w:tc>
      </w:tr>
      <w:tr w:rsidTr="003830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BodyText"/>
              <w:rPr>
                <w:lang w:val="en-NZ"/>
              </w:rPr>
            </w:pPr>
            <w:r w:rsidRPr="00A852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AB" w:rsidP="00A852AB">
            <w:pPr>
              <w:pStyle w:val="BodyText"/>
            </w:pPr>
            <w:r w:rsidRPr="00A852AB">
              <w:t xml:space="preserve">This unit was released in DEF Defence Training Package release 1.0 and meets the Standards for Training Packages. </w:t>
            </w:r>
          </w:p>
          <w:p w:rsidR="00000000" w:rsidRPr="00A852AB" w:rsidP="00A852AB">
            <w:pPr>
              <w:pStyle w:val="BodyText"/>
            </w:pPr>
          </w:p>
          <w:p w:rsidR="00000000" w:rsidRPr="00A852AB" w:rsidP="00A852AB">
            <w:pPr>
              <w:pStyle w:val="BodyText"/>
            </w:pPr>
            <w:r w:rsidRPr="00A852AB">
              <w:t>This unit supersedes and is equivalent to DEFPR303B Write material suitable for publication within Defence.</w:t>
            </w:r>
          </w:p>
          <w:p w:rsidR="00000000" w:rsidRPr="00A852AB" w:rsidP="00A852AB">
            <w:pPr>
              <w:pStyle w:val="BodyText"/>
            </w:pPr>
          </w:p>
          <w:p w:rsidR="00000000" w:rsidRPr="00A852AB" w:rsidP="00A852AB">
            <w:pPr>
              <w:pStyle w:val="ListBullet"/>
            </w:pPr>
            <w:r w:rsidRPr="00A852AB">
              <w:t>Unit code updated</w:t>
            </w:r>
          </w:p>
          <w:p w:rsidR="00000000" w:rsidRPr="00A852AB" w:rsidP="00A852AB">
            <w:pPr>
              <w:pStyle w:val="ListBullet"/>
            </w:pPr>
            <w:r w:rsidRPr="00A852AB">
              <w:t>Content and formatting updated to comply with the new standards</w:t>
            </w:r>
          </w:p>
          <w:p w:rsidR="00000000" w:rsidRPr="00A852AB" w:rsidP="00A852AB">
            <w:pPr>
              <w:pStyle w:val="ListBullet"/>
            </w:pPr>
            <w:r w:rsidRPr="00A852AB">
              <w:t>All PC transitioned from passive to active voice</w:t>
            </w:r>
          </w:p>
          <w:p w:rsidR="00000000" w:rsidRPr="00A852AB" w:rsidP="00A852AB">
            <w:pPr>
              <w:pStyle w:val="ListBullet"/>
            </w:pPr>
            <w:r w:rsidRPr="00A852AB">
              <w:t>PC 2.1 and 2.2, and 3.2 and 3.3 merged</w:t>
            </w:r>
          </w:p>
          <w:p w:rsidR="00000000" w:rsidRPr="00A852AB" w:rsidP="00A852AB">
            <w:pPr>
              <w:pStyle w:val="ListBullet"/>
            </w:pPr>
            <w:r w:rsidRPr="00A852AB">
              <w:t>Elements 2 and 3 merged</w:t>
            </w:r>
          </w:p>
        </w:tc>
      </w:tr>
    </w:tbl>
    <w:p w:rsidR="00000000" w:rsidRPr="00A852AB" w:rsidP="00A852AB">
      <w:pPr>
        <w:pStyle w:val="BodyText"/>
      </w:pPr>
    </w:p>
    <w:p w:rsidR="00000000" w:rsidRPr="00A852AB" w:rsidP="00A852AB">
      <w:pPr>
        <w:pStyle w:val="AllowPageBreak"/>
      </w:pPr>
    </w:p>
    <w:p w:rsidR="00000000" w:rsidRPr="00A852AB" w:rsidP="00A852AB">
      <w:pPr>
        <w:pStyle w:val="Heading1"/>
      </w:pPr>
      <w:bookmarkStart w:id="2" w:name="O_736130"/>
      <w:bookmarkEnd w:id="2"/>
      <w:r w:rsidRPr="00A852AB">
        <w:t>Application</w:t>
      </w:r>
    </w:p>
    <w:p w:rsidR="00000000" w:rsidRPr="00A852AB" w:rsidP="003830D0">
      <w:pPr>
        <w:pStyle w:val="BodyText"/>
      </w:pPr>
      <w:r w:rsidRPr="00A852AB">
        <w:t>This unit describes the skills required to write news features or other journalistic material for Defence publications. In the most part, information for a Defenc</w:t>
      </w:r>
      <w:r w:rsidRPr="00A852AB">
        <w:t>e publication will come from within the organisation. In some cases however, material will be provided from external sources. News features and other material will generally be published in services newspapers, magazines and on internet sites.</w:t>
      </w:r>
    </w:p>
    <w:p w:rsidR="00000000" w:rsidRPr="00A852AB" w:rsidP="003830D0">
      <w:pPr>
        <w:pStyle w:val="BodyText"/>
      </w:pPr>
      <w:r w:rsidRPr="00A852AB">
        <w:t>This unit w</w:t>
      </w:r>
      <w:r w:rsidRPr="00A852AB">
        <w:t>as developed for Defence reporters, but is applicable to anyone working in this field.</w:t>
      </w:r>
    </w:p>
    <w:p w:rsidR="00000000" w:rsidRPr="00A852AB" w:rsidP="003830D0">
      <w:pPr>
        <w:pStyle w:val="BodyText"/>
      </w:pPr>
      <w:r w:rsidRPr="00A852AB">
        <w:t xml:space="preserve">The skills and knowledge described in this unit must be applied within the legislative, regulatory and policy environment in which they are carried out. Organisational </w:t>
      </w:r>
      <w:r w:rsidRPr="00A852AB">
        <w:t>policies and procedures must be consulted and adhered to.</w:t>
      </w:r>
    </w:p>
    <w:p w:rsidR="00000000" w:rsidRPr="00A852AB" w:rsidP="003830D0">
      <w:pPr>
        <w:pStyle w:val="BodyText"/>
      </w:pPr>
      <w:r w:rsidRPr="00A852AB">
        <w:t>Those undertaking this unit would mainly work independently, seeking assistance from superiors when needed. They would perform complex tasks in known contexts.</w:t>
      </w:r>
    </w:p>
    <w:p w:rsidR="00000000" w:rsidRPr="00A852AB" w:rsidP="003830D0">
      <w:pPr>
        <w:pStyle w:val="BodyText"/>
      </w:pPr>
      <w:r w:rsidRPr="00A852AB">
        <w:t>No licensing, legislative or certification requirements apply to unit at the time of publication.</w:t>
      </w:r>
    </w:p>
    <w:p w:rsidR="00000000" w:rsidRPr="00A852AB" w:rsidP="00A852AB">
      <w:pPr>
        <w:pStyle w:val="Heading1"/>
      </w:pPr>
      <w:bookmarkStart w:id="3" w:name="O_736132"/>
      <w:bookmarkEnd w:id="3"/>
      <w:r w:rsidRPr="00A852AB">
        <w:t>Competency Field</w:t>
      </w:r>
    </w:p>
    <w:p w:rsidR="00000000" w:rsidRPr="00A852AB" w:rsidP="003830D0">
      <w:pPr>
        <w:pStyle w:val="BodyText"/>
      </w:pPr>
      <w:r w:rsidRPr="00A852AB">
        <w:t>General</w:t>
      </w:r>
    </w:p>
    <w:p w:rsidR="00000000" w:rsidRPr="00A852AB" w:rsidP="00A852AB">
      <w:pPr>
        <w:pStyle w:val="Heading1"/>
      </w:pPr>
      <w:bookmarkStart w:id="4" w:name="O_736134"/>
      <w:bookmarkEnd w:id="4"/>
      <w:r w:rsidRPr="00A852AB">
        <w:t>Elements and Performance Criteria</w:t>
      </w:r>
    </w:p>
    <w:tbl>
      <w:tblPr>
        <w:tblW w:w="0" w:type="auto"/>
        <w:tblLayout w:type="fixed"/>
        <w:tblCellMar>
          <w:left w:w="62" w:type="dxa"/>
          <w:right w:w="62" w:type="dxa"/>
        </w:tblCellMar>
        <w:tblLook w:val="0000"/>
      </w:tblPr>
      <w:tblGrid>
        <w:gridCol w:w="2268"/>
        <w:gridCol w:w="6804"/>
      </w:tblGrid>
      <w:tr w:rsidTr="00A852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TableHeading"/>
              <w:rPr>
                <w:lang w:val="en-NZ"/>
              </w:rPr>
            </w:pPr>
            <w:r w:rsidRPr="00A852A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TableHeading"/>
              <w:rPr>
                <w:lang w:val="en-NZ"/>
              </w:rPr>
            </w:pPr>
            <w:r w:rsidRPr="00A852AB">
              <w:t>PERFORMANCE CRITERIA</w:t>
            </w:r>
          </w:p>
        </w:tc>
      </w:tr>
      <w:tr w:rsidTr="00A852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BodyText"/>
              <w:rPr>
                <w:lang w:val="en-NZ"/>
              </w:rPr>
            </w:pPr>
            <w:r w:rsidRPr="00A852AB">
              <w:t>Elements describe the essential ou</w:t>
            </w:r>
            <w:r w:rsidRPr="00A852AB">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BodyText"/>
              <w:rPr>
                <w:lang w:val="en-NZ"/>
              </w:rPr>
            </w:pPr>
            <w:r w:rsidRPr="00A852AB">
              <w:t>Performance criteria describe the performance needed to demonstrate achievement of the element. Where bold italicised text is used, further information is detailed in the range of conditions section.</w:t>
            </w:r>
          </w:p>
        </w:tc>
      </w:tr>
      <w:tr w:rsidTr="00A852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List"/>
              <w:rPr>
                <w:lang w:val="en-NZ"/>
              </w:rPr>
            </w:pPr>
            <w:r w:rsidRPr="00A852AB">
              <w:rPr>
                <w:rStyle w:val="SpecialBold"/>
              </w:rPr>
              <w:t>1.</w:t>
            </w:r>
            <w:r w:rsidRPr="00A852AB">
              <w:rPr>
                <w:rStyle w:val="SpecialBold"/>
              </w:rPr>
              <w:tab/>
              <w:t>Draft the story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AB" w:rsidP="00A852AB">
            <w:pPr>
              <w:pStyle w:val="List"/>
            </w:pPr>
            <w:r w:rsidRPr="00A852AB">
              <w:t>1.1</w:t>
            </w:r>
            <w:r w:rsidRPr="00A852AB">
              <w:tab/>
              <w:t>Identify key story points</w:t>
            </w:r>
            <w:r w:rsidRPr="00A852AB">
              <w:t xml:space="preserve"> and reader specific angles.</w:t>
            </w:r>
          </w:p>
          <w:p w:rsidR="00000000" w:rsidRPr="00A852AB" w:rsidP="00A852AB">
            <w:pPr>
              <w:pStyle w:val="List"/>
            </w:pPr>
            <w:r w:rsidRPr="00A852AB">
              <w:t>1.2</w:t>
            </w:r>
            <w:r w:rsidRPr="00A852AB">
              <w:tab/>
              <w:t>Determine appropriate style and maintain throughout the copy.</w:t>
            </w:r>
          </w:p>
          <w:p w:rsidR="00000000" w:rsidRPr="00A852AB" w:rsidP="00A852AB">
            <w:pPr>
              <w:pStyle w:val="List"/>
            </w:pPr>
            <w:r w:rsidRPr="00A852AB">
              <w:t>1.3</w:t>
            </w:r>
            <w:r w:rsidRPr="00A852AB">
              <w:tab/>
              <w:t>Structure draft story and attribute quotes.</w:t>
            </w:r>
          </w:p>
          <w:p w:rsidR="00000000" w:rsidP="00A852AB">
            <w:pPr>
              <w:pStyle w:val="List"/>
              <w:rPr>
                <w:lang w:val="en-NZ"/>
              </w:rPr>
            </w:pPr>
            <w:r w:rsidRPr="00A852AB">
              <w:t>1.4</w:t>
            </w:r>
            <w:r w:rsidRPr="00A852AB">
              <w:tab/>
              <w:t>Comply with organisation’s style manual and meet the needs of target audiences when drafting the story.</w:t>
            </w:r>
          </w:p>
        </w:tc>
      </w:tr>
      <w:tr w:rsidTr="00A852A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2AB">
            <w:pPr>
              <w:pStyle w:val="List"/>
              <w:rPr>
                <w:lang w:val="en-NZ"/>
              </w:rPr>
            </w:pPr>
            <w:r w:rsidRPr="00A852AB">
              <w:rPr>
                <w:rStyle w:val="SpecialBold"/>
              </w:rPr>
              <w:t>2.</w:t>
            </w:r>
            <w:r w:rsidRPr="00A852AB">
              <w:rPr>
                <w:rStyle w:val="SpecialBold"/>
              </w:rPr>
              <w:tab/>
            </w:r>
            <w:r w:rsidRPr="00A852AB">
              <w:rPr>
                <w:rStyle w:val="SpecialBold"/>
              </w:rPr>
              <w:t>File the story for publication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2AB" w:rsidP="00A852AB">
            <w:pPr>
              <w:pStyle w:val="List"/>
            </w:pPr>
            <w:r w:rsidRPr="00A852AB">
              <w:t>2.1</w:t>
            </w:r>
            <w:r w:rsidRPr="00A852AB">
              <w:tab/>
              <w:t>Identify, and factor into planning, public affairs objectives/constraints and client needs.</w:t>
            </w:r>
          </w:p>
          <w:p w:rsidR="00000000" w:rsidRPr="00A852AB" w:rsidP="00A852AB">
            <w:pPr>
              <w:pStyle w:val="List"/>
            </w:pPr>
            <w:r w:rsidRPr="00A852AB">
              <w:t>2.2</w:t>
            </w:r>
            <w:r w:rsidRPr="00A852AB">
              <w:tab/>
              <w:t>Clear the story with the subject as appropriate.</w:t>
            </w:r>
          </w:p>
          <w:p w:rsidR="00000000" w:rsidRPr="00A852AB" w:rsidP="00A852AB">
            <w:pPr>
              <w:pStyle w:val="List"/>
            </w:pPr>
            <w:r w:rsidRPr="00A852AB">
              <w:t>2.3</w:t>
            </w:r>
            <w:r w:rsidRPr="00A852AB">
              <w:tab/>
              <w:t>Submit story for proofreading and clearance by the senior reporter and a</w:t>
            </w:r>
            <w:r w:rsidRPr="00A852AB">
              <w:t>mend accordingly.</w:t>
            </w:r>
          </w:p>
          <w:p w:rsidR="00000000" w:rsidRPr="00A852AB" w:rsidP="00A852AB">
            <w:pPr>
              <w:pStyle w:val="List"/>
            </w:pPr>
            <w:r w:rsidRPr="00A852AB">
              <w:t>2.4</w:t>
            </w:r>
            <w:r w:rsidRPr="00A852AB">
              <w:tab/>
              <w:t>File story after being assessed as publication quality.</w:t>
            </w:r>
          </w:p>
          <w:p w:rsidR="00000000" w:rsidRPr="00A852AB" w:rsidP="00A852AB">
            <w:pPr>
              <w:pStyle w:val="List"/>
            </w:pPr>
            <w:r w:rsidRPr="00A852AB">
              <w:t>2.5</w:t>
            </w:r>
            <w:r w:rsidRPr="00A852AB">
              <w:tab/>
              <w:t>Recognise and meet deadlines.</w:t>
            </w:r>
          </w:p>
        </w:tc>
      </w:tr>
    </w:tbl>
    <w:p w:rsidR="00000000" w:rsidRPr="00A852AB" w:rsidP="00A852AB">
      <w:pPr>
        <w:pStyle w:val="BodyText"/>
      </w:pPr>
    </w:p>
    <w:p w:rsidR="00000000" w:rsidRPr="00A852AB" w:rsidP="00A852AB">
      <w:pPr>
        <w:pStyle w:val="AllowPageBreak"/>
      </w:pPr>
    </w:p>
    <w:p w:rsidR="00000000" w:rsidRPr="00A852AB" w:rsidP="00A852AB">
      <w:pPr>
        <w:pStyle w:val="Heading1"/>
      </w:pPr>
      <w:bookmarkStart w:id="5" w:name="O_736135"/>
      <w:bookmarkEnd w:id="5"/>
      <w:r w:rsidRPr="00A852AB">
        <w:t>Foundation Skills</w:t>
      </w:r>
    </w:p>
    <w:p w:rsidR="003830D0" w:rsidP="003830D0">
      <w:pPr>
        <w:pStyle w:val="BodyText"/>
      </w:pPr>
      <w:r w:rsidRPr="00A852AB">
        <w:t>The foundation skills demands of this unit have been mapped for alignment with the Australian Core Skills F</w:t>
      </w:r>
      <w:r w:rsidRPr="00A852AB">
        <w:t>ramework (ACSF). The following tables outline the performance levels indicated for successful attainment of the unit.</w:t>
      </w:r>
    </w:p>
    <w:p w:rsidR="003830D0" w:rsidP="00A852AB">
      <w:pPr>
        <w:pStyle w:val="BodyText"/>
      </w:pPr>
    </w:p>
    <w:p w:rsidR="003830D0" w:rsidP="00A852AB">
      <w:pPr>
        <w:pStyle w:val="BodyText"/>
      </w:pPr>
      <w:bookmarkStart w:id="6" w:name="O_7430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71pt">
            <v:imagedata r:id="rId10" o:title=""/>
          </v:shape>
        </w:pict>
      </w:r>
      <w:bookmarkEnd w:id="6"/>
    </w:p>
    <w:p w:rsidR="003830D0" w:rsidP="00A852AB">
      <w:pPr>
        <w:pStyle w:val="BodyText"/>
      </w:pPr>
    </w:p>
    <w:p w:rsidR="00000000" w:rsidRPr="00A852AB" w:rsidP="003830D0">
      <w:pPr>
        <w:pStyle w:val="BodyText"/>
      </w:pPr>
      <w:r w:rsidRPr="00A852AB">
        <w:t>Further information on ACSF and the foundation skills underpinning this unit can be found in the Foundation Skills Guide on the GSA website.</w:t>
      </w:r>
    </w:p>
    <w:p w:rsidR="00000000" w:rsidRPr="00A852AB" w:rsidP="00A852AB">
      <w:pPr>
        <w:pStyle w:val="Heading1"/>
      </w:pPr>
      <w:bookmarkStart w:id="7" w:name="O_736137"/>
      <w:bookmarkEnd w:id="7"/>
      <w:r w:rsidRPr="00A852AB">
        <w:t>Unit Mapping Information</w:t>
      </w:r>
    </w:p>
    <w:p w:rsidR="00000000" w:rsidRPr="00A852AB" w:rsidP="003830D0">
      <w:pPr>
        <w:pStyle w:val="BodyText"/>
      </w:pPr>
      <w:r w:rsidRPr="00A852AB">
        <w:t>This unit supersedes and is equivalent to DEFPR303B Write material su</w:t>
      </w:r>
      <w:r w:rsidRPr="00A852AB">
        <w:t>itable for publication within Defence.</w:t>
      </w:r>
    </w:p>
    <w:p w:rsidR="00000000" w:rsidRPr="00A852AB" w:rsidP="00A852AB">
      <w:pPr>
        <w:pStyle w:val="Heading1"/>
      </w:pPr>
      <w:bookmarkStart w:id="8" w:name="O_736144"/>
      <w:bookmarkEnd w:id="8"/>
      <w:r w:rsidRPr="00A852AB">
        <w:t>Links</w:t>
      </w:r>
    </w:p>
    <w:p w:rsidR="00000000" w:rsidRPr="00A852AB" w:rsidP="003830D0">
      <w:pPr>
        <w:pStyle w:val="BodyText"/>
      </w:pPr>
      <w:r w:rsidRPr="00A852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061E">
        <w:rPr>
          <w:rStyle w:val="Hyperlink"/>
        </w:rPr>
        <w:t>https://vetnet.gov.au/Pages/TrainingDocs.aspx?q=6bdbab1e-11ed-4bc9-9cba-9e1a55d4e4a9</w:t>
      </w:r>
      <w:r>
        <w:fldChar w:fldCharType="end"/>
      </w:r>
    </w:p>
    <w:p w:rsidR="00000000" w:rsidRPr="00A852AB" w:rsidP="003830D0">
      <w:pPr>
        <w:pStyle w:val="BodyText"/>
      </w:pPr>
      <w:r w:rsidRPr="00A852AB">
        <w:t>Companion Volume implementation guides are found</w:t>
      </w:r>
      <w:r w:rsidRPr="00A852AB">
        <w:t xml:space="preserve"> in VETNet - </w:t>
      </w:r>
      <w:r>
        <w:fldChar w:fldCharType="begin"/>
      </w:r>
      <w:r>
        <w:instrText xml:space="preserve"> HYPERLINK "https://vetnet.gov.au/Pages/TrainingDocs.aspx?q=6bdbab1e-11ed-4bc9-9cba-9e1a55d4e4a9" </w:instrText>
      </w:r>
      <w:r>
        <w:fldChar w:fldCharType="separate"/>
      </w:r>
      <w:r w:rsidRPr="001C061E">
        <w:rPr>
          <w:rStyle w:val="Hyperlink"/>
        </w:rPr>
        <w:t>https://vetnet.gov.au/Pages/TrainingDocs.aspx?q=6bdbab1e-11ed-4bc9-9cba-9e1a55d4e4a9</w:t>
      </w:r>
      <w:r>
        <w:fldChar w:fldCharType="end"/>
      </w:r>
    </w:p>
    <w:p w:rsidR="00000000" w:rsidRPr="00A852AB" w:rsidP="003830D0">
      <w:pPr>
        <w:pStyle w:val="BodyText"/>
      </w:pPr>
      <w:r w:rsidRPr="00A852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061E">
        <w:rPr>
          <w:rStyle w:val="Hyperlink"/>
        </w:rPr>
        <w:t>https://vetnet.gov.au/Pages/TrainingDocs.aspx?q=6bdbab1e-11ed-4bc9-9cba-9e1a55d4e4a9</w:t>
      </w:r>
      <w:r>
        <w:fldChar w:fldCharType="end"/>
      </w:r>
    </w:p>
    <w:p w:rsidR="00000000" w:rsidRPr="00A852AB" w:rsidP="003830D0">
      <w:pPr>
        <w:pStyle w:val="BodyText"/>
        <w:sectPr w:rsidSect="00A852AB">
          <w:headerReference w:type="default" r:id="rId11"/>
          <w:footerReference w:type="default" r:id="rId12"/>
          <w:pgSz w:w="11908" w:h="16833"/>
          <w:pgMar w:top="1702" w:right="1418" w:bottom="1702" w:left="1418" w:header="992" w:footer="992" w:gutter="0"/>
          <w:cols w:space="720"/>
          <w:noEndnote/>
          <w:docGrid w:linePitch="299"/>
        </w:sectPr>
      </w:pPr>
    </w:p>
    <w:p w:rsidR="00000000" w:rsidRPr="00A852AB" w:rsidP="00A852AB">
      <w:pPr>
        <w:pStyle w:val="SuperHeading"/>
      </w:pPr>
      <w:r w:rsidRPr="00A852AB">
        <w:t>Assessment Requirements for DEFGEN019 Write material suitable for publication within Defence</w:t>
      </w:r>
    </w:p>
    <w:p w:rsidR="00000000" w:rsidRPr="00A852AB" w:rsidP="00A852AB">
      <w:pPr>
        <w:pStyle w:val="Heading1"/>
      </w:pPr>
      <w:bookmarkStart w:id="9" w:name="O_736139"/>
      <w:bookmarkEnd w:id="9"/>
      <w:r w:rsidRPr="00A852AB">
        <w:t>Modification History</w:t>
      </w:r>
    </w:p>
    <w:tbl>
      <w:tblPr>
        <w:tblW w:w="0" w:type="auto"/>
        <w:tblLayout w:type="fixed"/>
        <w:tblCellMar>
          <w:left w:w="62" w:type="dxa"/>
          <w:right w:w="62" w:type="dxa"/>
        </w:tblCellMar>
        <w:tblLook w:val="0000"/>
      </w:tblPr>
      <w:tblGrid>
        <w:gridCol w:w="1134"/>
        <w:gridCol w:w="7937"/>
      </w:tblGrid>
      <w:tr w:rsidTr="003830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TableHeading"/>
              <w:rPr>
                <w:lang w:val="en-NZ"/>
              </w:rPr>
            </w:pPr>
            <w:r w:rsidRPr="00A852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TableHeading"/>
              <w:rPr>
                <w:lang w:val="en-NZ"/>
              </w:rPr>
            </w:pPr>
            <w:r w:rsidRPr="00A852AB">
              <w:t>Comments</w:t>
            </w:r>
          </w:p>
        </w:tc>
      </w:tr>
      <w:tr w:rsidTr="003830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AB">
            <w:pPr>
              <w:pStyle w:val="BodyText"/>
              <w:rPr>
                <w:lang w:val="en-NZ"/>
              </w:rPr>
            </w:pPr>
            <w:r w:rsidRPr="00A852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AB" w:rsidP="00A852AB">
            <w:pPr>
              <w:pStyle w:val="BodyText"/>
            </w:pPr>
            <w:r w:rsidRPr="00A852AB">
              <w:t xml:space="preserve">These Assessment Requirements were released in DEF Defence Training Package release 1.0 and meet the Standards for Training Packages. </w:t>
            </w:r>
          </w:p>
          <w:p w:rsidR="00000000" w:rsidRPr="00A852AB" w:rsidP="00A852AB">
            <w:pPr>
              <w:pStyle w:val="BodyText"/>
            </w:pPr>
          </w:p>
          <w:p w:rsidR="00000000" w:rsidRPr="00A852AB" w:rsidP="00A852AB">
            <w:pPr>
              <w:pStyle w:val="ListBullet"/>
            </w:pPr>
            <w:r w:rsidRPr="00A852AB">
              <w:t>Assessment Requirements created drawing upon specified assessment information from superseded unit</w:t>
            </w:r>
          </w:p>
        </w:tc>
      </w:tr>
    </w:tbl>
    <w:p w:rsidR="00000000" w:rsidRPr="00A852AB" w:rsidP="00A852AB">
      <w:pPr>
        <w:pStyle w:val="BodyText"/>
      </w:pPr>
    </w:p>
    <w:p w:rsidR="00000000" w:rsidRPr="00A852AB" w:rsidP="00A852AB">
      <w:pPr>
        <w:pStyle w:val="AllowPageBreak"/>
      </w:pPr>
    </w:p>
    <w:p w:rsidR="00000000" w:rsidRPr="00A852AB" w:rsidP="00A852AB">
      <w:pPr>
        <w:pStyle w:val="Heading1"/>
      </w:pPr>
      <w:bookmarkStart w:id="10" w:name="O_736140"/>
      <w:bookmarkEnd w:id="10"/>
      <w:r w:rsidRPr="00A852AB">
        <w:t>Performance Evidence</w:t>
      </w:r>
    </w:p>
    <w:p w:rsidR="00000000" w:rsidRPr="00A852AB" w:rsidP="003830D0">
      <w:pPr>
        <w:pStyle w:val="BodyText"/>
      </w:pPr>
      <w:r w:rsidRPr="00A852AB">
        <w:t>Evidence required to demonstrate competence must satisfy all of the requirements of the elements and performance criteria. If not otherwise specified the candidate must demonstrate evidence of performance of the following on at least o</w:t>
      </w:r>
      <w:r w:rsidRPr="00A852AB">
        <w:t>ne occasion.</w:t>
      </w:r>
    </w:p>
    <w:p w:rsidR="00000000" w:rsidRPr="00A852AB" w:rsidP="00A852AB">
      <w:pPr>
        <w:pStyle w:val="ListBullet"/>
      </w:pPr>
      <w:r w:rsidRPr="00A852AB">
        <w:t>using appropriate information technology and software</w:t>
      </w:r>
    </w:p>
    <w:p w:rsidR="00000000" w:rsidRPr="00A852AB" w:rsidP="00A852AB">
      <w:pPr>
        <w:pStyle w:val="ListBullet"/>
      </w:pPr>
      <w:r w:rsidRPr="00A852AB">
        <w:t xml:space="preserve">producing stories that are accurate, with minimal possibility of misinterpretation </w:t>
      </w:r>
    </w:p>
    <w:p w:rsidR="00000000" w:rsidRPr="00A852AB" w:rsidP="00A852AB">
      <w:pPr>
        <w:pStyle w:val="ListBullet"/>
      </w:pPr>
      <w:r w:rsidRPr="00A852AB">
        <w:t>producing stories that conform to government and Defence policies</w:t>
      </w:r>
    </w:p>
    <w:p w:rsidR="00000000" w:rsidRPr="00A852AB" w:rsidP="00A852AB">
      <w:pPr>
        <w:pStyle w:val="ListBullet"/>
      </w:pPr>
      <w:r w:rsidRPr="00A852AB">
        <w:t>demonstrating an awareness of current affairs and Defence issues</w:t>
      </w:r>
    </w:p>
    <w:p w:rsidR="00000000" w:rsidRPr="00A852AB" w:rsidP="00A852AB">
      <w:pPr>
        <w:pStyle w:val="ListBullet"/>
      </w:pPr>
      <w:r w:rsidRPr="00A852AB">
        <w:t>applying communications ethics that are relevant to the audience and organisation</w:t>
      </w:r>
    </w:p>
    <w:p w:rsidR="00000000" w:rsidRPr="00A852AB" w:rsidP="00A852AB">
      <w:pPr>
        <w:pStyle w:val="AllowPageBreak"/>
      </w:pPr>
    </w:p>
    <w:p w:rsidR="00000000" w:rsidRPr="00A852AB" w:rsidP="00A852AB">
      <w:pPr>
        <w:pStyle w:val="Heading1"/>
      </w:pPr>
      <w:bookmarkStart w:id="11" w:name="O_736141"/>
      <w:bookmarkEnd w:id="11"/>
      <w:r w:rsidRPr="00A852AB">
        <w:t>Knowledge Evidence</w:t>
      </w:r>
    </w:p>
    <w:p w:rsidR="00000000" w:rsidRPr="00A852AB" w:rsidP="003830D0">
      <w:pPr>
        <w:pStyle w:val="BodyText"/>
      </w:pPr>
      <w:r w:rsidRPr="00A852AB">
        <w:t>Evidence required to demonstrate competence must satisfy all of the requi</w:t>
      </w:r>
      <w:r w:rsidRPr="00A852AB">
        <w:t>rements of the elements and performance criteria. If not otherwise specified the depth of knowledge demonstrated must be appropriate to the job context of the candidate.</w:t>
      </w:r>
    </w:p>
    <w:p w:rsidR="00000000" w:rsidRPr="00A852AB" w:rsidP="00A852AB">
      <w:pPr>
        <w:pStyle w:val="ListBullet"/>
      </w:pPr>
      <w:r w:rsidRPr="00A852AB">
        <w:t>various types and styles of stories used in Defence publications</w:t>
      </w:r>
    </w:p>
    <w:p w:rsidR="00000000" w:rsidRPr="00A852AB" w:rsidP="00A852AB">
      <w:pPr>
        <w:pStyle w:val="ListBullet"/>
      </w:pPr>
      <w:r w:rsidRPr="00A852AB">
        <w:t>content of the style</w:t>
      </w:r>
      <w:r w:rsidRPr="00A852AB">
        <w:t xml:space="preserve"> manual that is relevant to Defence publications</w:t>
      </w:r>
    </w:p>
    <w:p w:rsidR="00000000" w:rsidRPr="00A852AB" w:rsidP="00A852AB">
      <w:pPr>
        <w:pStyle w:val="ListBullet"/>
      </w:pPr>
      <w:r w:rsidRPr="00A852AB">
        <w:t>proofreading and clearance procedures</w:t>
      </w:r>
    </w:p>
    <w:p w:rsidR="00000000" w:rsidRPr="00A852AB" w:rsidP="00A852AB">
      <w:pPr>
        <w:pStyle w:val="ListBullet"/>
      </w:pPr>
      <w:r w:rsidRPr="00A852AB">
        <w:t>standard newspaper proofing symbols</w:t>
      </w:r>
    </w:p>
    <w:p w:rsidR="00000000" w:rsidRPr="00A852AB" w:rsidP="00A852AB">
      <w:pPr>
        <w:pStyle w:val="ListBullet"/>
      </w:pPr>
      <w:r w:rsidRPr="00A852AB">
        <w:t>implications of security, privacy and libel provisions</w:t>
      </w:r>
    </w:p>
    <w:p w:rsidR="00000000" w:rsidRPr="00A852AB" w:rsidP="00A852AB">
      <w:pPr>
        <w:pStyle w:val="ListBullet"/>
      </w:pPr>
      <w:r w:rsidRPr="00A852AB">
        <w:t>Defence public information and security policies</w:t>
      </w:r>
    </w:p>
    <w:p w:rsidR="00000000" w:rsidRPr="00A852AB" w:rsidP="00A852AB">
      <w:pPr>
        <w:pStyle w:val="ListBullet"/>
      </w:pPr>
      <w:r w:rsidRPr="00A852AB">
        <w:t xml:space="preserve">types of stories </w:t>
      </w:r>
    </w:p>
    <w:p w:rsidR="00000000" w:rsidRPr="00A852AB" w:rsidP="00A852AB">
      <w:pPr>
        <w:pStyle w:val="ListBullet"/>
      </w:pPr>
      <w:r w:rsidRPr="00A852AB">
        <w:t>constraints</w:t>
      </w:r>
      <w:r w:rsidRPr="00A852AB">
        <w:t xml:space="preserve"> on using information </w:t>
      </w:r>
    </w:p>
    <w:p w:rsidR="00000000" w:rsidRPr="00A852AB" w:rsidP="00A852AB">
      <w:pPr>
        <w:pStyle w:val="ListBullet"/>
      </w:pPr>
      <w:r w:rsidRPr="00A852AB">
        <w:t xml:space="preserve">Defence issues </w:t>
      </w:r>
    </w:p>
    <w:p w:rsidR="00000000" w:rsidRPr="00A852AB" w:rsidP="00A852AB">
      <w:pPr>
        <w:pStyle w:val="ListBullet"/>
      </w:pPr>
      <w:r w:rsidRPr="00A852AB">
        <w:t>current affairs issues</w:t>
      </w:r>
    </w:p>
    <w:p w:rsidR="00000000" w:rsidRPr="00A852AB" w:rsidP="00A852AB">
      <w:pPr>
        <w:pStyle w:val="ListBullet"/>
      </w:pPr>
      <w:r w:rsidRPr="00A852AB">
        <w:t>a variety of writing genres</w:t>
      </w:r>
    </w:p>
    <w:p w:rsidR="00000000" w:rsidRPr="00A852AB" w:rsidP="00A852AB">
      <w:pPr>
        <w:pStyle w:val="ListBullet"/>
      </w:pPr>
      <w:r w:rsidRPr="00A852AB">
        <w:t>standard operating procedures of relevant public affairs organisations which influence parent organisation</w:t>
      </w:r>
    </w:p>
    <w:p w:rsidR="00000000" w:rsidRPr="00A852AB" w:rsidP="00A852AB">
      <w:pPr>
        <w:pStyle w:val="ListBullet"/>
      </w:pPr>
      <w:r w:rsidRPr="00A852AB">
        <w:t>ADF public affairs objectives and the characteristics of De</w:t>
      </w:r>
      <w:r w:rsidRPr="00A852AB">
        <w:t>fence public affairs organisations</w:t>
      </w:r>
    </w:p>
    <w:p w:rsidR="00000000" w:rsidRPr="00A852AB" w:rsidP="00A852AB">
      <w:pPr>
        <w:pStyle w:val="ListBullet"/>
      </w:pPr>
      <w:r w:rsidRPr="00A852AB">
        <w:t>relevant legislation</w:t>
      </w:r>
    </w:p>
    <w:p w:rsidR="00000000" w:rsidRPr="00A852AB" w:rsidP="00A852AB">
      <w:pPr>
        <w:pStyle w:val="ListBullet"/>
      </w:pPr>
      <w:r w:rsidRPr="00A852AB">
        <w:t>Defence News Editorial Board guidelines</w:t>
      </w:r>
    </w:p>
    <w:p w:rsidR="00000000" w:rsidRPr="00A852AB" w:rsidP="00A852AB">
      <w:pPr>
        <w:pStyle w:val="ListBullet"/>
      </w:pPr>
      <w:r w:rsidRPr="00A852AB">
        <w:t>Australian Journalists Association Code of Ethics</w:t>
      </w:r>
    </w:p>
    <w:p w:rsidR="00000000" w:rsidRPr="00A852AB" w:rsidP="00A852AB">
      <w:pPr>
        <w:pStyle w:val="ListBullet"/>
      </w:pPr>
      <w:r w:rsidRPr="00A852AB">
        <w:t>when to check, verify and attribute information</w:t>
      </w:r>
    </w:p>
    <w:p w:rsidR="00000000" w:rsidRPr="00A852AB" w:rsidP="00A852AB">
      <w:pPr>
        <w:pStyle w:val="AllowPageBreak"/>
      </w:pPr>
    </w:p>
    <w:p w:rsidR="00000000" w:rsidRPr="00A852AB" w:rsidP="00A852AB">
      <w:pPr>
        <w:pStyle w:val="Heading1"/>
      </w:pPr>
      <w:bookmarkStart w:id="12" w:name="O_736142"/>
      <w:bookmarkEnd w:id="12"/>
      <w:r w:rsidRPr="00A852AB">
        <w:t>Assessment Conditions</w:t>
      </w:r>
    </w:p>
    <w:p w:rsidR="00000000" w:rsidRPr="00A852AB" w:rsidP="003830D0">
      <w:pPr>
        <w:pStyle w:val="BodyText"/>
      </w:pPr>
      <w:r w:rsidRPr="00A852AB">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852AB">
        <w:t>situations.</w:t>
      </w:r>
    </w:p>
    <w:p w:rsidR="00000000" w:rsidRPr="00A852AB" w:rsidP="003830D0">
      <w:pPr>
        <w:pStyle w:val="BodyText"/>
      </w:pPr>
      <w:r w:rsidRPr="00A852AB">
        <w:t>Assessors must satisfy the NVR/AQTF mandatory competency requirements for assessors.</w:t>
      </w:r>
    </w:p>
    <w:p w:rsidR="00000000" w:rsidRPr="00A852AB" w:rsidP="00A852AB">
      <w:pPr>
        <w:pStyle w:val="Heading1"/>
      </w:pPr>
      <w:bookmarkStart w:id="13" w:name="O_736145"/>
      <w:bookmarkEnd w:id="13"/>
      <w:r w:rsidRPr="00A852AB">
        <w:t>Links</w:t>
      </w:r>
    </w:p>
    <w:p w:rsidR="00000000" w:rsidRPr="00A852AB" w:rsidP="003830D0">
      <w:pPr>
        <w:pStyle w:val="BodyText"/>
      </w:pPr>
      <w:r w:rsidRPr="00A852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061E">
        <w:rPr>
          <w:rStyle w:val="Hyperlink"/>
        </w:rPr>
        <w:t>https://vetnet.gov.au/Pages/TrainingDocs.aspx?q=6bdbab1e-11ed-4bc9-9cba-9e1a55d4e4a9</w:t>
      </w:r>
      <w:r>
        <w:fldChar w:fldCharType="end"/>
      </w:r>
    </w:p>
    <w:p w:rsidR="00000000" w:rsidRPr="00A852AB" w:rsidP="003830D0">
      <w:pPr>
        <w:pStyle w:val="BodyText"/>
      </w:pPr>
      <w:r w:rsidRPr="00A852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061E">
        <w:rPr>
          <w:rStyle w:val="Hyperlink"/>
        </w:rPr>
        <w:t>https://vetnet.gov.au/Pages/TrainingDocs.aspx?q=6bdbab1e-11ed-4bc9-9cba-9e1a55d4e4a9</w:t>
      </w:r>
      <w:r>
        <w:fldChar w:fldCharType="end"/>
      </w:r>
    </w:p>
    <w:p w:rsidR="00000000" w:rsidRPr="00A852AB" w:rsidP="00A852AB"/>
    <w:sectPr w:rsidSect="00A852A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AB" w:rsidRPr="003830D0" w:rsidP="003830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D0" w:rsidP="00A85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30D0" w:rsidP="00A852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830D0" w:rsidP="00A852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AB" w:rsidP="00A852AB">
    <w:pPr>
      <w:pStyle w:val="Footer"/>
      <w:framePr w:wrap="around"/>
    </w:pPr>
    <w:r>
      <w:fldChar w:fldCharType="begin"/>
    </w:r>
    <w:r>
      <w:instrText xml:space="preserve"> DOCPROPERTY  Subject  \* MERGEFORMAT </w:instrText>
    </w:r>
    <w:r>
      <w:fldChar w:fldCharType="separate"/>
    </w:r>
    <w:r w:rsidR="003830D0">
      <w:t>Approved</w:t>
    </w:r>
    <w:r w:rsidR="003830D0">
      <w:fldChar w:fldCharType="end"/>
    </w:r>
    <w:r>
      <w:tab/>
      <w:t xml:space="preserve">Page </w:t>
    </w:r>
    <w:r>
      <w:fldChar w:fldCharType="begin"/>
    </w:r>
    <w:r>
      <w:instrText xml:space="preserve"> PAGE  \* Arabic  \* MERGEFORMAT </w:instrText>
    </w:r>
    <w:r>
      <w:fldChar w:fldCharType="separate"/>
    </w:r>
    <w:r w:rsidR="003830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0D0">
      <w:rPr>
        <w:noProof/>
      </w:rPr>
      <w:t>4</w:t>
    </w:r>
    <w:r>
      <w:rPr>
        <w:noProof/>
      </w:rPr>
      <w:fldChar w:fldCharType="end"/>
    </w:r>
  </w:p>
  <w:p w:rsidR="00A852AB" w:rsidP="00A852AB">
    <w:pPr>
      <w:pStyle w:val="Footer"/>
      <w:framePr w:wrap="around"/>
    </w:pPr>
    <w:r>
      <w:t xml:space="preserve">© Commonwealth of Australia, </w:t>
    </w:r>
    <w:r>
      <w:fldChar w:fldCharType="begin"/>
    </w:r>
    <w:r>
      <w:instrText xml:space="preserve"> DATE  \@ "yyyy"  \* MERGEFORMAT </w:instrText>
    </w:r>
    <w:r>
      <w:fldChar w:fldCharType="separate"/>
    </w:r>
    <w:r w:rsidR="003830D0">
      <w:rPr>
        <w:noProof/>
      </w:rPr>
      <w:t>2025</w:t>
    </w:r>
    <w:r>
      <w:fldChar w:fldCharType="end"/>
    </w:r>
    <w:r>
      <w:tab/>
    </w:r>
    <w:r>
      <w:fldChar w:fldCharType="begin"/>
    </w:r>
    <w:r>
      <w:instrText xml:space="preserve"> DOCPROPERTY  Author  \* MERGEFORMAT </w:instrText>
    </w:r>
    <w:r>
      <w:fldChar w:fldCharType="separate"/>
    </w:r>
    <w:r w:rsidR="003830D0">
      <w:t>Public Skills Australia</w:t>
    </w:r>
    <w:r w:rsidR="003830D0">
      <w:fldChar w:fldCharType="end"/>
    </w:r>
  </w:p>
  <w:p w:rsidR="00A852AB" w:rsidP="00A85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2AB" w:rsidRPr="003830D0" w:rsidP="003830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D0" w:rsidRPr="002D2AF8" w:rsidP="00A852AB">
    <w:pPr>
      <w:pStyle w:val="Header"/>
      <w:framePr w:wrap="around"/>
    </w:pPr>
    <w:r>
      <w:fldChar w:fldCharType="begin"/>
    </w:r>
    <w:r>
      <w:instrText xml:space="preserve"> TITLE   \* MERGEFORMAT </w:instrText>
    </w:r>
    <w:r>
      <w:fldChar w:fldCharType="separate"/>
    </w:r>
    <w:r>
      <w:t>DEFGEN019 Write material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30D0" w:rsidP="00A852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AB" w:rsidRPr="002D2AF8" w:rsidP="00A852AB">
    <w:pPr>
      <w:pStyle w:val="Header"/>
      <w:framePr w:wrap="around"/>
    </w:pPr>
    <w:r>
      <w:fldChar w:fldCharType="begin"/>
    </w:r>
    <w:r>
      <w:instrText xml:space="preserve"> TITLE   \* MERGEFORMAT </w:instrText>
    </w:r>
    <w:r>
      <w:fldChar w:fldCharType="separate"/>
    </w:r>
    <w:r w:rsidR="003830D0">
      <w:t>DEFGEN019 Write material suitable for publication within Defence</w:t>
    </w:r>
    <w:r w:rsidR="003830D0">
      <w:fldChar w:fldCharType="end"/>
    </w:r>
    <w:r>
      <w:tab/>
      <w:t xml:space="preserve">Date this document was generated: </w:t>
    </w:r>
    <w:r>
      <w:fldChar w:fldCharType="begin"/>
    </w:r>
    <w:r>
      <w:instrText xml:space="preserve"> CREATEDATE  \@ "d MMMM yyyy"  \* MERGEFORMAT </w:instrText>
    </w:r>
    <w:r>
      <w:fldChar w:fldCharType="separate"/>
    </w:r>
    <w:r w:rsidR="003830D0">
      <w:rPr>
        <w:noProof/>
      </w:rPr>
      <w:t>1 March 2025</w:t>
    </w:r>
    <w:r>
      <w:fldChar w:fldCharType="end"/>
    </w:r>
  </w:p>
  <w:p w:rsidR="00A852AB" w:rsidP="00A85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4ED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6A06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2AB"/>
    <w:pPr>
      <w:spacing w:before="360" w:after="60"/>
      <w:outlineLvl w:val="0"/>
    </w:pPr>
    <w:rPr>
      <w:sz w:val="32"/>
    </w:rPr>
  </w:style>
  <w:style w:type="paragraph" w:styleId="Heading2">
    <w:name w:val="heading 2"/>
    <w:basedOn w:val="HeadingBase"/>
    <w:next w:val="BodyText"/>
    <w:link w:val="Heading2Char"/>
    <w:qFormat/>
    <w:rsid w:val="00A852AB"/>
    <w:pPr>
      <w:keepLines/>
      <w:spacing w:before="240" w:after="120"/>
      <w:outlineLvl w:val="1"/>
    </w:pPr>
    <w:rPr>
      <w:sz w:val="28"/>
      <w:szCs w:val="40"/>
    </w:rPr>
  </w:style>
  <w:style w:type="paragraph" w:styleId="Heading3">
    <w:name w:val="heading 3"/>
    <w:basedOn w:val="HeadingBase"/>
    <w:next w:val="BodyText"/>
    <w:link w:val="Heading3Char"/>
    <w:qFormat/>
    <w:rsid w:val="00A852AB"/>
    <w:pPr>
      <w:spacing w:before="180" w:after="120"/>
      <w:outlineLvl w:val="2"/>
    </w:pPr>
    <w:rPr>
      <w:spacing w:val="-10"/>
      <w:kern w:val="32"/>
    </w:rPr>
  </w:style>
  <w:style w:type="paragraph" w:styleId="Heading4">
    <w:name w:val="heading 4"/>
    <w:basedOn w:val="HeadingBase"/>
    <w:next w:val="BodyText"/>
    <w:link w:val="Heading4Char"/>
    <w:qFormat/>
    <w:rsid w:val="00A852AB"/>
    <w:pPr>
      <w:spacing w:before="160" w:after="120"/>
      <w:outlineLvl w:val="3"/>
    </w:pPr>
    <w:rPr>
      <w:sz w:val="22"/>
    </w:rPr>
  </w:style>
  <w:style w:type="paragraph" w:styleId="Heading5">
    <w:name w:val="heading 5"/>
    <w:basedOn w:val="HeadingBase"/>
    <w:next w:val="Normal"/>
    <w:link w:val="Heading5Char"/>
    <w:qFormat/>
    <w:rsid w:val="00A852AB"/>
    <w:pPr>
      <w:spacing w:before="80"/>
      <w:outlineLvl w:val="4"/>
    </w:pPr>
    <w:rPr>
      <w:color w:val="918585"/>
      <w:sz w:val="20"/>
    </w:rPr>
  </w:style>
  <w:style w:type="paragraph" w:styleId="Heading6">
    <w:name w:val="heading 6"/>
    <w:basedOn w:val="HeadingBase"/>
    <w:next w:val="Normal"/>
    <w:link w:val="Heading6Char"/>
    <w:qFormat/>
    <w:rsid w:val="00A852AB"/>
    <w:pPr>
      <w:spacing w:before="60"/>
      <w:outlineLvl w:val="5"/>
    </w:pPr>
    <w:rPr>
      <w:color w:val="918585"/>
      <w:sz w:val="20"/>
    </w:rPr>
  </w:style>
  <w:style w:type="paragraph" w:styleId="Heading7">
    <w:name w:val="heading 7"/>
    <w:basedOn w:val="Normal"/>
    <w:next w:val="Normal"/>
    <w:link w:val="Heading7Char"/>
    <w:qFormat/>
    <w:rsid w:val="00A852AB"/>
    <w:pPr>
      <w:ind w:left="720"/>
      <w:outlineLvl w:val="6"/>
    </w:pPr>
    <w:rPr>
      <w:i/>
    </w:rPr>
  </w:style>
  <w:style w:type="paragraph" w:styleId="Heading8">
    <w:name w:val="heading 8"/>
    <w:basedOn w:val="Normal"/>
    <w:next w:val="Normal"/>
    <w:link w:val="Heading8Char"/>
    <w:qFormat/>
    <w:rsid w:val="00A852AB"/>
    <w:pPr>
      <w:ind w:left="720"/>
      <w:outlineLvl w:val="7"/>
    </w:pPr>
    <w:rPr>
      <w:i/>
    </w:rPr>
  </w:style>
  <w:style w:type="paragraph" w:styleId="Heading9">
    <w:name w:val="heading 9"/>
    <w:basedOn w:val="Normal"/>
    <w:next w:val="Normal"/>
    <w:link w:val="Heading9Char"/>
    <w:qFormat/>
    <w:rsid w:val="00A852AB"/>
    <w:pPr>
      <w:ind w:left="720"/>
      <w:outlineLvl w:val="8"/>
    </w:pPr>
    <w:rPr>
      <w:i/>
    </w:rPr>
  </w:style>
  <w:style w:type="character" w:default="1" w:styleId="DefaultParagraphFont">
    <w:name w:val="Default Paragraph Font"/>
    <w:uiPriority w:val="1"/>
    <w:unhideWhenUsed/>
    <w:rsid w:val="00A85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2AB"/>
  </w:style>
  <w:style w:type="character" w:customStyle="1" w:styleId="Heading1Char">
    <w:name w:val="Heading 1 Char"/>
    <w:basedOn w:val="DefaultParagraphFont"/>
    <w:link w:val="Heading1"/>
    <w:rsid w:val="00A852AB"/>
    <w:rPr>
      <w:rFonts w:ascii="Times New Roman" w:eastAsia="Times New Roman" w:hAnsi="Times New Roman" w:cs="Times New Roman"/>
      <w:b/>
      <w:sz w:val="32"/>
      <w:szCs w:val="20"/>
      <w:lang w:eastAsia="en-US"/>
    </w:rPr>
  </w:style>
  <w:style w:type="paragraph" w:styleId="BodyText">
    <w:name w:val="Body Text"/>
    <w:basedOn w:val="Normal"/>
    <w:link w:val="BodyTextChar"/>
    <w:rsid w:val="00A85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2AB"/>
    <w:rPr>
      <w:rFonts w:ascii="Times New Roman" w:eastAsia="Times New Roman" w:hAnsi="Times New Roman" w:cs="Times New Roman"/>
      <w:sz w:val="24"/>
      <w:lang w:eastAsia="en-US"/>
    </w:rPr>
  </w:style>
  <w:style w:type="paragraph" w:styleId="List">
    <w:name w:val="List"/>
    <w:basedOn w:val="BodyText"/>
    <w:next w:val="BodyText"/>
    <w:rsid w:val="00A852AB"/>
    <w:pPr>
      <w:tabs>
        <w:tab w:val="left" w:pos="340"/>
      </w:tabs>
      <w:spacing w:before="60" w:after="60"/>
      <w:ind w:left="340" w:hanging="340"/>
    </w:pPr>
  </w:style>
  <w:style w:type="paragraph" w:styleId="ListBullet">
    <w:name w:val="List Bullet"/>
    <w:basedOn w:val="List"/>
    <w:rsid w:val="00A852AB"/>
    <w:pPr>
      <w:numPr>
        <w:numId w:val="11"/>
      </w:numPr>
      <w:tabs>
        <w:tab w:val="clear" w:pos="340"/>
      </w:tabs>
      <w:spacing w:before="40" w:after="40"/>
    </w:pPr>
  </w:style>
  <w:style w:type="character" w:customStyle="1" w:styleId="SpecialBold">
    <w:name w:val="Special Bold"/>
    <w:basedOn w:val="DefaultParagraphFont"/>
    <w:rsid w:val="00A852AB"/>
    <w:rPr>
      <w:b/>
      <w:spacing w:val="0"/>
    </w:rPr>
  </w:style>
  <w:style w:type="paragraph" w:customStyle="1" w:styleId="SuperHeading">
    <w:name w:val="SuperHeading"/>
    <w:basedOn w:val="Normal"/>
    <w:rsid w:val="00A852AB"/>
    <w:pPr>
      <w:spacing w:before="240" w:after="120"/>
      <w:outlineLvl w:val="0"/>
    </w:pPr>
    <w:rPr>
      <w:rFonts w:ascii="Times New Roman" w:hAnsi="Times New Roman"/>
      <w:b/>
      <w:sz w:val="32"/>
    </w:rPr>
  </w:style>
  <w:style w:type="paragraph" w:customStyle="1" w:styleId="TableHeading">
    <w:name w:val="Table Heading"/>
    <w:basedOn w:val="HeadingBase"/>
    <w:rsid w:val="00A852AB"/>
    <w:pPr>
      <w:keepLines/>
      <w:pBdr>
        <w:bottom w:val="single" w:sz="6" w:space="1" w:color="918585"/>
      </w:pBdr>
      <w:spacing w:before="240"/>
    </w:pPr>
  </w:style>
  <w:style w:type="paragraph" w:customStyle="1" w:styleId="AllowPageBreak">
    <w:name w:val="AllowPageBreak"/>
    <w:rsid w:val="00A852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5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2AB"/>
    <w:rPr>
      <w:rFonts w:ascii="Courier New" w:eastAsia="Times New Roman" w:hAnsi="Courier New" w:cs="Times New Roman"/>
      <w:i/>
      <w:szCs w:val="20"/>
      <w:lang w:eastAsia="en-US"/>
    </w:rPr>
  </w:style>
  <w:style w:type="paragraph" w:customStyle="1" w:styleId="HeadingBase">
    <w:name w:val="Heading Base"/>
    <w:rsid w:val="00A85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2AB"/>
    <w:pPr>
      <w:tabs>
        <w:tab w:val="right" w:leader="dot" w:pos="9072"/>
      </w:tabs>
      <w:ind w:left="567"/>
    </w:pPr>
    <w:rPr>
      <w:szCs w:val="22"/>
    </w:rPr>
  </w:style>
  <w:style w:type="paragraph" w:customStyle="1" w:styleId="TOCBase">
    <w:name w:val="TOC Base"/>
    <w:rsid w:val="00A85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2AB"/>
    <w:pPr>
      <w:tabs>
        <w:tab w:val="right" w:leader="dot" w:pos="9072"/>
      </w:tabs>
      <w:spacing w:before="40" w:after="40"/>
      <w:ind w:left="284"/>
    </w:pPr>
    <w:rPr>
      <w:rFonts w:ascii="Times New Roman" w:hAnsi="Times New Roman"/>
    </w:rPr>
  </w:style>
  <w:style w:type="paragraph" w:styleId="TOC1">
    <w:name w:val="toc 1"/>
    <w:basedOn w:val="TOCBase"/>
    <w:next w:val="Normal"/>
    <w:rsid w:val="00A85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2AB"/>
    <w:rPr>
      <w:rFonts w:ascii="Times New Roman" w:eastAsia="Times New Roman" w:hAnsi="Times New Roman" w:cs="Times New Roman"/>
      <w:sz w:val="16"/>
      <w:lang w:eastAsia="en-US"/>
    </w:rPr>
  </w:style>
  <w:style w:type="paragraph" w:styleId="Title">
    <w:name w:val="Title"/>
    <w:basedOn w:val="HeadingBase"/>
    <w:link w:val="TitleChar"/>
    <w:qFormat/>
    <w:rsid w:val="00A852AB"/>
    <w:pPr>
      <w:spacing w:before="5040"/>
      <w:jc w:val="center"/>
    </w:pPr>
    <w:rPr>
      <w:sz w:val="48"/>
      <w:szCs w:val="72"/>
      <w:lang w:val="en-US"/>
    </w:rPr>
  </w:style>
  <w:style w:type="character" w:customStyle="1" w:styleId="TitleChar">
    <w:name w:val="Title Char"/>
    <w:basedOn w:val="DefaultParagraphFont"/>
    <w:link w:val="Title"/>
    <w:rsid w:val="00A85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2AB"/>
    <w:pPr>
      <w:tabs>
        <w:tab w:val="left" w:pos="3600"/>
        <w:tab w:val="left" w:pos="3958"/>
      </w:tabs>
    </w:pPr>
  </w:style>
  <w:style w:type="paragraph" w:customStyle="1" w:styleId="Note">
    <w:name w:val="Note"/>
    <w:basedOn w:val="BodyText"/>
    <w:rsid w:val="00A85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2AB"/>
    <w:pPr>
      <w:framePr w:wrap="auto" w:hAnchor="text" w:y="6049"/>
    </w:pPr>
    <w:rPr>
      <w:color w:val="000000"/>
      <w:sz w:val="40"/>
    </w:rPr>
  </w:style>
  <w:style w:type="paragraph" w:customStyle="1" w:styleId="TOCTitle">
    <w:name w:val="TOCTitle"/>
    <w:basedOn w:val="Heading1"/>
    <w:rsid w:val="00A852AB"/>
    <w:pPr>
      <w:spacing w:after="240"/>
      <w:jc w:val="center"/>
      <w:outlineLvl w:val="9"/>
    </w:pPr>
    <w:rPr>
      <w:caps/>
    </w:rPr>
  </w:style>
  <w:style w:type="paragraph" w:customStyle="1" w:styleId="Version">
    <w:name w:val="Version"/>
    <w:rsid w:val="00A852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2AB"/>
    <w:pPr>
      <w:numPr>
        <w:numId w:val="12"/>
      </w:numPr>
      <w:tabs>
        <w:tab w:val="clear" w:pos="680"/>
      </w:tabs>
    </w:pPr>
  </w:style>
  <w:style w:type="paragraph" w:styleId="Index1">
    <w:name w:val="index 1"/>
    <w:basedOn w:val="Normal"/>
    <w:next w:val="Normal"/>
    <w:semiHidden/>
    <w:rsid w:val="00A852AB"/>
    <w:pPr>
      <w:keepNext w:val="0"/>
      <w:tabs>
        <w:tab w:val="right" w:pos="4176"/>
      </w:tabs>
      <w:ind w:left="198" w:hanging="198"/>
    </w:pPr>
    <w:rPr>
      <w:rFonts w:ascii="Garamond" w:hAnsi="Garamond"/>
    </w:rPr>
  </w:style>
  <w:style w:type="paragraph" w:styleId="IndexHeading">
    <w:name w:val="index heading"/>
    <w:basedOn w:val="Normal"/>
    <w:next w:val="Index1"/>
    <w:semiHidden/>
    <w:rsid w:val="00A852AB"/>
    <w:pPr>
      <w:spacing w:before="120" w:after="120"/>
    </w:pPr>
    <w:rPr>
      <w:rFonts w:ascii="Arial" w:hAnsi="Arial"/>
      <w:b/>
      <w:color w:val="918585"/>
      <w:sz w:val="24"/>
    </w:rPr>
  </w:style>
  <w:style w:type="paragraph" w:styleId="Header">
    <w:name w:val="header"/>
    <w:basedOn w:val="Normal"/>
    <w:link w:val="HeaderChar"/>
    <w:rsid w:val="00A85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2AB"/>
    <w:rPr>
      <w:rFonts w:ascii="Times New Roman" w:eastAsia="Times New Roman" w:hAnsi="Times New Roman" w:cs="Times New Roman"/>
      <w:sz w:val="16"/>
      <w:szCs w:val="20"/>
      <w:lang w:val="en-GB" w:eastAsia="en-US"/>
    </w:rPr>
  </w:style>
  <w:style w:type="paragraph" w:customStyle="1" w:styleId="Chapter">
    <w:name w:val="Chapter"/>
    <w:basedOn w:val="Normal"/>
    <w:rsid w:val="00A852AB"/>
    <w:pPr>
      <w:spacing w:before="240"/>
    </w:pPr>
    <w:rPr>
      <w:rFonts w:ascii="Times New Roman" w:hAnsi="Times New Roman"/>
      <w:smallCaps/>
      <w:spacing w:val="80"/>
      <w:sz w:val="28"/>
    </w:rPr>
  </w:style>
  <w:style w:type="paragraph" w:customStyle="1" w:styleId="InChapter">
    <w:name w:val="InChapter"/>
    <w:basedOn w:val="Heading3"/>
    <w:rsid w:val="00A852AB"/>
    <w:pPr>
      <w:spacing w:after="240"/>
      <w:outlineLvl w:val="9"/>
    </w:pPr>
    <w:rPr>
      <w:noProof/>
    </w:rPr>
  </w:style>
  <w:style w:type="paragraph" w:styleId="Index2">
    <w:name w:val="index 2"/>
    <w:basedOn w:val="Normal"/>
    <w:next w:val="Normal"/>
    <w:semiHidden/>
    <w:rsid w:val="00A852AB"/>
    <w:pPr>
      <w:tabs>
        <w:tab w:val="right" w:pos="4176"/>
      </w:tabs>
      <w:ind w:left="568" w:hanging="284"/>
    </w:pPr>
    <w:rPr>
      <w:rFonts w:ascii="Garamond" w:hAnsi="Garamond"/>
    </w:rPr>
  </w:style>
  <w:style w:type="paragraph" w:customStyle="1" w:styleId="Byline">
    <w:name w:val="Byline"/>
    <w:rsid w:val="00A85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2AB"/>
    <w:pPr>
      <w:tabs>
        <w:tab w:val="clear" w:pos="3600"/>
        <w:tab w:val="clear" w:pos="3958"/>
      </w:tabs>
      <w:jc w:val="right"/>
    </w:pPr>
  </w:style>
  <w:style w:type="character" w:styleId="Emphasis">
    <w:name w:val="Emphasis"/>
    <w:basedOn w:val="DefaultParagraphFont"/>
    <w:qFormat/>
    <w:rsid w:val="00A852AB"/>
    <w:rPr>
      <w:i/>
    </w:rPr>
  </w:style>
  <w:style w:type="paragraph" w:styleId="Caption">
    <w:name w:val="caption"/>
    <w:basedOn w:val="BodyText"/>
    <w:next w:val="Normal"/>
    <w:qFormat/>
    <w:rsid w:val="00A852AB"/>
    <w:pPr>
      <w:framePr w:w="2268" w:hSpace="181" w:vSpace="181" w:wrap="around" w:vAnchor="text" w:hAnchor="page" w:x="1135" w:y="285" w:anchorLock="1"/>
    </w:pPr>
    <w:rPr>
      <w:i/>
    </w:rPr>
  </w:style>
  <w:style w:type="paragraph" w:customStyle="1" w:styleId="MiniTOCTitle">
    <w:name w:val="MiniTOCTitle"/>
    <w:basedOn w:val="Heading4"/>
    <w:rsid w:val="00A852AB"/>
    <w:pPr>
      <w:spacing w:before="240"/>
      <w:outlineLvl w:val="9"/>
    </w:pPr>
    <w:rPr>
      <w:noProof/>
      <w:sz w:val="24"/>
    </w:rPr>
  </w:style>
  <w:style w:type="paragraph" w:customStyle="1" w:styleId="MiniTOCItem">
    <w:name w:val="MiniTOCItem"/>
    <w:basedOn w:val="ListBullet"/>
    <w:rsid w:val="00A852AB"/>
    <w:pPr>
      <w:numPr>
        <w:numId w:val="0"/>
      </w:numPr>
      <w:tabs>
        <w:tab w:val="right" w:leader="dot" w:pos="6521"/>
      </w:tabs>
      <w:spacing w:before="0" w:after="0"/>
    </w:pPr>
  </w:style>
  <w:style w:type="paragraph" w:customStyle="1" w:styleId="TOFTitle">
    <w:name w:val="TOFTitle"/>
    <w:basedOn w:val="TOCTitle"/>
    <w:rsid w:val="00A852AB"/>
  </w:style>
  <w:style w:type="paragraph" w:styleId="TableofFigures">
    <w:name w:val="table of figures"/>
    <w:basedOn w:val="Normal"/>
    <w:next w:val="Normal"/>
    <w:semiHidden/>
    <w:rsid w:val="00A852AB"/>
    <w:pPr>
      <w:tabs>
        <w:tab w:val="right" w:leader="dot" w:pos="9072"/>
      </w:tabs>
      <w:ind w:left="970" w:hanging="403"/>
    </w:pPr>
    <w:rPr>
      <w:rFonts w:ascii="Times New Roman" w:hAnsi="Times New Roman"/>
      <w:b/>
    </w:rPr>
  </w:style>
  <w:style w:type="paragraph" w:styleId="ListNumber">
    <w:name w:val="List Number"/>
    <w:basedOn w:val="List"/>
    <w:rsid w:val="00A852AB"/>
    <w:pPr>
      <w:numPr>
        <w:numId w:val="14"/>
      </w:numPr>
      <w:tabs>
        <w:tab w:val="clear" w:pos="340"/>
      </w:tabs>
    </w:pPr>
  </w:style>
  <w:style w:type="character" w:customStyle="1" w:styleId="WingdingSymbols">
    <w:name w:val="Wingding Symbols"/>
    <w:rsid w:val="00A852AB"/>
    <w:rPr>
      <w:rFonts w:ascii="Wingdings" w:hAnsi="Wingdings"/>
    </w:rPr>
  </w:style>
  <w:style w:type="character" w:customStyle="1" w:styleId="HotSpot">
    <w:name w:val="HotSpot"/>
    <w:rsid w:val="00A852AB"/>
    <w:rPr>
      <w:color w:val="0033CC"/>
      <w:u w:val="none"/>
    </w:rPr>
  </w:style>
  <w:style w:type="paragraph" w:customStyle="1" w:styleId="BodyTextRight">
    <w:name w:val="Body Text Right"/>
    <w:basedOn w:val="BodyText"/>
    <w:rsid w:val="00A852AB"/>
    <w:pPr>
      <w:spacing w:before="0" w:after="0"/>
      <w:jc w:val="right"/>
    </w:pPr>
  </w:style>
  <w:style w:type="paragraph" w:styleId="Index3">
    <w:name w:val="index 3"/>
    <w:basedOn w:val="ListNumber2"/>
    <w:next w:val="Normal"/>
    <w:semiHidden/>
    <w:rsid w:val="00A852AB"/>
    <w:pPr>
      <w:numPr>
        <w:numId w:val="0"/>
      </w:numPr>
      <w:tabs>
        <w:tab w:val="right" w:leader="dot" w:pos="4176"/>
      </w:tabs>
    </w:pPr>
  </w:style>
  <w:style w:type="paragraph" w:styleId="ListNumber2">
    <w:name w:val="List Number 2"/>
    <w:basedOn w:val="List2"/>
    <w:rsid w:val="00A852AB"/>
    <w:pPr>
      <w:numPr>
        <w:numId w:val="9"/>
      </w:numPr>
      <w:tabs>
        <w:tab w:val="clear" w:pos="1060"/>
      </w:tabs>
    </w:pPr>
  </w:style>
  <w:style w:type="paragraph" w:customStyle="1" w:styleId="MarginNote">
    <w:name w:val="Margin Note"/>
    <w:basedOn w:val="BodyText"/>
    <w:rsid w:val="00A85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2AB"/>
    <w:rPr>
      <w:sz w:val="32"/>
    </w:rPr>
  </w:style>
  <w:style w:type="paragraph" w:customStyle="1" w:styleId="HeadingProcedure">
    <w:name w:val="Heading Procedure"/>
    <w:basedOn w:val="HeadingBase"/>
    <w:next w:val="Normal"/>
    <w:rsid w:val="00A852AB"/>
    <w:pPr>
      <w:tabs>
        <w:tab w:val="left" w:pos="0"/>
      </w:tabs>
      <w:spacing w:before="120" w:after="60"/>
    </w:pPr>
    <w:rPr>
      <w:i/>
      <w:color w:val="918585"/>
      <w:sz w:val="22"/>
    </w:rPr>
  </w:style>
  <w:style w:type="paragraph" w:customStyle="1" w:styleId="TableBodyText">
    <w:name w:val="Table Body Text"/>
    <w:basedOn w:val="BodyText"/>
    <w:rsid w:val="00A852AB"/>
    <w:pPr>
      <w:spacing w:before="60" w:after="60"/>
    </w:pPr>
  </w:style>
  <w:style w:type="paragraph" w:styleId="ListContinue">
    <w:name w:val="List Continue"/>
    <w:basedOn w:val="List"/>
    <w:rsid w:val="00A852AB"/>
    <w:pPr>
      <w:ind w:firstLine="0"/>
    </w:pPr>
  </w:style>
  <w:style w:type="paragraph" w:customStyle="1" w:styleId="ListNote">
    <w:name w:val="List Note"/>
    <w:basedOn w:val="List"/>
    <w:rsid w:val="00A852AB"/>
    <w:pPr>
      <w:pBdr>
        <w:top w:val="single" w:sz="6" w:space="2" w:color="918585"/>
        <w:bottom w:val="single" w:sz="6" w:space="2" w:color="918585"/>
      </w:pBdr>
      <w:tabs>
        <w:tab w:val="left" w:pos="1021"/>
      </w:tabs>
      <w:ind w:firstLine="0"/>
    </w:pPr>
  </w:style>
  <w:style w:type="paragraph" w:customStyle="1" w:styleId="Warning">
    <w:name w:val="Warning"/>
    <w:basedOn w:val="BodyText"/>
    <w:rsid w:val="00A852AB"/>
    <w:pPr>
      <w:shd w:val="clear" w:color="auto" w:fill="D9D9D9"/>
      <w:tabs>
        <w:tab w:val="left" w:pos="992"/>
      </w:tabs>
      <w:ind w:left="119" w:right="119"/>
    </w:pPr>
    <w:rPr>
      <w:sz w:val="20"/>
    </w:rPr>
  </w:style>
  <w:style w:type="paragraph" w:customStyle="1" w:styleId="MarginIcons">
    <w:name w:val="Margin Icons"/>
    <w:basedOn w:val="BodyText"/>
    <w:rsid w:val="00A85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2AB"/>
    <w:rPr>
      <w:rFonts w:ascii="Courier New" w:hAnsi="Courier New"/>
    </w:rPr>
  </w:style>
  <w:style w:type="paragraph" w:customStyle="1" w:styleId="NoteBullet">
    <w:name w:val="Note Bullet"/>
    <w:basedOn w:val="Note"/>
    <w:rsid w:val="00A852AB"/>
    <w:pPr>
      <w:tabs>
        <w:tab w:val="clear" w:pos="680"/>
      </w:tabs>
      <w:spacing w:before="60" w:after="60"/>
    </w:pPr>
  </w:style>
  <w:style w:type="paragraph" w:customStyle="1" w:styleId="SubHeading2">
    <w:name w:val="SubHeading2"/>
    <w:basedOn w:val="HeadingBase"/>
    <w:rsid w:val="00A852AB"/>
    <w:pPr>
      <w:spacing w:before="240" w:after="60"/>
    </w:pPr>
    <w:rPr>
      <w:sz w:val="20"/>
    </w:rPr>
  </w:style>
  <w:style w:type="paragraph" w:customStyle="1" w:styleId="SubHeading1">
    <w:name w:val="SubHeading1"/>
    <w:basedOn w:val="HeadingBase"/>
    <w:rsid w:val="00A852AB"/>
    <w:pPr>
      <w:spacing w:before="240" w:after="60"/>
    </w:pPr>
    <w:rPr>
      <w:color w:val="918585"/>
      <w:sz w:val="22"/>
    </w:rPr>
  </w:style>
  <w:style w:type="paragraph" w:customStyle="1" w:styleId="SideHeading">
    <w:name w:val="Side Heading"/>
    <w:basedOn w:val="HeadingBase"/>
    <w:rsid w:val="00A85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2AB"/>
    <w:pPr>
      <w:numPr>
        <w:numId w:val="10"/>
      </w:numPr>
    </w:pPr>
  </w:style>
  <w:style w:type="paragraph" w:styleId="PlainText">
    <w:name w:val="Plain Text"/>
    <w:basedOn w:val="Normal"/>
    <w:link w:val="PlainTextChar"/>
    <w:rsid w:val="00A852AB"/>
    <w:rPr>
      <w:sz w:val="20"/>
    </w:rPr>
  </w:style>
  <w:style w:type="character" w:customStyle="1" w:styleId="PlainTextChar">
    <w:name w:val="Plain Text Char"/>
    <w:basedOn w:val="DefaultParagraphFont"/>
    <w:link w:val="PlainText"/>
    <w:rsid w:val="00A852AB"/>
    <w:rPr>
      <w:rFonts w:ascii="Courier New" w:eastAsia="Times New Roman" w:hAnsi="Courier New" w:cs="Times New Roman"/>
      <w:sz w:val="20"/>
      <w:szCs w:val="20"/>
      <w:lang w:eastAsia="en-US"/>
    </w:rPr>
  </w:style>
  <w:style w:type="character" w:customStyle="1" w:styleId="MenuOption">
    <w:name w:val="Menu Option"/>
    <w:basedOn w:val="DefaultParagraphFont"/>
    <w:rsid w:val="00A852AB"/>
    <w:rPr>
      <w:b/>
      <w:smallCaps/>
    </w:rPr>
  </w:style>
  <w:style w:type="paragraph" w:customStyle="1" w:styleId="TableListNumber">
    <w:name w:val="Table List Number"/>
    <w:basedOn w:val="ListNumber"/>
    <w:rsid w:val="00A852AB"/>
    <w:pPr>
      <w:numPr>
        <w:numId w:val="0"/>
      </w:numPr>
    </w:pPr>
  </w:style>
  <w:style w:type="paragraph" w:styleId="TOC4">
    <w:name w:val="toc 4"/>
    <w:basedOn w:val="TOCBase"/>
    <w:next w:val="Normal"/>
    <w:semiHidden/>
    <w:rsid w:val="00A852AB"/>
    <w:pPr>
      <w:tabs>
        <w:tab w:val="right" w:leader="dot" w:pos="9071"/>
      </w:tabs>
      <w:ind w:left="1701"/>
    </w:pPr>
  </w:style>
  <w:style w:type="paragraph" w:customStyle="1" w:styleId="ListAlpha">
    <w:name w:val="List Alpha"/>
    <w:basedOn w:val="List"/>
    <w:rsid w:val="00A852AB"/>
    <w:pPr>
      <w:numPr>
        <w:numId w:val="8"/>
      </w:numPr>
    </w:pPr>
  </w:style>
  <w:style w:type="paragraph" w:customStyle="1" w:styleId="ListAlpha2">
    <w:name w:val="List Alpha 2"/>
    <w:basedOn w:val="List2"/>
    <w:rsid w:val="00A852AB"/>
    <w:pPr>
      <w:numPr>
        <w:numId w:val="7"/>
      </w:numPr>
    </w:pPr>
  </w:style>
  <w:style w:type="paragraph" w:styleId="List2">
    <w:name w:val="List 2"/>
    <w:basedOn w:val="BodyText"/>
    <w:rsid w:val="00A852AB"/>
    <w:pPr>
      <w:tabs>
        <w:tab w:val="left" w:pos="680"/>
      </w:tabs>
      <w:spacing w:before="60" w:after="60"/>
      <w:ind w:left="680" w:hanging="340"/>
    </w:pPr>
  </w:style>
  <w:style w:type="paragraph" w:styleId="List3">
    <w:name w:val="List 3"/>
    <w:basedOn w:val="BodyText"/>
    <w:rsid w:val="00A852AB"/>
    <w:pPr>
      <w:tabs>
        <w:tab w:val="left" w:pos="1021"/>
      </w:tabs>
      <w:spacing w:before="60" w:after="60"/>
      <w:ind w:left="1020" w:hanging="340"/>
    </w:pPr>
  </w:style>
  <w:style w:type="paragraph" w:styleId="List4">
    <w:name w:val="List 4"/>
    <w:basedOn w:val="BodyText"/>
    <w:rsid w:val="00A852AB"/>
    <w:pPr>
      <w:tabs>
        <w:tab w:val="left" w:pos="1361"/>
      </w:tabs>
      <w:spacing w:before="60" w:after="60"/>
      <w:ind w:left="1361" w:hanging="340"/>
    </w:pPr>
  </w:style>
  <w:style w:type="paragraph" w:styleId="List5">
    <w:name w:val="List 5"/>
    <w:basedOn w:val="BodyText"/>
    <w:rsid w:val="00A852AB"/>
    <w:pPr>
      <w:tabs>
        <w:tab w:val="left" w:pos="1701"/>
      </w:tabs>
      <w:spacing w:before="60" w:after="60"/>
      <w:ind w:left="1701" w:hanging="340"/>
    </w:pPr>
  </w:style>
  <w:style w:type="paragraph" w:styleId="ListBullet3">
    <w:name w:val="List Bullet 3"/>
    <w:basedOn w:val="List3"/>
    <w:rsid w:val="00A852AB"/>
    <w:pPr>
      <w:numPr>
        <w:numId w:val="13"/>
      </w:numPr>
      <w:tabs>
        <w:tab w:val="clear" w:pos="1021"/>
      </w:tabs>
      <w:ind w:left="1037" w:hanging="357"/>
    </w:pPr>
  </w:style>
  <w:style w:type="paragraph" w:styleId="ListBullet4">
    <w:name w:val="List Bullet 4"/>
    <w:basedOn w:val="List4"/>
    <w:rsid w:val="00A852AB"/>
    <w:pPr>
      <w:numPr>
        <w:numId w:val="2"/>
      </w:numPr>
      <w:tabs>
        <w:tab w:val="clear" w:pos="1361"/>
      </w:tabs>
    </w:pPr>
  </w:style>
  <w:style w:type="paragraph" w:styleId="ListBullet5">
    <w:name w:val="List Bullet 5"/>
    <w:basedOn w:val="List5"/>
    <w:rsid w:val="00A852AB"/>
    <w:pPr>
      <w:numPr>
        <w:numId w:val="3"/>
      </w:numPr>
    </w:pPr>
  </w:style>
  <w:style w:type="paragraph" w:styleId="ListContinue2">
    <w:name w:val="List Continue 2"/>
    <w:basedOn w:val="List2"/>
    <w:rsid w:val="00A852AB"/>
    <w:pPr>
      <w:ind w:firstLine="0"/>
    </w:pPr>
  </w:style>
  <w:style w:type="paragraph" w:styleId="ListContinue3">
    <w:name w:val="List Continue 3"/>
    <w:basedOn w:val="List3"/>
    <w:rsid w:val="00A852AB"/>
    <w:pPr>
      <w:ind w:left="1021" w:firstLine="0"/>
    </w:pPr>
  </w:style>
  <w:style w:type="paragraph" w:styleId="ListContinue4">
    <w:name w:val="List Continue 4"/>
    <w:basedOn w:val="List4"/>
    <w:rsid w:val="00A852AB"/>
    <w:pPr>
      <w:ind w:firstLine="0"/>
    </w:pPr>
  </w:style>
  <w:style w:type="paragraph" w:styleId="ListContinue5">
    <w:name w:val="List Continue 5"/>
    <w:basedOn w:val="List5"/>
    <w:rsid w:val="00A852AB"/>
    <w:pPr>
      <w:ind w:firstLine="0"/>
    </w:pPr>
  </w:style>
  <w:style w:type="paragraph" w:styleId="ListNumber3">
    <w:name w:val="List Number 3"/>
    <w:basedOn w:val="List3"/>
    <w:rsid w:val="00A852AB"/>
    <w:pPr>
      <w:numPr>
        <w:numId w:val="4"/>
      </w:numPr>
    </w:pPr>
  </w:style>
  <w:style w:type="paragraph" w:styleId="ListNumber4">
    <w:name w:val="List Number 4"/>
    <w:basedOn w:val="List4"/>
    <w:rsid w:val="00A852AB"/>
    <w:pPr>
      <w:numPr>
        <w:numId w:val="5"/>
      </w:numPr>
    </w:pPr>
  </w:style>
  <w:style w:type="paragraph" w:styleId="ListNumber5">
    <w:name w:val="List Number 5"/>
    <w:basedOn w:val="List5"/>
    <w:rsid w:val="00A852AB"/>
    <w:pPr>
      <w:numPr>
        <w:numId w:val="6"/>
      </w:numPr>
    </w:pPr>
  </w:style>
  <w:style w:type="paragraph" w:styleId="BlockText">
    <w:name w:val="Block Text"/>
    <w:basedOn w:val="Normal"/>
    <w:rsid w:val="00A852AB"/>
    <w:pPr>
      <w:spacing w:after="120"/>
      <w:ind w:left="1440" w:right="1440"/>
    </w:pPr>
  </w:style>
  <w:style w:type="character" w:customStyle="1" w:styleId="Subscript">
    <w:name w:val="Subscript"/>
    <w:basedOn w:val="DefaultParagraphFont"/>
    <w:rsid w:val="00A852AB"/>
    <w:rPr>
      <w:sz w:val="16"/>
      <w:vertAlign w:val="subscript"/>
    </w:rPr>
  </w:style>
  <w:style w:type="character" w:customStyle="1" w:styleId="Superscript">
    <w:name w:val="Superscript"/>
    <w:basedOn w:val="DefaultParagraphFont"/>
    <w:rsid w:val="00A852AB"/>
    <w:rPr>
      <w:sz w:val="16"/>
      <w:vertAlign w:val="superscript"/>
    </w:rPr>
  </w:style>
  <w:style w:type="character" w:customStyle="1" w:styleId="Symbols">
    <w:name w:val="Symbols"/>
    <w:basedOn w:val="DefaultParagraphFont"/>
    <w:rsid w:val="00A852AB"/>
    <w:rPr>
      <w:rFonts w:ascii="Symbol" w:hAnsi="Symbol"/>
    </w:rPr>
  </w:style>
  <w:style w:type="character" w:customStyle="1" w:styleId="MenuOptions">
    <w:name w:val="Menu Options"/>
    <w:basedOn w:val="DefaultParagraphFont"/>
    <w:rsid w:val="00A852AB"/>
    <w:rPr>
      <w:rFonts w:ascii="Arial Narrow" w:hAnsi="Arial Narrow"/>
      <w:smallCaps/>
    </w:rPr>
  </w:style>
  <w:style w:type="character" w:customStyle="1" w:styleId="Buttons">
    <w:name w:val="Buttons"/>
    <w:basedOn w:val="DefaultParagraphFont"/>
    <w:rsid w:val="00A852AB"/>
    <w:rPr>
      <w:b/>
    </w:rPr>
  </w:style>
  <w:style w:type="character" w:customStyle="1" w:styleId="Underlined">
    <w:name w:val="Underlined"/>
    <w:basedOn w:val="DefaultParagraphFont"/>
    <w:rsid w:val="00A852AB"/>
    <w:rPr>
      <w:u w:val="single"/>
    </w:rPr>
  </w:style>
  <w:style w:type="paragraph" w:customStyle="1" w:styleId="TableBodyTextRight">
    <w:name w:val="Table Body Text Right"/>
    <w:basedOn w:val="TableBodyText"/>
    <w:rsid w:val="00A852AB"/>
    <w:pPr>
      <w:widowControl w:val="0"/>
      <w:autoSpaceDE w:val="0"/>
      <w:autoSpaceDN w:val="0"/>
      <w:adjustRightInd w:val="0"/>
      <w:jc w:val="right"/>
    </w:pPr>
    <w:rPr>
      <w:rFonts w:cs="Arial"/>
      <w:szCs w:val="18"/>
    </w:rPr>
  </w:style>
  <w:style w:type="paragraph" w:customStyle="1" w:styleId="CopyrightText">
    <w:name w:val="Copyright Text"/>
    <w:basedOn w:val="BodyText"/>
    <w:rsid w:val="00A852AB"/>
    <w:rPr>
      <w:sz w:val="18"/>
    </w:rPr>
  </w:style>
  <w:style w:type="paragraph" w:customStyle="1" w:styleId="BodySmallRight">
    <w:name w:val="Body Small Right"/>
    <w:basedOn w:val="BodyTextRight"/>
    <w:rsid w:val="00A852AB"/>
    <w:rPr>
      <w:sz w:val="18"/>
      <w:szCs w:val="18"/>
    </w:rPr>
  </w:style>
  <w:style w:type="paragraph" w:customStyle="1" w:styleId="MarginEdition">
    <w:name w:val="Margin Edition"/>
    <w:basedOn w:val="MarginNote"/>
    <w:rsid w:val="00A852AB"/>
    <w:pPr>
      <w:spacing w:before="0" w:after="0"/>
    </w:pPr>
    <w:rPr>
      <w:rFonts w:ascii="Times New Roman" w:hAnsi="Times New Roman"/>
      <w:color w:val="999999"/>
    </w:rPr>
  </w:style>
  <w:style w:type="paragraph" w:customStyle="1" w:styleId="Spacer">
    <w:name w:val="Spacer"/>
    <w:basedOn w:val="Normal"/>
    <w:rsid w:val="00A852AB"/>
    <w:rPr>
      <w:sz w:val="2"/>
      <w:szCs w:val="2"/>
    </w:rPr>
  </w:style>
  <w:style w:type="character" w:customStyle="1" w:styleId="Small">
    <w:name w:val="Small"/>
    <w:basedOn w:val="DefaultParagraphFont"/>
    <w:rsid w:val="00A852AB"/>
    <w:rPr>
      <w:sz w:val="16"/>
    </w:rPr>
  </w:style>
  <w:style w:type="paragraph" w:customStyle="1" w:styleId="WideTable">
    <w:name w:val="Wide Table"/>
    <w:basedOn w:val="Normal"/>
    <w:rsid w:val="00A852AB"/>
    <w:pPr>
      <w:ind w:left="-1418"/>
    </w:pPr>
    <w:rPr>
      <w:sz w:val="2"/>
      <w:szCs w:val="2"/>
    </w:rPr>
  </w:style>
  <w:style w:type="character" w:styleId="PageNumber">
    <w:name w:val="page number"/>
    <w:basedOn w:val="DefaultParagraphFont"/>
    <w:rsid w:val="00A852AB"/>
  </w:style>
  <w:style w:type="paragraph" w:styleId="Quote">
    <w:name w:val="Quote"/>
    <w:basedOn w:val="Heading1"/>
    <w:link w:val="QuoteChar"/>
    <w:qFormat/>
    <w:rsid w:val="00A852AB"/>
    <w:rPr>
      <w:b w:val="0"/>
      <w:sz w:val="72"/>
      <w:szCs w:val="72"/>
      <w:lang w:val="en-NZ"/>
    </w:rPr>
  </w:style>
  <w:style w:type="character" w:customStyle="1" w:styleId="QuoteChar">
    <w:name w:val="Quote Char"/>
    <w:basedOn w:val="DefaultParagraphFont"/>
    <w:link w:val="Quote"/>
    <w:rsid w:val="00A85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2AB"/>
    <w:pPr>
      <w:pageBreakBefore/>
    </w:pPr>
  </w:style>
  <w:style w:type="paragraph" w:customStyle="1" w:styleId="Border">
    <w:name w:val="Border"/>
    <w:basedOn w:val="Normal"/>
    <w:qFormat/>
    <w:rsid w:val="00A85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2AB"/>
    <w:rPr>
      <w:b/>
      <w:bCs/>
      <w:i/>
      <w:iCs/>
      <w:color w:val="auto"/>
    </w:rPr>
  </w:style>
  <w:style w:type="paragraph" w:styleId="IntenseQuote">
    <w:name w:val="Intense Quote"/>
    <w:basedOn w:val="Normal"/>
    <w:next w:val="Normal"/>
    <w:link w:val="IntenseQuoteChar"/>
    <w:uiPriority w:val="30"/>
    <w:qFormat/>
    <w:rsid w:val="00A85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2AB"/>
    <w:rPr>
      <w:smallCaps/>
      <w:color w:val="auto"/>
      <w:u w:val="single"/>
    </w:rPr>
  </w:style>
  <w:style w:type="character" w:styleId="IntenseReference">
    <w:name w:val="Intense Reference"/>
    <w:basedOn w:val="DefaultParagraphFont"/>
    <w:uiPriority w:val="32"/>
    <w:qFormat/>
    <w:rsid w:val="00A852AB"/>
    <w:rPr>
      <w:b/>
      <w:bCs/>
      <w:smallCaps/>
      <w:color w:val="auto"/>
      <w:spacing w:val="5"/>
      <w:u w:val="single"/>
    </w:rPr>
  </w:style>
  <w:style w:type="paragraph" w:customStyle="1" w:styleId="2ColumnHeading">
    <w:name w:val="2Column Heading"/>
    <w:basedOn w:val="BodyText"/>
    <w:qFormat/>
    <w:rsid w:val="00A852AB"/>
    <w:pPr>
      <w:spacing w:after="60"/>
      <w:ind w:left="-2268"/>
    </w:pPr>
    <w:rPr>
      <w:b/>
    </w:rPr>
  </w:style>
  <w:style w:type="paragraph" w:customStyle="1" w:styleId="Heading1TOC">
    <w:name w:val="Heading1 TOC"/>
    <w:basedOn w:val="Normal"/>
    <w:qFormat/>
    <w:rsid w:val="00A852AB"/>
    <w:pPr>
      <w:spacing w:before="240" w:after="120"/>
    </w:pPr>
    <w:rPr>
      <w:rFonts w:ascii="Times New Roman" w:hAnsi="Times New Roman"/>
      <w:b/>
      <w:sz w:val="32"/>
    </w:rPr>
  </w:style>
  <w:style w:type="paragraph" w:customStyle="1" w:styleId="Heading2TOC">
    <w:name w:val="Heading2 TOC"/>
    <w:basedOn w:val="Normal"/>
    <w:qFormat/>
    <w:rsid w:val="00A852AB"/>
    <w:pPr>
      <w:spacing w:before="240" w:after="60"/>
    </w:pPr>
    <w:rPr>
      <w:rFonts w:ascii="Times New Roman" w:hAnsi="Times New Roman"/>
      <w:b/>
      <w:sz w:val="28"/>
    </w:rPr>
  </w:style>
  <w:style w:type="character" w:customStyle="1" w:styleId="Underline">
    <w:name w:val="Underline"/>
    <w:basedOn w:val="DefaultParagraphFont"/>
    <w:qFormat/>
    <w:rsid w:val="00A852AB"/>
    <w:rPr>
      <w:u w:val="single"/>
    </w:rPr>
  </w:style>
  <w:style w:type="character" w:customStyle="1" w:styleId="BoldandItalics">
    <w:name w:val="Bold and Italics"/>
    <w:qFormat/>
    <w:rsid w:val="00A852AB"/>
    <w:rPr>
      <w:b/>
      <w:i/>
      <w:u w:val="none"/>
    </w:rPr>
  </w:style>
  <w:style w:type="paragraph" w:styleId="BalloonText">
    <w:name w:val="Balloon Text"/>
    <w:basedOn w:val="Normal"/>
    <w:link w:val="BalloonTextChar"/>
    <w:rsid w:val="00A852AB"/>
    <w:rPr>
      <w:rFonts w:ascii="Tahoma" w:hAnsi="Tahoma" w:cs="Tahoma"/>
      <w:sz w:val="16"/>
      <w:szCs w:val="16"/>
    </w:rPr>
  </w:style>
  <w:style w:type="character" w:customStyle="1" w:styleId="BalloonTextChar">
    <w:name w:val="Balloon Text Char"/>
    <w:basedOn w:val="DefaultParagraphFont"/>
    <w:link w:val="BalloonText"/>
    <w:rsid w:val="00A85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2AB"/>
    <w:rPr>
      <w:b/>
      <w:color w:val="660033"/>
      <w:spacing w:val="0"/>
    </w:rPr>
  </w:style>
  <w:style w:type="paragraph" w:customStyle="1" w:styleId="Nameditemlist">
    <w:name w:val="Named item list"/>
    <w:basedOn w:val="BodyText"/>
    <w:qFormat/>
    <w:rsid w:val="00A852AB"/>
    <w:pPr>
      <w:tabs>
        <w:tab w:val="left" w:pos="2835"/>
      </w:tabs>
      <w:ind w:left="2835" w:hanging="2835"/>
    </w:pPr>
  </w:style>
  <w:style w:type="paragraph" w:customStyle="1" w:styleId="BodyTextnopadding">
    <w:name w:val="Body Text no padding"/>
    <w:basedOn w:val="BodyText"/>
    <w:qFormat/>
    <w:rsid w:val="00A852AB"/>
    <w:pPr>
      <w:spacing w:before="0" w:after="0"/>
    </w:pPr>
  </w:style>
  <w:style w:type="paragraph" w:customStyle="1" w:styleId="BodyTextBold">
    <w:name w:val="Body Text Bold"/>
    <w:basedOn w:val="BodyText"/>
    <w:qFormat/>
    <w:rsid w:val="00A852AB"/>
    <w:rPr>
      <w:b/>
    </w:rPr>
  </w:style>
  <w:style w:type="character" w:styleId="Hyperlink">
    <w:name w:val="Hyperlink"/>
    <w:basedOn w:val="DefaultParagraphFont"/>
    <w:uiPriority w:val="99"/>
    <w:unhideWhenUsed/>
    <w:rsid w:val="003830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5963</Characters>
  <Application>Microsoft Office Word</Application>
  <DocSecurity>0</DocSecurity>
  <Lines>170</Lines>
  <Paragraphs>107</Paragraphs>
  <ScaleCrop>false</ScaleCrop>
  <Company>Author-it Software Corporation Ltd.</Company>
  <LinksUpToDate>false</LinksUpToDate>
  <CharactersWithSpaces>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DEFGEN019 Write material suitable for publication within Defence</dc:title>
  <dc:subject>Approved</dc:subject>
  <dc:creator>Public Skills Australia</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