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174D" w:rsidP="007817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DEFGEN015 Conduct basic range practices on a permanent range</w:t>
      </w:r>
      <w:r>
        <w:fldChar w:fldCharType="end"/>
      </w:r>
    </w:p>
    <w:p w:rsidR="0078174D" w:rsidP="0078174D">
      <w:pPr>
        <w:pStyle w:val="Version"/>
        <w:sectPr w:rsidSect="00A419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199F" w:rsidP="00A4199F">
      <w:pPr>
        <w:pStyle w:val="SuperHeading"/>
      </w:pPr>
      <w:r w:rsidRPr="00A4199F">
        <w:t>Assessment Requirements for DEFGEN015 Conduct basic range practices on a permanent range</w:t>
      </w:r>
    </w:p>
    <w:p w:rsidR="00000000" w:rsidRPr="00A4199F" w:rsidP="00A4199F">
      <w:pPr>
        <w:pStyle w:val="Heading1"/>
      </w:pPr>
      <w:bookmarkStart w:id="1" w:name="O_736025"/>
      <w:bookmarkEnd w:id="1"/>
      <w:r w:rsidRPr="00A419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7817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99F">
            <w:pPr>
              <w:pStyle w:val="TableHeading"/>
              <w:rPr>
                <w:lang w:val="en-NZ"/>
              </w:rPr>
            </w:pPr>
            <w:r w:rsidRPr="00A4199F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99F">
            <w:pPr>
              <w:pStyle w:val="TableHeading"/>
              <w:rPr>
                <w:lang w:val="en-NZ"/>
              </w:rPr>
            </w:pPr>
            <w:r w:rsidRPr="00A4199F">
              <w:t>Comments</w:t>
            </w:r>
          </w:p>
        </w:tc>
      </w:tr>
      <w:tr w:rsidTr="007817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99F">
            <w:pPr>
              <w:pStyle w:val="BodyText"/>
              <w:rPr>
                <w:lang w:val="en-NZ"/>
              </w:rPr>
            </w:pPr>
            <w:r w:rsidRPr="00A4199F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99F" w:rsidP="00A4199F">
            <w:pPr>
              <w:pStyle w:val="BodyText"/>
            </w:pPr>
            <w:r w:rsidRPr="00A4199F">
              <w:t xml:space="preserve">These Assessment Requirements were released in DEF Defence Training Package release 1.0 and meet the Standards for Training Packages. </w:t>
            </w:r>
          </w:p>
          <w:p w:rsidR="00000000" w:rsidRPr="00A4199F" w:rsidP="00A4199F">
            <w:pPr>
              <w:pStyle w:val="BodyText"/>
            </w:pPr>
          </w:p>
          <w:p w:rsidR="00000000" w:rsidRPr="00A4199F" w:rsidP="00A4199F">
            <w:pPr>
              <w:pStyle w:val="ListBullet"/>
            </w:pPr>
            <w:r w:rsidRPr="00A4199F">
              <w:t>Assessment Requirements created drawing upon specified assessment information from superseded unit</w:t>
            </w:r>
          </w:p>
        </w:tc>
      </w:tr>
    </w:tbl>
    <w:p w:rsidR="00000000" w:rsidRPr="00A4199F" w:rsidP="00A4199F">
      <w:pPr>
        <w:pStyle w:val="BodyText"/>
      </w:pPr>
    </w:p>
    <w:p w:rsidR="00000000" w:rsidRPr="00A4199F" w:rsidP="00A4199F">
      <w:pPr>
        <w:pStyle w:val="AllowPageBreak"/>
      </w:pPr>
    </w:p>
    <w:p w:rsidR="00000000" w:rsidRPr="00A4199F" w:rsidP="00A4199F">
      <w:pPr>
        <w:pStyle w:val="Heading1"/>
      </w:pPr>
      <w:bookmarkStart w:id="2" w:name="O_736026"/>
      <w:bookmarkEnd w:id="2"/>
      <w:r w:rsidRPr="00A4199F">
        <w:t>P</w:t>
      </w:r>
      <w:r w:rsidRPr="00A4199F">
        <w:t>erformance Evidence</w:t>
      </w:r>
    </w:p>
    <w:p w:rsidR="00000000" w:rsidRPr="00A4199F" w:rsidP="0078174D">
      <w:pPr>
        <w:pStyle w:val="BodyText"/>
      </w:pPr>
      <w:r w:rsidRPr="00A4199F">
        <w:t xml:space="preserve">Evidence required to demonstrate competence must satisfy all of the requirements of the elements and performance criteria. If not otherwise specified </w:t>
      </w:r>
      <w:r w:rsidRPr="00A4199F">
        <w:t>the candidate must demonstrate evidence of performance of the following on at least one occasion.</w:t>
      </w:r>
    </w:p>
    <w:p w:rsidR="00000000" w:rsidRPr="00A4199F" w:rsidP="00A4199F">
      <w:pPr>
        <w:pStyle w:val="ListBullet"/>
      </w:pPr>
      <w:r w:rsidRPr="00A4199F">
        <w:t>applying relevant WHS requirements</w:t>
      </w:r>
    </w:p>
    <w:p w:rsidR="00000000" w:rsidRPr="00A4199F" w:rsidP="00A4199F">
      <w:pPr>
        <w:pStyle w:val="ListBullet"/>
      </w:pPr>
      <w:r w:rsidRPr="00A4199F">
        <w:t>applying weapon and ammunition safety</w:t>
      </w:r>
    </w:p>
    <w:p w:rsidR="00000000" w:rsidRPr="00A4199F" w:rsidP="00A4199F">
      <w:pPr>
        <w:pStyle w:val="ListBullet"/>
      </w:pPr>
      <w:r w:rsidRPr="00A4199F">
        <w:t>identifying weapons, complete equipment schedule (CES) and sub calibre devices</w:t>
      </w:r>
    </w:p>
    <w:p w:rsidR="00000000" w:rsidRPr="00A4199F" w:rsidP="00A4199F">
      <w:pPr>
        <w:pStyle w:val="ListBullet"/>
      </w:pPr>
      <w:r w:rsidRPr="00A4199F">
        <w:t>opera</w:t>
      </w:r>
      <w:r w:rsidRPr="00A4199F">
        <w:t>ting relevant weapons and ammunition</w:t>
      </w:r>
    </w:p>
    <w:p w:rsidR="00000000" w:rsidRPr="00A4199F" w:rsidP="00A4199F">
      <w:pPr>
        <w:pStyle w:val="ListBullet"/>
      </w:pPr>
      <w:r w:rsidRPr="00A4199F">
        <w:t>reviewing and understanding range regulations, relevant publications and instructions</w:t>
      </w:r>
    </w:p>
    <w:p w:rsidR="00000000" w:rsidRPr="00A4199F" w:rsidP="00A4199F">
      <w:pPr>
        <w:pStyle w:val="ListBullet"/>
      </w:pPr>
      <w:r w:rsidRPr="00A4199F">
        <w:t>using simulation systems</w:t>
      </w:r>
    </w:p>
    <w:p w:rsidR="00000000" w:rsidRPr="00A4199F" w:rsidP="00A4199F">
      <w:pPr>
        <w:pStyle w:val="ListBullet"/>
      </w:pPr>
      <w:r w:rsidRPr="00A4199F">
        <w:t xml:space="preserve">conducting the appropriate range practice in a safe and competent manner </w:t>
      </w:r>
    </w:p>
    <w:p w:rsidR="00000000" w:rsidRPr="00A4199F" w:rsidP="00A4199F">
      <w:pPr>
        <w:pStyle w:val="ListBullet"/>
      </w:pPr>
      <w:r w:rsidRPr="00A4199F">
        <w:t>ensuring participants adhere to al</w:t>
      </w:r>
      <w:r w:rsidRPr="00A4199F">
        <w:t>l words of command, orders and instructions</w:t>
      </w:r>
    </w:p>
    <w:p w:rsidR="00000000" w:rsidRPr="00A4199F" w:rsidP="00A4199F">
      <w:pPr>
        <w:pStyle w:val="AllowPageBreak"/>
      </w:pPr>
    </w:p>
    <w:p w:rsidR="00000000" w:rsidRPr="00A4199F" w:rsidP="00A4199F">
      <w:pPr>
        <w:pStyle w:val="Heading1"/>
      </w:pPr>
      <w:bookmarkStart w:id="3" w:name="O_736027"/>
      <w:bookmarkEnd w:id="3"/>
      <w:r w:rsidRPr="00A4199F">
        <w:t>Knowledge Evidence</w:t>
      </w:r>
    </w:p>
    <w:p w:rsidR="00000000" w:rsidRPr="00A4199F" w:rsidP="0078174D">
      <w:pPr>
        <w:pStyle w:val="BodyText"/>
      </w:pPr>
      <w:r w:rsidRPr="00A4199F">
        <w:t>Evidence required to demonstrate competence must satisfy all of the requirements of the elements and performance criteria. If not otherwise specified the depth of knowledge dem</w:t>
      </w:r>
      <w:r w:rsidRPr="00A4199F">
        <w:t>onstrated must be appropriate to the job context of the candidate.</w:t>
      </w:r>
    </w:p>
    <w:p w:rsidR="00000000" w:rsidRPr="00A4199F" w:rsidP="00A4199F">
      <w:pPr>
        <w:pStyle w:val="ListBullet"/>
      </w:pPr>
      <w:r w:rsidRPr="00A4199F">
        <w:t>characteristics, technical capabilities, effects, employment and limitations of relevant weapons, simulation and ammunition</w:t>
      </w:r>
    </w:p>
    <w:p w:rsidR="00000000" w:rsidRPr="00A4199F" w:rsidP="00A4199F">
      <w:pPr>
        <w:pStyle w:val="ListBullet"/>
      </w:pPr>
      <w:r w:rsidRPr="00A4199F">
        <w:t>command, management and leadership principles</w:t>
      </w:r>
    </w:p>
    <w:p w:rsidR="00000000" w:rsidRPr="00A4199F" w:rsidP="00A4199F">
      <w:pPr>
        <w:pStyle w:val="ListBullet"/>
      </w:pPr>
      <w:r w:rsidRPr="00A4199F">
        <w:t>operational safety</w:t>
      </w:r>
    </w:p>
    <w:p w:rsidR="00000000" w:rsidRPr="00A4199F" w:rsidP="00A4199F">
      <w:pPr>
        <w:pStyle w:val="ListBullet"/>
      </w:pPr>
      <w:r w:rsidRPr="00A4199F">
        <w:t>relevant WHS requirements</w:t>
      </w:r>
    </w:p>
    <w:p w:rsidR="00000000" w:rsidRPr="00A4199F" w:rsidP="00A4199F">
      <w:pPr>
        <w:pStyle w:val="ListBullet"/>
      </w:pPr>
      <w:r w:rsidRPr="00A4199F">
        <w:t>risk identification and management</w:t>
      </w:r>
    </w:p>
    <w:p w:rsidR="00000000" w:rsidRPr="00A4199F" w:rsidP="00A4199F">
      <w:pPr>
        <w:pStyle w:val="AllowPageBreak"/>
      </w:pPr>
    </w:p>
    <w:p w:rsidR="00000000" w:rsidRPr="00A4199F" w:rsidP="00A4199F">
      <w:pPr>
        <w:pStyle w:val="Heading1"/>
      </w:pPr>
      <w:bookmarkStart w:id="4" w:name="O_736028"/>
      <w:bookmarkEnd w:id="4"/>
      <w:r w:rsidRPr="00A4199F">
        <w:t>Assessment Conditions</w:t>
      </w:r>
    </w:p>
    <w:p w:rsidR="00000000" w:rsidRPr="00A4199F" w:rsidP="0078174D">
      <w:pPr>
        <w:pStyle w:val="BodyText"/>
      </w:pPr>
      <w:r w:rsidRPr="00A4199F">
        <w:t>Competency should be assessed in an actual workplace or in a simulated environment, with access to equipment and infrastructure appropriate to the outcome.</w:t>
      </w:r>
      <w:r w:rsidRPr="00A4199F">
        <w:t xml:space="preserve"> Competency should be demonstrated over time to ensure the candidate is assessed across a variety of situations.</w:t>
      </w:r>
    </w:p>
    <w:p w:rsidR="00000000" w:rsidRPr="00A4199F" w:rsidP="0078174D">
      <w:pPr>
        <w:pStyle w:val="BodyText"/>
      </w:pPr>
      <w:r w:rsidRPr="00A4199F">
        <w:t>Assessment must confirm the ability to demonstrate evidence of performance on a live firing range.</w:t>
      </w:r>
    </w:p>
    <w:p w:rsidR="00000000" w:rsidRPr="00A4199F" w:rsidP="0078174D">
      <w:pPr>
        <w:pStyle w:val="BodyText"/>
      </w:pPr>
      <w:r w:rsidRPr="00A4199F">
        <w:t>Assessors must satisfy the NVR/AQTF mandatory competency requirements for assessors.</w:t>
      </w:r>
    </w:p>
    <w:p w:rsidR="00000000" w:rsidRPr="00A4199F" w:rsidP="00A4199F">
      <w:pPr>
        <w:pStyle w:val="Heading1"/>
      </w:pPr>
      <w:bookmarkStart w:id="5" w:name="O_736031"/>
      <w:bookmarkEnd w:id="5"/>
      <w:r w:rsidRPr="00A4199F">
        <w:t>Links</w:t>
      </w:r>
    </w:p>
    <w:p w:rsidR="00000000" w:rsidRPr="00A4199F" w:rsidP="0078174D">
      <w:pPr>
        <w:pStyle w:val="BodyText"/>
      </w:pPr>
      <w:r w:rsidRPr="00A419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4A2EC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A4199F" w:rsidP="0078174D">
      <w:pPr>
        <w:pStyle w:val="BodyText"/>
      </w:pPr>
      <w:r w:rsidRPr="00A4199F">
        <w:t>Co</w:t>
      </w:r>
      <w:r w:rsidRPr="00A4199F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4A2EC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A4199F" w:rsidP="00A4199F"/>
    <w:sectPr w:rsidSect="00A419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9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99F" w:rsidRPr="0078174D" w:rsidP="007817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9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74D" w:rsidP="00A419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174D" w:rsidP="00A419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8174D" w:rsidP="00A419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9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7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199F" w:rsidRPr="0078174D" w:rsidP="007817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9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74D" w:rsidRPr="002D2AF8" w:rsidP="00A419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DEFGEN015 Conduct basic range practices on a permanent range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78174D" w:rsidP="00A419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6282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54C9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9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19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19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19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19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19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19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19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19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19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19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199F"/>
  </w:style>
  <w:style w:type="character" w:customStyle="1" w:styleId="Heading1Char">
    <w:name w:val="Heading 1 Char"/>
    <w:basedOn w:val="DefaultParagraphFont"/>
    <w:link w:val="Heading1"/>
    <w:rsid w:val="00A419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19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19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199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419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4199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419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19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19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19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19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19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19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19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19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19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19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19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19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19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19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19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19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19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19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19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19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199F"/>
    <w:rPr>
      <w:b/>
      <w:spacing w:val="0"/>
    </w:rPr>
  </w:style>
  <w:style w:type="paragraph" w:customStyle="1" w:styleId="SuperTitle">
    <w:name w:val="SuperTitle"/>
    <w:basedOn w:val="Title"/>
    <w:rsid w:val="00A419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19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19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19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19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19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19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19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19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19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19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19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19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199F"/>
    <w:rPr>
      <w:i/>
    </w:rPr>
  </w:style>
  <w:style w:type="paragraph" w:styleId="Caption">
    <w:name w:val="caption"/>
    <w:basedOn w:val="BodyText"/>
    <w:next w:val="Normal"/>
    <w:qFormat/>
    <w:rsid w:val="00A419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19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19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199F"/>
  </w:style>
  <w:style w:type="paragraph" w:styleId="TableofFigures">
    <w:name w:val="table of figures"/>
    <w:basedOn w:val="Normal"/>
    <w:next w:val="Normal"/>
    <w:semiHidden/>
    <w:rsid w:val="00A419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19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199F"/>
    <w:rPr>
      <w:rFonts w:ascii="Wingdings" w:hAnsi="Wingdings"/>
    </w:rPr>
  </w:style>
  <w:style w:type="character" w:customStyle="1" w:styleId="HotSpot">
    <w:name w:val="HotSpot"/>
    <w:rsid w:val="00A4199F"/>
    <w:rPr>
      <w:color w:val="0033CC"/>
      <w:u w:val="none"/>
    </w:rPr>
  </w:style>
  <w:style w:type="paragraph" w:customStyle="1" w:styleId="BodyTextRight">
    <w:name w:val="Body Text Right"/>
    <w:basedOn w:val="BodyText"/>
    <w:rsid w:val="00A419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19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19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19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19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19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199F"/>
    <w:rPr>
      <w:sz w:val="32"/>
    </w:rPr>
  </w:style>
  <w:style w:type="paragraph" w:customStyle="1" w:styleId="HeadingProcedure">
    <w:name w:val="Heading Procedure"/>
    <w:basedOn w:val="HeadingBase"/>
    <w:next w:val="Normal"/>
    <w:rsid w:val="00A419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199F"/>
    <w:pPr>
      <w:spacing w:before="60" w:after="60"/>
    </w:pPr>
  </w:style>
  <w:style w:type="paragraph" w:styleId="ListContinue">
    <w:name w:val="List Continue"/>
    <w:basedOn w:val="List"/>
    <w:rsid w:val="00A4199F"/>
    <w:pPr>
      <w:ind w:firstLine="0"/>
    </w:pPr>
  </w:style>
  <w:style w:type="paragraph" w:customStyle="1" w:styleId="ListNote">
    <w:name w:val="List Note"/>
    <w:basedOn w:val="List"/>
    <w:rsid w:val="00A419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19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19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199F"/>
    <w:rPr>
      <w:rFonts w:ascii="Courier New" w:hAnsi="Courier New"/>
    </w:rPr>
  </w:style>
  <w:style w:type="paragraph" w:customStyle="1" w:styleId="NoteBullet">
    <w:name w:val="Note Bullet"/>
    <w:basedOn w:val="Note"/>
    <w:rsid w:val="00A419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19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19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19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19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19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19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199F"/>
    <w:rPr>
      <w:b/>
      <w:smallCaps/>
    </w:rPr>
  </w:style>
  <w:style w:type="paragraph" w:customStyle="1" w:styleId="TableListNumber">
    <w:name w:val="Table List Number"/>
    <w:basedOn w:val="ListNumber"/>
    <w:rsid w:val="00A419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19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199F"/>
    <w:pPr>
      <w:numPr>
        <w:numId w:val="8"/>
      </w:numPr>
    </w:pPr>
  </w:style>
  <w:style w:type="paragraph" w:customStyle="1" w:styleId="ListAlpha2">
    <w:name w:val="List Alpha 2"/>
    <w:basedOn w:val="List2"/>
    <w:rsid w:val="00A4199F"/>
    <w:pPr>
      <w:numPr>
        <w:numId w:val="7"/>
      </w:numPr>
    </w:pPr>
  </w:style>
  <w:style w:type="paragraph" w:styleId="List2">
    <w:name w:val="List 2"/>
    <w:basedOn w:val="BodyText"/>
    <w:rsid w:val="00A419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19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19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19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19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19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199F"/>
    <w:pPr>
      <w:numPr>
        <w:numId w:val="3"/>
      </w:numPr>
    </w:pPr>
  </w:style>
  <w:style w:type="paragraph" w:styleId="ListContinue2">
    <w:name w:val="List Continue 2"/>
    <w:basedOn w:val="List2"/>
    <w:rsid w:val="00A4199F"/>
    <w:pPr>
      <w:ind w:firstLine="0"/>
    </w:pPr>
  </w:style>
  <w:style w:type="paragraph" w:styleId="ListContinue3">
    <w:name w:val="List Continue 3"/>
    <w:basedOn w:val="List3"/>
    <w:rsid w:val="00A4199F"/>
    <w:pPr>
      <w:ind w:left="1021" w:firstLine="0"/>
    </w:pPr>
  </w:style>
  <w:style w:type="paragraph" w:styleId="ListContinue4">
    <w:name w:val="List Continue 4"/>
    <w:basedOn w:val="List4"/>
    <w:rsid w:val="00A4199F"/>
    <w:pPr>
      <w:ind w:firstLine="0"/>
    </w:pPr>
  </w:style>
  <w:style w:type="paragraph" w:styleId="ListContinue5">
    <w:name w:val="List Continue 5"/>
    <w:basedOn w:val="List5"/>
    <w:rsid w:val="00A4199F"/>
    <w:pPr>
      <w:ind w:firstLine="0"/>
    </w:pPr>
  </w:style>
  <w:style w:type="paragraph" w:styleId="ListNumber3">
    <w:name w:val="List Number 3"/>
    <w:basedOn w:val="List3"/>
    <w:rsid w:val="00A4199F"/>
    <w:pPr>
      <w:numPr>
        <w:numId w:val="4"/>
      </w:numPr>
    </w:pPr>
  </w:style>
  <w:style w:type="paragraph" w:styleId="ListNumber4">
    <w:name w:val="List Number 4"/>
    <w:basedOn w:val="List4"/>
    <w:rsid w:val="00A4199F"/>
    <w:pPr>
      <w:numPr>
        <w:numId w:val="5"/>
      </w:numPr>
    </w:pPr>
  </w:style>
  <w:style w:type="paragraph" w:styleId="ListNumber5">
    <w:name w:val="List Number 5"/>
    <w:basedOn w:val="List5"/>
    <w:rsid w:val="00A4199F"/>
    <w:pPr>
      <w:numPr>
        <w:numId w:val="6"/>
      </w:numPr>
    </w:pPr>
  </w:style>
  <w:style w:type="paragraph" w:styleId="BlockText">
    <w:name w:val="Block Text"/>
    <w:basedOn w:val="Normal"/>
    <w:rsid w:val="00A419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19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199F"/>
    <w:rPr>
      <w:sz w:val="16"/>
      <w:vertAlign w:val="superscript"/>
    </w:rPr>
  </w:style>
  <w:style w:type="character" w:customStyle="1" w:styleId="Symbols">
    <w:name w:val="Symbols"/>
    <w:basedOn w:val="DefaultParagraphFont"/>
    <w:rsid w:val="00A4199F"/>
    <w:rPr>
      <w:rFonts w:ascii="Symbol" w:hAnsi="Symbol"/>
    </w:rPr>
  </w:style>
  <w:style w:type="character" w:customStyle="1" w:styleId="MenuOptions">
    <w:name w:val="Menu Options"/>
    <w:basedOn w:val="DefaultParagraphFont"/>
    <w:rsid w:val="00A419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199F"/>
    <w:rPr>
      <w:b/>
    </w:rPr>
  </w:style>
  <w:style w:type="character" w:customStyle="1" w:styleId="Underlined">
    <w:name w:val="Underlined"/>
    <w:basedOn w:val="DefaultParagraphFont"/>
    <w:rsid w:val="00A4199F"/>
    <w:rPr>
      <w:u w:val="single"/>
    </w:rPr>
  </w:style>
  <w:style w:type="paragraph" w:customStyle="1" w:styleId="TableBodyTextRight">
    <w:name w:val="Table Body Text Right"/>
    <w:basedOn w:val="TableBodyText"/>
    <w:rsid w:val="00A419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199F"/>
    <w:rPr>
      <w:sz w:val="18"/>
    </w:rPr>
  </w:style>
  <w:style w:type="paragraph" w:customStyle="1" w:styleId="BodySmallRight">
    <w:name w:val="Body Small Right"/>
    <w:basedOn w:val="BodyTextRight"/>
    <w:rsid w:val="00A4199F"/>
    <w:rPr>
      <w:sz w:val="18"/>
      <w:szCs w:val="18"/>
    </w:rPr>
  </w:style>
  <w:style w:type="paragraph" w:customStyle="1" w:styleId="MarginEdition">
    <w:name w:val="Margin Edition"/>
    <w:basedOn w:val="MarginNote"/>
    <w:rsid w:val="00A419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199F"/>
    <w:rPr>
      <w:sz w:val="2"/>
      <w:szCs w:val="2"/>
    </w:rPr>
  </w:style>
  <w:style w:type="character" w:customStyle="1" w:styleId="Small">
    <w:name w:val="Small"/>
    <w:basedOn w:val="DefaultParagraphFont"/>
    <w:rsid w:val="00A4199F"/>
    <w:rPr>
      <w:sz w:val="16"/>
    </w:rPr>
  </w:style>
  <w:style w:type="paragraph" w:customStyle="1" w:styleId="WideTable">
    <w:name w:val="Wide Table"/>
    <w:basedOn w:val="Normal"/>
    <w:rsid w:val="00A419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199F"/>
  </w:style>
  <w:style w:type="paragraph" w:styleId="Quote">
    <w:name w:val="Quote"/>
    <w:basedOn w:val="Heading1"/>
    <w:link w:val="QuoteChar"/>
    <w:qFormat/>
    <w:rsid w:val="00A419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19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199F"/>
    <w:pPr>
      <w:pageBreakBefore/>
    </w:pPr>
  </w:style>
  <w:style w:type="paragraph" w:customStyle="1" w:styleId="Border">
    <w:name w:val="Border"/>
    <w:basedOn w:val="Normal"/>
    <w:qFormat/>
    <w:rsid w:val="00A419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19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19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19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19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19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19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19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19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199F"/>
    <w:rPr>
      <w:u w:val="single"/>
    </w:rPr>
  </w:style>
  <w:style w:type="character" w:customStyle="1" w:styleId="BoldandItalics">
    <w:name w:val="Bold and Italics"/>
    <w:qFormat/>
    <w:rsid w:val="00A4199F"/>
    <w:rPr>
      <w:b/>
      <w:i/>
      <w:u w:val="none"/>
    </w:rPr>
  </w:style>
  <w:style w:type="paragraph" w:styleId="BalloonText">
    <w:name w:val="Balloon Text"/>
    <w:basedOn w:val="Normal"/>
    <w:link w:val="BalloonTextChar"/>
    <w:rsid w:val="00A419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19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19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19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19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19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199F"/>
    <w:pPr>
      <w:spacing w:before="0" w:after="0"/>
    </w:pPr>
  </w:style>
  <w:style w:type="paragraph" w:customStyle="1" w:styleId="BodyTextBold">
    <w:name w:val="Body Text Bold"/>
    <w:basedOn w:val="BodyText"/>
    <w:qFormat/>
    <w:rsid w:val="00A4199F"/>
    <w:rPr>
      <w:b/>
    </w:rPr>
  </w:style>
  <w:style w:type="character" w:styleId="Hyperlink">
    <w:name w:val="Hyperlink"/>
    <w:basedOn w:val="DefaultParagraphFont"/>
    <w:uiPriority w:val="99"/>
    <w:unhideWhenUsed/>
    <w:rsid w:val="007817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343</Words>
  <Characters>2409</Characters>
  <Application>Microsoft Office Word</Application>
  <DocSecurity>0</DocSecurity>
  <Lines>63</Lines>
  <Paragraphs>41</Paragraphs>
  <ScaleCrop>false</ScaleCrop>
  <Company>Author-it Software Corporation Ltd.</Company>
  <LinksUpToDate>false</LinksUpToDate>
  <CharactersWithSpaces>2711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DEFGEN015 Conduct basic range practices on a permanent range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2024-11-07T12:21:00Z</dcterms:created>
  <dcterms:modified xsi:type="dcterms:W3CDTF">2024-11-07T12:21:00Z</dcterms:modified>
</cp:coreProperties>
</file>