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8CE" w:rsidP="008838CE">
      <w:pPr>
        <w:pStyle w:val="Title"/>
      </w:pPr>
      <w:r>
        <w:fldChar w:fldCharType="begin"/>
      </w:r>
      <w:r>
        <w:instrText xml:space="preserve"> TITLE   \* MERGEFORMAT </w:instrText>
      </w:r>
      <w:r>
        <w:fldChar w:fldCharType="separate"/>
      </w:r>
      <w:r>
        <w:t>DEFGEN005 Develop relationships with other organisations</w:t>
      </w:r>
      <w:r>
        <w:fldChar w:fldCharType="end"/>
      </w:r>
    </w:p>
    <w:p w:rsidR="008838CE" w:rsidP="008838CE">
      <w:pPr>
        <w:pStyle w:val="Version"/>
        <w:sectPr w:rsidSect="00E573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73EE" w:rsidP="00E573EE">
      <w:pPr>
        <w:pStyle w:val="SuperHeading"/>
      </w:pPr>
      <w:r w:rsidRPr="00E573EE">
        <w:t>DEFGEN005 Develop relationships with other organisations</w:t>
      </w:r>
    </w:p>
    <w:p w:rsidR="00000000" w:rsidRPr="00E573EE" w:rsidP="00E573EE">
      <w:pPr>
        <w:pStyle w:val="Heading1"/>
      </w:pPr>
      <w:bookmarkStart w:id="1" w:name="O_1145544"/>
      <w:bookmarkEnd w:id="1"/>
      <w:r w:rsidRPr="00E573EE">
        <w:t>Modification History</w:t>
      </w:r>
    </w:p>
    <w:tbl>
      <w:tblPr>
        <w:tblW w:w="9497" w:type="dxa"/>
        <w:tblLayout w:type="fixed"/>
        <w:tblCellMar>
          <w:left w:w="62" w:type="dxa"/>
          <w:right w:w="62" w:type="dxa"/>
        </w:tblCellMar>
        <w:tblLook w:val="0000"/>
      </w:tblPr>
      <w:tblGrid>
        <w:gridCol w:w="9497"/>
      </w:tblGrid>
      <w:tr w:rsidTr="00E5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t>Release 2.0. This is the second release of this unit of competency in the DEF Defence Training Package Release 4.0. Modifications have been made to Foundation Skills and Assessment Conditions.</w:t>
            </w:r>
          </w:p>
        </w:tc>
      </w:tr>
      <w:tr w:rsidTr="00E5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t xml:space="preserve">Release 1.0. This unit </w:t>
            </w:r>
            <w:r w:rsidRPr="00E573EE">
              <w:t>was released in DEF Defence Training Package release 1.0 and meets the Standards for Training Packages.</w:t>
            </w:r>
          </w:p>
        </w:tc>
      </w:tr>
    </w:tbl>
    <w:p w:rsidR="00000000" w:rsidRPr="00E573EE" w:rsidP="00E573EE">
      <w:pPr>
        <w:pStyle w:val="NoPaddingFontSize1"/>
      </w:pPr>
    </w:p>
    <w:p w:rsidR="00000000" w:rsidRPr="00E573EE" w:rsidP="00E573EE">
      <w:pPr>
        <w:pStyle w:val="AllowPageBreak"/>
      </w:pPr>
    </w:p>
    <w:p w:rsidR="00000000" w:rsidRPr="00E573EE" w:rsidP="00E573EE">
      <w:pPr>
        <w:pStyle w:val="Heading1"/>
      </w:pPr>
      <w:bookmarkStart w:id="2" w:name="O_1145543"/>
      <w:bookmarkEnd w:id="2"/>
      <w:r w:rsidRPr="00E573EE">
        <w:t>Application</w:t>
      </w:r>
    </w:p>
    <w:tbl>
      <w:tblPr>
        <w:tblW w:w="9497" w:type="dxa"/>
        <w:tblLayout w:type="fixed"/>
        <w:tblCellMar>
          <w:left w:w="62" w:type="dxa"/>
          <w:right w:w="62" w:type="dxa"/>
        </w:tblCellMar>
        <w:tblLook w:val="0000"/>
      </w:tblPr>
      <w:tblGrid>
        <w:gridCol w:w="9497"/>
      </w:tblGrid>
      <w:tr w:rsidTr="00E5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t>This unit describes the skills required to develop relationships with other organisations by establishing appropriate n</w:t>
            </w:r>
            <w:r w:rsidRPr="00E573EE">
              <w:t>etworks and interacting with them.</w:t>
            </w:r>
          </w:p>
          <w:p w:rsidR="00000000" w:rsidRPr="00E573EE" w:rsidP="00E573EE">
            <w:pPr>
              <w:pStyle w:val="BodyText"/>
            </w:pPr>
            <w:r w:rsidRPr="00E573EE">
              <w:t>This unit was developed for those working in Defence but may be relevant to others who work in this field.</w:t>
            </w:r>
          </w:p>
          <w:p w:rsidR="00000000" w:rsidRPr="00E573EE" w:rsidP="00E573EE">
            <w:pPr>
              <w:pStyle w:val="BodyText"/>
            </w:pPr>
            <w:r w:rsidRPr="00E573EE">
              <w:t>The skills and knowledge described in this unit must be applied within the legislative, regulatory and policy envi</w:t>
            </w:r>
            <w:r w:rsidRPr="00E573EE">
              <w:t>ronment in which they are carried out. Organisational policies and procedures must be consulted and adhered to, particularly those related to the requirements of Defence doctrine and publications.</w:t>
            </w:r>
          </w:p>
          <w:p w:rsidR="00000000" w:rsidRPr="00E573EE" w:rsidP="00E573EE">
            <w:pPr>
              <w:pStyle w:val="BodyText"/>
            </w:pPr>
            <w:r w:rsidRPr="00E573EE">
              <w:t>Those undertaking this unit would work under indirect super</w:t>
            </w:r>
            <w:r w:rsidRPr="00E573EE">
              <w:t>vision, usually as part of a team and would take responsibility for their own work outcomes. They would usually be at an entry level, having completed both their trade training and first level leadership training. They would perform explicit tasks in a ran</w:t>
            </w:r>
            <w:r w:rsidRPr="00E573EE">
              <w:t>ge of contexts.</w:t>
            </w:r>
          </w:p>
          <w:p w:rsidR="00000000" w:rsidRPr="00E573EE" w:rsidP="00E573EE">
            <w:pPr>
              <w:pStyle w:val="BodyText"/>
            </w:pPr>
            <w:r w:rsidRPr="00E573EE">
              <w:t>No licensing, legislative or certification requirements apply to unit at the time of publication.</w:t>
            </w:r>
          </w:p>
        </w:tc>
      </w:tr>
    </w:tbl>
    <w:p w:rsidR="00000000" w:rsidRPr="00E573EE" w:rsidP="00E573EE">
      <w:pPr>
        <w:pStyle w:val="NoPaddingFontSize1"/>
      </w:pPr>
    </w:p>
    <w:p w:rsidR="00000000" w:rsidRPr="00E573EE" w:rsidP="00E573EE">
      <w:pPr>
        <w:pStyle w:val="AllowPageBreak"/>
      </w:pPr>
    </w:p>
    <w:p w:rsidR="00000000" w:rsidRPr="00E573EE" w:rsidP="00E573EE">
      <w:pPr>
        <w:pStyle w:val="Heading1"/>
      </w:pPr>
      <w:bookmarkStart w:id="3" w:name="O_1145547"/>
      <w:bookmarkEnd w:id="3"/>
      <w:r w:rsidRPr="00E573EE">
        <w:t>Pre-requisite Unit</w:t>
      </w:r>
    </w:p>
    <w:tbl>
      <w:tblPr>
        <w:tblW w:w="9497" w:type="dxa"/>
        <w:tblLayout w:type="fixed"/>
        <w:tblCellMar>
          <w:left w:w="62" w:type="dxa"/>
          <w:right w:w="62" w:type="dxa"/>
        </w:tblCellMar>
        <w:tblLook w:val="0000"/>
      </w:tblPr>
      <w:tblGrid>
        <w:gridCol w:w="9497"/>
      </w:tblGrid>
      <w:tr w:rsidTr="00E5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t>Not applicable.</w:t>
            </w:r>
          </w:p>
        </w:tc>
      </w:tr>
    </w:tbl>
    <w:p w:rsidR="00000000" w:rsidRPr="00E573EE" w:rsidP="00E573EE">
      <w:pPr>
        <w:pStyle w:val="NoPaddingFontSize1"/>
      </w:pPr>
    </w:p>
    <w:p w:rsidR="00000000" w:rsidRPr="00E573EE" w:rsidP="00E573EE">
      <w:pPr>
        <w:pStyle w:val="AllowPageBreak"/>
      </w:pPr>
    </w:p>
    <w:p w:rsidR="00000000" w:rsidRPr="00E573EE" w:rsidP="00E573EE">
      <w:pPr>
        <w:pStyle w:val="Heading1"/>
      </w:pPr>
      <w:bookmarkStart w:id="4" w:name="O_1145542"/>
      <w:bookmarkEnd w:id="4"/>
      <w:r w:rsidRPr="00E573EE">
        <w:t>Competency Field</w:t>
      </w:r>
    </w:p>
    <w:tbl>
      <w:tblPr>
        <w:tblW w:w="9497" w:type="dxa"/>
        <w:tblLayout w:type="fixed"/>
        <w:tblCellMar>
          <w:left w:w="62" w:type="dxa"/>
          <w:right w:w="62" w:type="dxa"/>
        </w:tblCellMar>
        <w:tblLook w:val="0000"/>
      </w:tblPr>
      <w:tblGrid>
        <w:gridCol w:w="9497"/>
      </w:tblGrid>
      <w:tr w:rsidTr="00E5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t>General</w:t>
            </w:r>
          </w:p>
        </w:tc>
      </w:tr>
    </w:tbl>
    <w:p w:rsidR="008838CE" w:rsidP="00E573EE">
      <w:pPr>
        <w:pStyle w:val="NoPaddingFontSize1"/>
      </w:pPr>
    </w:p>
    <w:p w:rsidR="008838CE" w:rsidP="00E573EE">
      <w:pPr>
        <w:pStyle w:val="NoPaddingFontSize1"/>
      </w:pPr>
    </w:p>
    <w:p w:rsidR="00000000" w:rsidRPr="00E573EE" w:rsidP="00E573EE">
      <w:pPr>
        <w:pStyle w:val="Heading1"/>
      </w:pPr>
      <w:bookmarkStart w:id="5" w:name="O_1145548"/>
      <w:bookmarkEnd w:id="5"/>
      <w:r w:rsidRPr="00E573EE">
        <w:t>Unit Sector</w:t>
      </w:r>
    </w:p>
    <w:tbl>
      <w:tblPr>
        <w:tblW w:w="9497" w:type="dxa"/>
        <w:tblLayout w:type="fixed"/>
        <w:tblCellMar>
          <w:left w:w="62" w:type="dxa"/>
          <w:right w:w="62" w:type="dxa"/>
        </w:tblCellMar>
        <w:tblLook w:val="0000"/>
      </w:tblPr>
      <w:tblGrid>
        <w:gridCol w:w="9497"/>
      </w:tblGrid>
      <w:tr w:rsidTr="00E5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t>Not applicable.</w:t>
            </w:r>
          </w:p>
        </w:tc>
      </w:tr>
    </w:tbl>
    <w:p w:rsidR="00000000" w:rsidRPr="00E573EE" w:rsidP="00E573EE">
      <w:pPr>
        <w:pStyle w:val="NoPaddingFontSize1"/>
      </w:pPr>
    </w:p>
    <w:p w:rsidR="00000000" w:rsidRPr="00E573EE" w:rsidP="00E573EE">
      <w:pPr>
        <w:pStyle w:val="AllowPageBreak"/>
      </w:pPr>
    </w:p>
    <w:p w:rsidR="00000000" w:rsidRPr="00E573EE" w:rsidP="00E573EE">
      <w:pPr>
        <w:pStyle w:val="Heading1"/>
      </w:pPr>
      <w:bookmarkStart w:id="6" w:name="O_1145541"/>
      <w:bookmarkEnd w:id="6"/>
      <w:r w:rsidRPr="00E573E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573E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rPr>
                <w:rStyle w:val="SpecialBold"/>
              </w:rPr>
              <w:t>PERFORMANCE CRITERIA</w:t>
            </w:r>
          </w:p>
        </w:tc>
      </w:tr>
      <w:tr w:rsidTr="00E573E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t>Performance criteria describe the performance needed to demonstrate achievement of the element.</w:t>
            </w:r>
          </w:p>
        </w:tc>
      </w:tr>
      <w:tr w:rsidTr="00E57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rPr>
                <w:rStyle w:val="SpecialBold"/>
              </w:rPr>
              <w:t>Establish networks and relationships</w:t>
            </w:r>
          </w:p>
        </w:tc>
        <w:tc>
          <w:tcPr>
            <w:tcW w:w="697"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t>Identify external organisations to support business requirements</w:t>
            </w:r>
          </w:p>
        </w:tc>
      </w:tr>
      <w:tr w:rsidTr="00E57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73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t>Develop networks with other organisations to support liaison and collaboration</w:t>
            </w:r>
          </w:p>
        </w:tc>
      </w:tr>
      <w:tr w:rsidTr="00E57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73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t>Develop relationships that provide benefits to the organisation from shared expertise, information and/or resources</w:t>
            </w:r>
          </w:p>
        </w:tc>
      </w:tr>
      <w:tr w:rsidTr="00E57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rPr>
                <w:rStyle w:val="SpecialBold"/>
              </w:rPr>
              <w:t>Interact with other organisations</w:t>
            </w:r>
          </w:p>
        </w:tc>
        <w:tc>
          <w:tcPr>
            <w:tcW w:w="697"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t>Communicate with other organisations in a clear, concise and comprehensive manner</w:t>
            </w:r>
          </w:p>
        </w:tc>
      </w:tr>
      <w:tr w:rsidTr="00E57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73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t>Participat</w:t>
            </w:r>
            <w:r w:rsidRPr="00E573EE">
              <w:t>e in meetings and forums that support mutual cooperation</w:t>
            </w:r>
          </w:p>
        </w:tc>
      </w:tr>
      <w:tr w:rsidTr="00E57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73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t>Identify and consult with stakeholders that are affected by the outcomes of the interaction between organisations</w:t>
            </w:r>
          </w:p>
        </w:tc>
      </w:tr>
      <w:tr w:rsidTr="00E573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73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73EE">
            <w:pPr>
              <w:pStyle w:val="BodyText"/>
              <w:rPr>
                <w:lang w:val="en-NZ"/>
              </w:rPr>
            </w:pPr>
            <w:r w:rsidRPr="00E573E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t xml:space="preserve">Gather information </w:t>
            </w:r>
            <w:r w:rsidRPr="00E573EE">
              <w:t>from other organisations to inform the improvement of interaction and to avoid duplication of effort</w:t>
            </w:r>
          </w:p>
        </w:tc>
      </w:tr>
    </w:tbl>
    <w:p w:rsidR="00000000" w:rsidRPr="00E573EE" w:rsidP="00E573EE">
      <w:pPr>
        <w:pStyle w:val="NoPaddingFontSize1"/>
      </w:pPr>
    </w:p>
    <w:p w:rsidR="00000000" w:rsidRPr="00E573EE" w:rsidP="00E573EE">
      <w:pPr>
        <w:pStyle w:val="AllowPageBreak"/>
      </w:pPr>
    </w:p>
    <w:p w:rsidR="00000000" w:rsidRPr="00E573EE" w:rsidP="00E573EE">
      <w:pPr>
        <w:pStyle w:val="Heading1"/>
      </w:pPr>
      <w:bookmarkStart w:id="7" w:name="O_1145540"/>
      <w:bookmarkEnd w:id="7"/>
      <w:r w:rsidRPr="00E573EE">
        <w:t>Foundation Skills</w:t>
      </w:r>
    </w:p>
    <w:tbl>
      <w:tblPr>
        <w:tblW w:w="9497" w:type="dxa"/>
        <w:tblLayout w:type="fixed"/>
        <w:tblCellMar>
          <w:left w:w="62" w:type="dxa"/>
          <w:right w:w="62" w:type="dxa"/>
        </w:tblCellMar>
        <w:tblLook w:val="0000"/>
      </w:tblPr>
      <w:tblGrid>
        <w:gridCol w:w="9497"/>
      </w:tblGrid>
      <w:tr w:rsidTr="00E5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t>Foundation skills essential to performance are explicit in the performance criteria of this unit of competency.</w:t>
            </w:r>
          </w:p>
        </w:tc>
      </w:tr>
    </w:tbl>
    <w:p w:rsidR="00000000" w:rsidRPr="00E573EE" w:rsidP="00E573EE">
      <w:pPr>
        <w:pStyle w:val="NoPaddingFontSize1"/>
      </w:pPr>
    </w:p>
    <w:p w:rsidR="00000000" w:rsidRPr="00E573EE" w:rsidP="00E573EE">
      <w:pPr>
        <w:pStyle w:val="AllowPageBreak"/>
      </w:pPr>
    </w:p>
    <w:p w:rsidR="00000000" w:rsidRPr="00E573EE" w:rsidP="00E573EE">
      <w:pPr>
        <w:pStyle w:val="Heading1"/>
      </w:pPr>
      <w:bookmarkStart w:id="8" w:name="O_1145549"/>
      <w:bookmarkEnd w:id="8"/>
      <w:r w:rsidRPr="00E573EE">
        <w:t>Range of Conditions</w:t>
      </w:r>
    </w:p>
    <w:tbl>
      <w:tblPr>
        <w:tblW w:w="9497" w:type="dxa"/>
        <w:tblLayout w:type="fixed"/>
        <w:tblCellMar>
          <w:left w:w="62" w:type="dxa"/>
          <w:right w:w="62" w:type="dxa"/>
        </w:tblCellMar>
        <w:tblLook w:val="0000"/>
      </w:tblPr>
      <w:tblGrid>
        <w:gridCol w:w="9497"/>
      </w:tblGrid>
      <w:tr w:rsidTr="00E5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t>Range is restricted to essential operating conditions and any other variables essential to the work environment.</w:t>
            </w:r>
          </w:p>
          <w:p w:rsidR="00000000" w:rsidRPr="00E573EE" w:rsidP="00E573EE">
            <w:pPr>
              <w:pStyle w:val="BodyText"/>
            </w:pPr>
            <w:r w:rsidRPr="00E573EE">
              <w:t>Non-essential conditions may be found in the Companion Volume Implementation Guide.</w:t>
            </w:r>
          </w:p>
        </w:tc>
      </w:tr>
    </w:tbl>
    <w:p w:rsidR="00000000" w:rsidRPr="00E573EE" w:rsidP="00E573EE">
      <w:pPr>
        <w:pStyle w:val="NoPaddingFontSize1"/>
      </w:pPr>
    </w:p>
    <w:p w:rsidR="00000000" w:rsidRPr="00E573EE" w:rsidP="00E573EE">
      <w:pPr>
        <w:pStyle w:val="AllowPageBreak"/>
      </w:pPr>
    </w:p>
    <w:p w:rsidR="00000000" w:rsidRPr="00E573EE" w:rsidP="00E573EE">
      <w:pPr>
        <w:pStyle w:val="Heading1"/>
      </w:pPr>
      <w:bookmarkStart w:id="9" w:name="O_1145539"/>
      <w:bookmarkEnd w:id="9"/>
      <w:r w:rsidRPr="00E573EE">
        <w:t>Unit Mapping Information</w:t>
      </w:r>
    </w:p>
    <w:tbl>
      <w:tblPr>
        <w:tblW w:w="9497" w:type="dxa"/>
        <w:tblLayout w:type="fixed"/>
        <w:tblCellMar>
          <w:left w:w="62" w:type="dxa"/>
          <w:right w:w="62" w:type="dxa"/>
        </w:tblCellMar>
        <w:tblLook w:val="0000"/>
      </w:tblPr>
      <w:tblGrid>
        <w:gridCol w:w="9497"/>
      </w:tblGrid>
      <w:tr w:rsidTr="00E5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3EE" w:rsidP="00E573EE">
            <w:pPr>
              <w:pStyle w:val="BodyText"/>
            </w:pPr>
            <w:r w:rsidRPr="00E573EE">
              <w:t>No equivalent unit.</w:t>
            </w:r>
          </w:p>
        </w:tc>
      </w:tr>
    </w:tbl>
    <w:p w:rsidR="00000000" w:rsidRPr="00E573EE" w:rsidP="00E573EE">
      <w:pPr>
        <w:pStyle w:val="NoPaddingFontSize1"/>
      </w:pPr>
    </w:p>
    <w:p w:rsidR="00000000" w:rsidRPr="00E573EE" w:rsidP="00E573EE">
      <w:pPr>
        <w:pStyle w:val="AllowPageBreak"/>
      </w:pPr>
    </w:p>
    <w:p w:rsidR="00000000" w:rsidRPr="00E573EE" w:rsidP="00E573EE">
      <w:pPr>
        <w:pStyle w:val="Heading1"/>
      </w:pPr>
      <w:bookmarkStart w:id="10" w:name="O_1145545"/>
      <w:bookmarkEnd w:id="10"/>
      <w:r w:rsidRPr="00E573EE">
        <w:t>Links</w:t>
      </w:r>
    </w:p>
    <w:p w:rsidR="00000000" w:rsidRPr="00E573EE" w:rsidP="008838CE">
      <w:pPr>
        <w:pStyle w:val="BodyText"/>
      </w:pPr>
      <w:r w:rsidRPr="00E573EE">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C5675A">
        <w:rPr>
          <w:rStyle w:val="Hyperlink"/>
        </w:rPr>
        <w:t>https://vetnet.gov.au/Pages/TrainingDocs.aspx?q=6bdbab1e-11ed-4bc9-9cba-9e1a55d4e4a9</w:t>
      </w:r>
      <w:r>
        <w:fldChar w:fldCharType="end"/>
      </w:r>
    </w:p>
    <w:p w:rsidR="00000000" w:rsidRPr="00E573EE" w:rsidP="00E573EE"/>
    <w:sectPr w:rsidSect="00E573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3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3EE" w:rsidRPr="008838CE" w:rsidP="008838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3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CE" w:rsidP="00E573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38CE" w:rsidP="00E573E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838CE" w:rsidP="00E573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3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73EE" w:rsidRPr="008838CE" w:rsidP="008838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3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CE" w:rsidRPr="002D2AF8" w:rsidP="00E573EE">
    <w:pPr>
      <w:pStyle w:val="Header"/>
      <w:framePr w:wrap="around"/>
    </w:pPr>
    <w:r>
      <w:fldChar w:fldCharType="begin"/>
    </w:r>
    <w:r>
      <w:instrText xml:space="preserve"> TITLE   \* MERGEFORMAT </w:instrText>
    </w:r>
    <w:r>
      <w:fldChar w:fldCharType="separate"/>
    </w:r>
    <w:r>
      <w:t>DEFGEN005 Develop relationships with other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838CE" w:rsidP="00E573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3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3EE"/>
    <w:pPr>
      <w:spacing w:before="360" w:after="60"/>
      <w:outlineLvl w:val="0"/>
    </w:pPr>
    <w:rPr>
      <w:sz w:val="32"/>
    </w:rPr>
  </w:style>
  <w:style w:type="paragraph" w:styleId="Heading2">
    <w:name w:val="heading 2"/>
    <w:basedOn w:val="HeadingBase"/>
    <w:next w:val="BodyText"/>
    <w:link w:val="Heading2Char"/>
    <w:qFormat/>
    <w:rsid w:val="00E573EE"/>
    <w:pPr>
      <w:keepLines/>
      <w:spacing w:before="240" w:after="120"/>
      <w:outlineLvl w:val="1"/>
    </w:pPr>
    <w:rPr>
      <w:sz w:val="28"/>
      <w:szCs w:val="40"/>
    </w:rPr>
  </w:style>
  <w:style w:type="paragraph" w:styleId="Heading3">
    <w:name w:val="heading 3"/>
    <w:basedOn w:val="HeadingBase"/>
    <w:next w:val="BodyText"/>
    <w:link w:val="Heading3Char"/>
    <w:qFormat/>
    <w:rsid w:val="00E573EE"/>
    <w:pPr>
      <w:spacing w:before="180" w:after="120"/>
      <w:outlineLvl w:val="2"/>
    </w:pPr>
    <w:rPr>
      <w:spacing w:val="-10"/>
      <w:kern w:val="32"/>
    </w:rPr>
  </w:style>
  <w:style w:type="paragraph" w:styleId="Heading4">
    <w:name w:val="heading 4"/>
    <w:basedOn w:val="HeadingBase"/>
    <w:next w:val="BodyText"/>
    <w:link w:val="Heading4Char"/>
    <w:qFormat/>
    <w:rsid w:val="00E573EE"/>
    <w:pPr>
      <w:spacing w:before="160" w:after="120"/>
      <w:outlineLvl w:val="3"/>
    </w:pPr>
    <w:rPr>
      <w:sz w:val="22"/>
    </w:rPr>
  </w:style>
  <w:style w:type="paragraph" w:styleId="Heading5">
    <w:name w:val="heading 5"/>
    <w:basedOn w:val="HeadingBase"/>
    <w:next w:val="Normal"/>
    <w:link w:val="Heading5Char"/>
    <w:qFormat/>
    <w:rsid w:val="00E573EE"/>
    <w:pPr>
      <w:spacing w:before="80"/>
      <w:outlineLvl w:val="4"/>
    </w:pPr>
    <w:rPr>
      <w:color w:val="918585"/>
      <w:sz w:val="20"/>
    </w:rPr>
  </w:style>
  <w:style w:type="paragraph" w:styleId="Heading6">
    <w:name w:val="heading 6"/>
    <w:basedOn w:val="HeadingBase"/>
    <w:next w:val="Normal"/>
    <w:link w:val="Heading6Char"/>
    <w:qFormat/>
    <w:rsid w:val="00E573EE"/>
    <w:pPr>
      <w:spacing w:before="60"/>
      <w:outlineLvl w:val="5"/>
    </w:pPr>
    <w:rPr>
      <w:color w:val="918585"/>
      <w:sz w:val="20"/>
    </w:rPr>
  </w:style>
  <w:style w:type="paragraph" w:styleId="Heading7">
    <w:name w:val="heading 7"/>
    <w:basedOn w:val="Normal"/>
    <w:next w:val="Normal"/>
    <w:link w:val="Heading7Char"/>
    <w:qFormat/>
    <w:rsid w:val="00E573EE"/>
    <w:pPr>
      <w:ind w:left="720"/>
      <w:outlineLvl w:val="6"/>
    </w:pPr>
    <w:rPr>
      <w:i/>
    </w:rPr>
  </w:style>
  <w:style w:type="paragraph" w:styleId="Heading8">
    <w:name w:val="heading 8"/>
    <w:basedOn w:val="Normal"/>
    <w:next w:val="Normal"/>
    <w:link w:val="Heading8Char"/>
    <w:qFormat/>
    <w:rsid w:val="00E573EE"/>
    <w:pPr>
      <w:ind w:left="720"/>
      <w:outlineLvl w:val="7"/>
    </w:pPr>
    <w:rPr>
      <w:i/>
    </w:rPr>
  </w:style>
  <w:style w:type="paragraph" w:styleId="Heading9">
    <w:name w:val="heading 9"/>
    <w:basedOn w:val="Normal"/>
    <w:next w:val="Normal"/>
    <w:link w:val="Heading9Char"/>
    <w:qFormat/>
    <w:rsid w:val="00E573EE"/>
    <w:pPr>
      <w:ind w:left="720"/>
      <w:outlineLvl w:val="8"/>
    </w:pPr>
    <w:rPr>
      <w:i/>
    </w:rPr>
  </w:style>
  <w:style w:type="character" w:default="1" w:styleId="DefaultParagraphFont">
    <w:name w:val="Default Paragraph Font"/>
    <w:uiPriority w:val="1"/>
    <w:unhideWhenUsed/>
    <w:rsid w:val="00E573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3EE"/>
  </w:style>
  <w:style w:type="character" w:customStyle="1" w:styleId="Heading1Char">
    <w:name w:val="Heading 1 Char"/>
    <w:basedOn w:val="DefaultParagraphFont"/>
    <w:link w:val="Heading1"/>
    <w:rsid w:val="00E573EE"/>
    <w:rPr>
      <w:rFonts w:ascii="Times New Roman" w:eastAsia="Times New Roman" w:hAnsi="Times New Roman" w:cs="Times New Roman"/>
      <w:b/>
      <w:sz w:val="32"/>
      <w:szCs w:val="20"/>
      <w:lang w:eastAsia="en-US"/>
    </w:rPr>
  </w:style>
  <w:style w:type="paragraph" w:styleId="BodyText">
    <w:name w:val="Body Text"/>
    <w:basedOn w:val="Normal"/>
    <w:link w:val="BodyTextChar"/>
    <w:rsid w:val="00E573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73EE"/>
    <w:rPr>
      <w:rFonts w:ascii="Times New Roman" w:eastAsia="Times New Roman" w:hAnsi="Times New Roman" w:cs="Times New Roman"/>
      <w:sz w:val="24"/>
      <w:lang w:eastAsia="en-US"/>
    </w:rPr>
  </w:style>
  <w:style w:type="character" w:customStyle="1" w:styleId="SpecialBold">
    <w:name w:val="Special Bold"/>
    <w:basedOn w:val="DefaultParagraphFont"/>
    <w:rsid w:val="00E573EE"/>
    <w:rPr>
      <w:b/>
      <w:spacing w:val="0"/>
    </w:rPr>
  </w:style>
  <w:style w:type="paragraph" w:customStyle="1" w:styleId="SuperHeading">
    <w:name w:val="SuperHeading"/>
    <w:basedOn w:val="Normal"/>
    <w:rsid w:val="00E573EE"/>
    <w:pPr>
      <w:spacing w:before="240" w:after="120"/>
      <w:outlineLvl w:val="0"/>
    </w:pPr>
    <w:rPr>
      <w:rFonts w:ascii="Times New Roman" w:hAnsi="Times New Roman"/>
      <w:b/>
      <w:sz w:val="32"/>
    </w:rPr>
  </w:style>
  <w:style w:type="paragraph" w:customStyle="1" w:styleId="AllowPageBreak">
    <w:name w:val="AllowPageBreak"/>
    <w:rsid w:val="00E573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73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3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3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3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3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3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3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3EE"/>
    <w:rPr>
      <w:rFonts w:ascii="Courier New" w:eastAsia="Times New Roman" w:hAnsi="Courier New" w:cs="Times New Roman"/>
      <w:i/>
      <w:szCs w:val="20"/>
      <w:lang w:eastAsia="en-US"/>
    </w:rPr>
  </w:style>
  <w:style w:type="paragraph" w:customStyle="1" w:styleId="HeadingBase">
    <w:name w:val="Heading Base"/>
    <w:rsid w:val="00E573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3EE"/>
    <w:pPr>
      <w:tabs>
        <w:tab w:val="right" w:leader="dot" w:pos="9072"/>
      </w:tabs>
      <w:ind w:left="567"/>
    </w:pPr>
    <w:rPr>
      <w:szCs w:val="22"/>
    </w:rPr>
  </w:style>
  <w:style w:type="paragraph" w:customStyle="1" w:styleId="TOCBase">
    <w:name w:val="TOC Base"/>
    <w:rsid w:val="00E573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3EE"/>
    <w:pPr>
      <w:tabs>
        <w:tab w:val="right" w:leader="dot" w:pos="9072"/>
      </w:tabs>
      <w:spacing w:before="40" w:after="40"/>
      <w:ind w:left="284"/>
    </w:pPr>
    <w:rPr>
      <w:rFonts w:ascii="Times New Roman" w:hAnsi="Times New Roman"/>
    </w:rPr>
  </w:style>
  <w:style w:type="paragraph" w:styleId="TOC1">
    <w:name w:val="toc 1"/>
    <w:basedOn w:val="TOCBase"/>
    <w:next w:val="Normal"/>
    <w:rsid w:val="00E573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73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3EE"/>
    <w:rPr>
      <w:rFonts w:ascii="Times New Roman" w:eastAsia="Times New Roman" w:hAnsi="Times New Roman" w:cs="Times New Roman"/>
      <w:sz w:val="16"/>
      <w:lang w:eastAsia="en-US"/>
    </w:rPr>
  </w:style>
  <w:style w:type="paragraph" w:styleId="Title">
    <w:name w:val="Title"/>
    <w:basedOn w:val="HeadingBase"/>
    <w:link w:val="TitleChar"/>
    <w:qFormat/>
    <w:rsid w:val="00E573EE"/>
    <w:pPr>
      <w:spacing w:before="5040"/>
      <w:jc w:val="center"/>
    </w:pPr>
    <w:rPr>
      <w:sz w:val="48"/>
      <w:szCs w:val="72"/>
      <w:lang w:val="en-US"/>
    </w:rPr>
  </w:style>
  <w:style w:type="character" w:customStyle="1" w:styleId="TitleChar">
    <w:name w:val="Title Char"/>
    <w:basedOn w:val="DefaultParagraphFont"/>
    <w:link w:val="Title"/>
    <w:rsid w:val="00E573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3EE"/>
    <w:pPr>
      <w:tabs>
        <w:tab w:val="left" w:pos="3600"/>
        <w:tab w:val="left" w:pos="3958"/>
      </w:tabs>
    </w:pPr>
  </w:style>
  <w:style w:type="paragraph" w:styleId="List">
    <w:name w:val="List"/>
    <w:basedOn w:val="BodyText"/>
    <w:next w:val="BodyText"/>
    <w:rsid w:val="00E573EE"/>
    <w:pPr>
      <w:tabs>
        <w:tab w:val="left" w:pos="340"/>
      </w:tabs>
      <w:spacing w:before="60" w:after="60"/>
      <w:ind w:left="340" w:hanging="340"/>
    </w:pPr>
  </w:style>
  <w:style w:type="paragraph" w:styleId="ListBullet">
    <w:name w:val="List Bullet"/>
    <w:basedOn w:val="List"/>
    <w:rsid w:val="00E573EE"/>
    <w:pPr>
      <w:numPr>
        <w:numId w:val="10"/>
      </w:numPr>
      <w:tabs>
        <w:tab w:val="clear" w:pos="340"/>
      </w:tabs>
      <w:spacing w:before="40" w:after="40"/>
    </w:pPr>
  </w:style>
  <w:style w:type="paragraph" w:customStyle="1" w:styleId="Note">
    <w:name w:val="Note"/>
    <w:basedOn w:val="BodyText"/>
    <w:rsid w:val="00E573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3EE"/>
    <w:pPr>
      <w:framePr w:wrap="auto" w:hAnchor="text" w:y="6049"/>
    </w:pPr>
    <w:rPr>
      <w:color w:val="000000"/>
      <w:sz w:val="40"/>
    </w:rPr>
  </w:style>
  <w:style w:type="paragraph" w:customStyle="1" w:styleId="TOCTitle">
    <w:name w:val="TOCTitle"/>
    <w:basedOn w:val="Heading1"/>
    <w:rsid w:val="00E573EE"/>
    <w:pPr>
      <w:spacing w:after="240"/>
      <w:jc w:val="center"/>
      <w:outlineLvl w:val="9"/>
    </w:pPr>
    <w:rPr>
      <w:caps/>
    </w:rPr>
  </w:style>
  <w:style w:type="paragraph" w:customStyle="1" w:styleId="Version">
    <w:name w:val="Version"/>
    <w:rsid w:val="00E573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73EE"/>
    <w:pPr>
      <w:numPr>
        <w:numId w:val="11"/>
      </w:numPr>
      <w:tabs>
        <w:tab w:val="clear" w:pos="680"/>
      </w:tabs>
    </w:pPr>
  </w:style>
  <w:style w:type="paragraph" w:styleId="Index1">
    <w:name w:val="index 1"/>
    <w:basedOn w:val="Normal"/>
    <w:next w:val="Normal"/>
    <w:semiHidden/>
    <w:rsid w:val="00E573EE"/>
    <w:pPr>
      <w:keepNext w:val="0"/>
      <w:tabs>
        <w:tab w:val="right" w:pos="4176"/>
      </w:tabs>
      <w:ind w:left="198" w:hanging="198"/>
    </w:pPr>
    <w:rPr>
      <w:rFonts w:ascii="Garamond" w:hAnsi="Garamond"/>
    </w:rPr>
  </w:style>
  <w:style w:type="paragraph" w:styleId="IndexHeading">
    <w:name w:val="index heading"/>
    <w:basedOn w:val="Normal"/>
    <w:next w:val="Index1"/>
    <w:semiHidden/>
    <w:rsid w:val="00E573EE"/>
    <w:pPr>
      <w:spacing w:before="120" w:after="120"/>
    </w:pPr>
    <w:rPr>
      <w:rFonts w:ascii="Arial" w:hAnsi="Arial"/>
      <w:b/>
      <w:color w:val="918585"/>
      <w:sz w:val="24"/>
    </w:rPr>
  </w:style>
  <w:style w:type="paragraph" w:styleId="Header">
    <w:name w:val="header"/>
    <w:basedOn w:val="Normal"/>
    <w:link w:val="HeaderChar"/>
    <w:rsid w:val="00E573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3EE"/>
    <w:rPr>
      <w:rFonts w:ascii="Times New Roman" w:eastAsia="Times New Roman" w:hAnsi="Times New Roman" w:cs="Times New Roman"/>
      <w:sz w:val="16"/>
      <w:szCs w:val="20"/>
      <w:lang w:val="en-GB" w:eastAsia="en-US"/>
    </w:rPr>
  </w:style>
  <w:style w:type="paragraph" w:customStyle="1" w:styleId="Chapter">
    <w:name w:val="Chapter"/>
    <w:basedOn w:val="Normal"/>
    <w:rsid w:val="00E573EE"/>
    <w:pPr>
      <w:spacing w:before="240"/>
    </w:pPr>
    <w:rPr>
      <w:rFonts w:ascii="Times New Roman" w:hAnsi="Times New Roman"/>
      <w:smallCaps/>
      <w:spacing w:val="80"/>
      <w:sz w:val="28"/>
    </w:rPr>
  </w:style>
  <w:style w:type="paragraph" w:customStyle="1" w:styleId="InChapter">
    <w:name w:val="InChapter"/>
    <w:basedOn w:val="Heading3"/>
    <w:rsid w:val="00E573EE"/>
    <w:pPr>
      <w:spacing w:after="240"/>
      <w:outlineLvl w:val="9"/>
    </w:pPr>
    <w:rPr>
      <w:noProof/>
    </w:rPr>
  </w:style>
  <w:style w:type="paragraph" w:styleId="Index2">
    <w:name w:val="index 2"/>
    <w:basedOn w:val="Normal"/>
    <w:next w:val="Normal"/>
    <w:semiHidden/>
    <w:rsid w:val="00E573EE"/>
    <w:pPr>
      <w:tabs>
        <w:tab w:val="right" w:pos="4176"/>
      </w:tabs>
      <w:ind w:left="568" w:hanging="284"/>
    </w:pPr>
    <w:rPr>
      <w:rFonts w:ascii="Garamond" w:hAnsi="Garamond"/>
    </w:rPr>
  </w:style>
  <w:style w:type="paragraph" w:customStyle="1" w:styleId="Byline">
    <w:name w:val="Byline"/>
    <w:rsid w:val="00E573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3EE"/>
    <w:pPr>
      <w:tabs>
        <w:tab w:val="clear" w:pos="3600"/>
        <w:tab w:val="clear" w:pos="3958"/>
      </w:tabs>
      <w:jc w:val="right"/>
    </w:pPr>
  </w:style>
  <w:style w:type="character" w:styleId="Emphasis">
    <w:name w:val="Emphasis"/>
    <w:basedOn w:val="DefaultParagraphFont"/>
    <w:qFormat/>
    <w:rsid w:val="00E573EE"/>
    <w:rPr>
      <w:i/>
    </w:rPr>
  </w:style>
  <w:style w:type="paragraph" w:styleId="Caption">
    <w:name w:val="caption"/>
    <w:basedOn w:val="BodyText"/>
    <w:next w:val="Normal"/>
    <w:qFormat/>
    <w:rsid w:val="00E573EE"/>
    <w:pPr>
      <w:framePr w:w="2268" w:hSpace="181" w:vSpace="181" w:wrap="around" w:vAnchor="text" w:hAnchor="page" w:x="1135" w:y="285" w:anchorLock="1"/>
    </w:pPr>
    <w:rPr>
      <w:i/>
    </w:rPr>
  </w:style>
  <w:style w:type="paragraph" w:customStyle="1" w:styleId="MiniTOCTitle">
    <w:name w:val="MiniTOCTitle"/>
    <w:basedOn w:val="Heading4"/>
    <w:rsid w:val="00E573EE"/>
    <w:pPr>
      <w:spacing w:before="240"/>
      <w:outlineLvl w:val="9"/>
    </w:pPr>
    <w:rPr>
      <w:noProof/>
      <w:sz w:val="24"/>
    </w:rPr>
  </w:style>
  <w:style w:type="paragraph" w:customStyle="1" w:styleId="MiniTOCItem">
    <w:name w:val="MiniTOCItem"/>
    <w:basedOn w:val="ListBullet"/>
    <w:rsid w:val="00E573EE"/>
    <w:pPr>
      <w:numPr>
        <w:numId w:val="0"/>
      </w:numPr>
      <w:tabs>
        <w:tab w:val="right" w:leader="dot" w:pos="6521"/>
      </w:tabs>
      <w:spacing w:before="0" w:after="0"/>
    </w:pPr>
  </w:style>
  <w:style w:type="paragraph" w:customStyle="1" w:styleId="TOFTitle">
    <w:name w:val="TOFTitle"/>
    <w:basedOn w:val="TOCTitle"/>
    <w:rsid w:val="00E573EE"/>
  </w:style>
  <w:style w:type="paragraph" w:styleId="TableofFigures">
    <w:name w:val="table of figures"/>
    <w:basedOn w:val="Normal"/>
    <w:next w:val="Normal"/>
    <w:semiHidden/>
    <w:rsid w:val="00E573EE"/>
    <w:pPr>
      <w:tabs>
        <w:tab w:val="right" w:leader="dot" w:pos="9072"/>
      </w:tabs>
      <w:ind w:left="970" w:hanging="403"/>
    </w:pPr>
    <w:rPr>
      <w:rFonts w:ascii="Times New Roman" w:hAnsi="Times New Roman"/>
      <w:b/>
    </w:rPr>
  </w:style>
  <w:style w:type="paragraph" w:styleId="ListNumber">
    <w:name w:val="List Number"/>
    <w:basedOn w:val="List"/>
    <w:rsid w:val="00E573EE"/>
    <w:pPr>
      <w:numPr>
        <w:numId w:val="13"/>
      </w:numPr>
      <w:tabs>
        <w:tab w:val="clear" w:pos="340"/>
      </w:tabs>
    </w:pPr>
  </w:style>
  <w:style w:type="character" w:customStyle="1" w:styleId="WingdingSymbols">
    <w:name w:val="Wingding Symbols"/>
    <w:rsid w:val="00E573EE"/>
    <w:rPr>
      <w:rFonts w:ascii="Wingdings" w:hAnsi="Wingdings"/>
    </w:rPr>
  </w:style>
  <w:style w:type="paragraph" w:customStyle="1" w:styleId="TableHeading">
    <w:name w:val="Table Heading"/>
    <w:basedOn w:val="HeadingBase"/>
    <w:rsid w:val="00E573EE"/>
    <w:pPr>
      <w:keepLines/>
      <w:pBdr>
        <w:bottom w:val="single" w:sz="6" w:space="1" w:color="918585"/>
      </w:pBdr>
      <w:spacing w:before="240"/>
    </w:pPr>
  </w:style>
  <w:style w:type="character" w:customStyle="1" w:styleId="HotSpot">
    <w:name w:val="HotSpot"/>
    <w:rsid w:val="00E573EE"/>
    <w:rPr>
      <w:color w:val="0033CC"/>
      <w:u w:val="none"/>
    </w:rPr>
  </w:style>
  <w:style w:type="paragraph" w:customStyle="1" w:styleId="BodyTextRight">
    <w:name w:val="Body Text Right"/>
    <w:basedOn w:val="BodyText"/>
    <w:rsid w:val="00E573EE"/>
    <w:pPr>
      <w:spacing w:before="0" w:after="0"/>
      <w:jc w:val="right"/>
    </w:pPr>
  </w:style>
  <w:style w:type="paragraph" w:styleId="Index3">
    <w:name w:val="index 3"/>
    <w:basedOn w:val="ListNumber2"/>
    <w:next w:val="Normal"/>
    <w:semiHidden/>
    <w:rsid w:val="00E573EE"/>
    <w:pPr>
      <w:numPr>
        <w:numId w:val="0"/>
      </w:numPr>
      <w:tabs>
        <w:tab w:val="right" w:leader="dot" w:pos="4176"/>
      </w:tabs>
    </w:pPr>
  </w:style>
  <w:style w:type="paragraph" w:styleId="ListNumber2">
    <w:name w:val="List Number 2"/>
    <w:basedOn w:val="List2"/>
    <w:rsid w:val="00E573EE"/>
    <w:pPr>
      <w:numPr>
        <w:numId w:val="8"/>
      </w:numPr>
      <w:tabs>
        <w:tab w:val="clear" w:pos="1060"/>
      </w:tabs>
    </w:pPr>
  </w:style>
  <w:style w:type="paragraph" w:customStyle="1" w:styleId="MarginNote">
    <w:name w:val="Margin Note"/>
    <w:basedOn w:val="BodyText"/>
    <w:rsid w:val="00E573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3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3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3EE"/>
    <w:rPr>
      <w:sz w:val="32"/>
    </w:rPr>
  </w:style>
  <w:style w:type="paragraph" w:customStyle="1" w:styleId="HeadingProcedure">
    <w:name w:val="Heading Procedure"/>
    <w:basedOn w:val="HeadingBase"/>
    <w:next w:val="Normal"/>
    <w:rsid w:val="00E573EE"/>
    <w:pPr>
      <w:tabs>
        <w:tab w:val="left" w:pos="0"/>
      </w:tabs>
      <w:spacing w:before="120" w:after="60"/>
    </w:pPr>
    <w:rPr>
      <w:i/>
      <w:color w:val="918585"/>
      <w:sz w:val="22"/>
    </w:rPr>
  </w:style>
  <w:style w:type="paragraph" w:customStyle="1" w:styleId="TableBodyText">
    <w:name w:val="Table Body Text"/>
    <w:basedOn w:val="BodyText"/>
    <w:rsid w:val="00E573EE"/>
    <w:pPr>
      <w:spacing w:before="60" w:after="60"/>
    </w:pPr>
  </w:style>
  <w:style w:type="paragraph" w:styleId="ListContinue">
    <w:name w:val="List Continue"/>
    <w:basedOn w:val="List"/>
    <w:rsid w:val="00E573EE"/>
    <w:pPr>
      <w:ind w:firstLine="0"/>
    </w:pPr>
  </w:style>
  <w:style w:type="paragraph" w:customStyle="1" w:styleId="ListNote">
    <w:name w:val="List Note"/>
    <w:basedOn w:val="List"/>
    <w:rsid w:val="00E573EE"/>
    <w:pPr>
      <w:pBdr>
        <w:top w:val="single" w:sz="6" w:space="2" w:color="918585"/>
        <w:bottom w:val="single" w:sz="6" w:space="2" w:color="918585"/>
      </w:pBdr>
      <w:tabs>
        <w:tab w:val="left" w:pos="1021"/>
      </w:tabs>
      <w:ind w:firstLine="0"/>
    </w:pPr>
  </w:style>
  <w:style w:type="paragraph" w:customStyle="1" w:styleId="Warning">
    <w:name w:val="Warning"/>
    <w:basedOn w:val="BodyText"/>
    <w:rsid w:val="00E573EE"/>
    <w:pPr>
      <w:shd w:val="clear" w:color="auto" w:fill="D9D9D9"/>
      <w:tabs>
        <w:tab w:val="left" w:pos="992"/>
      </w:tabs>
      <w:ind w:left="119" w:right="119"/>
    </w:pPr>
    <w:rPr>
      <w:sz w:val="20"/>
    </w:rPr>
  </w:style>
  <w:style w:type="paragraph" w:customStyle="1" w:styleId="MarginIcons">
    <w:name w:val="Margin Icons"/>
    <w:basedOn w:val="BodyText"/>
    <w:rsid w:val="00E573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3EE"/>
    <w:rPr>
      <w:rFonts w:ascii="Courier New" w:hAnsi="Courier New"/>
    </w:rPr>
  </w:style>
  <w:style w:type="paragraph" w:customStyle="1" w:styleId="NoteBullet">
    <w:name w:val="Note Bullet"/>
    <w:basedOn w:val="Note"/>
    <w:rsid w:val="00E573EE"/>
    <w:pPr>
      <w:tabs>
        <w:tab w:val="clear" w:pos="680"/>
      </w:tabs>
      <w:spacing w:before="60" w:after="60"/>
    </w:pPr>
  </w:style>
  <w:style w:type="paragraph" w:customStyle="1" w:styleId="SubHeading2">
    <w:name w:val="SubHeading2"/>
    <w:basedOn w:val="HeadingBase"/>
    <w:rsid w:val="00E573EE"/>
    <w:pPr>
      <w:spacing w:before="240" w:after="60"/>
    </w:pPr>
    <w:rPr>
      <w:sz w:val="20"/>
    </w:rPr>
  </w:style>
  <w:style w:type="paragraph" w:customStyle="1" w:styleId="SubHeading1">
    <w:name w:val="SubHeading1"/>
    <w:basedOn w:val="HeadingBase"/>
    <w:rsid w:val="00E573EE"/>
    <w:pPr>
      <w:spacing w:before="240" w:after="60"/>
    </w:pPr>
    <w:rPr>
      <w:color w:val="918585"/>
      <w:sz w:val="22"/>
    </w:rPr>
  </w:style>
  <w:style w:type="paragraph" w:customStyle="1" w:styleId="SideHeading">
    <w:name w:val="Side Heading"/>
    <w:basedOn w:val="HeadingBase"/>
    <w:rsid w:val="00E573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3EE"/>
    <w:pPr>
      <w:numPr>
        <w:numId w:val="9"/>
      </w:numPr>
    </w:pPr>
  </w:style>
  <w:style w:type="paragraph" w:styleId="PlainText">
    <w:name w:val="Plain Text"/>
    <w:basedOn w:val="Normal"/>
    <w:link w:val="PlainTextChar"/>
    <w:rsid w:val="00E573EE"/>
    <w:rPr>
      <w:sz w:val="20"/>
    </w:rPr>
  </w:style>
  <w:style w:type="character" w:customStyle="1" w:styleId="PlainTextChar">
    <w:name w:val="Plain Text Char"/>
    <w:basedOn w:val="DefaultParagraphFont"/>
    <w:link w:val="PlainText"/>
    <w:rsid w:val="00E573EE"/>
    <w:rPr>
      <w:rFonts w:ascii="Courier New" w:eastAsia="Times New Roman" w:hAnsi="Courier New" w:cs="Times New Roman"/>
      <w:sz w:val="20"/>
      <w:szCs w:val="20"/>
      <w:lang w:eastAsia="en-US"/>
    </w:rPr>
  </w:style>
  <w:style w:type="character" w:customStyle="1" w:styleId="MenuOption">
    <w:name w:val="Menu Option"/>
    <w:basedOn w:val="DefaultParagraphFont"/>
    <w:rsid w:val="00E573EE"/>
    <w:rPr>
      <w:b/>
      <w:smallCaps/>
    </w:rPr>
  </w:style>
  <w:style w:type="paragraph" w:customStyle="1" w:styleId="TableListNumber">
    <w:name w:val="Table List Number"/>
    <w:basedOn w:val="ListNumber"/>
    <w:rsid w:val="00E573EE"/>
    <w:pPr>
      <w:numPr>
        <w:numId w:val="0"/>
      </w:numPr>
    </w:pPr>
  </w:style>
  <w:style w:type="paragraph" w:styleId="TOC4">
    <w:name w:val="toc 4"/>
    <w:basedOn w:val="TOCBase"/>
    <w:next w:val="Normal"/>
    <w:semiHidden/>
    <w:rsid w:val="00E573EE"/>
    <w:pPr>
      <w:tabs>
        <w:tab w:val="right" w:leader="dot" w:pos="9071"/>
      </w:tabs>
      <w:ind w:left="1701"/>
    </w:pPr>
  </w:style>
  <w:style w:type="paragraph" w:customStyle="1" w:styleId="ListAlpha">
    <w:name w:val="List Alpha"/>
    <w:basedOn w:val="List"/>
    <w:rsid w:val="00E573EE"/>
    <w:pPr>
      <w:numPr>
        <w:numId w:val="7"/>
      </w:numPr>
    </w:pPr>
  </w:style>
  <w:style w:type="paragraph" w:customStyle="1" w:styleId="ListAlpha2">
    <w:name w:val="List Alpha 2"/>
    <w:basedOn w:val="List2"/>
    <w:rsid w:val="00E573EE"/>
    <w:pPr>
      <w:numPr>
        <w:numId w:val="6"/>
      </w:numPr>
    </w:pPr>
  </w:style>
  <w:style w:type="paragraph" w:styleId="List2">
    <w:name w:val="List 2"/>
    <w:basedOn w:val="BodyText"/>
    <w:rsid w:val="00E573EE"/>
    <w:pPr>
      <w:tabs>
        <w:tab w:val="left" w:pos="680"/>
      </w:tabs>
      <w:spacing w:before="60" w:after="60"/>
      <w:ind w:left="680" w:hanging="340"/>
    </w:pPr>
  </w:style>
  <w:style w:type="paragraph" w:styleId="List3">
    <w:name w:val="List 3"/>
    <w:basedOn w:val="BodyText"/>
    <w:rsid w:val="00E573EE"/>
    <w:pPr>
      <w:tabs>
        <w:tab w:val="left" w:pos="1021"/>
      </w:tabs>
      <w:spacing w:before="60" w:after="60"/>
      <w:ind w:left="1020" w:hanging="340"/>
    </w:pPr>
  </w:style>
  <w:style w:type="paragraph" w:styleId="List4">
    <w:name w:val="List 4"/>
    <w:basedOn w:val="BodyText"/>
    <w:rsid w:val="00E573EE"/>
    <w:pPr>
      <w:tabs>
        <w:tab w:val="left" w:pos="1361"/>
      </w:tabs>
      <w:spacing w:before="60" w:after="60"/>
      <w:ind w:left="1361" w:hanging="340"/>
    </w:pPr>
  </w:style>
  <w:style w:type="paragraph" w:styleId="List5">
    <w:name w:val="List 5"/>
    <w:basedOn w:val="BodyText"/>
    <w:rsid w:val="00E573EE"/>
    <w:pPr>
      <w:tabs>
        <w:tab w:val="left" w:pos="1701"/>
      </w:tabs>
      <w:spacing w:before="60" w:after="60"/>
      <w:ind w:left="1701" w:hanging="340"/>
    </w:pPr>
  </w:style>
  <w:style w:type="paragraph" w:styleId="ListBullet3">
    <w:name w:val="List Bullet 3"/>
    <w:basedOn w:val="List3"/>
    <w:rsid w:val="00E573EE"/>
    <w:pPr>
      <w:numPr>
        <w:numId w:val="12"/>
      </w:numPr>
      <w:tabs>
        <w:tab w:val="clear" w:pos="1021"/>
      </w:tabs>
      <w:ind w:left="1037" w:hanging="357"/>
    </w:pPr>
  </w:style>
  <w:style w:type="paragraph" w:styleId="ListBullet4">
    <w:name w:val="List Bullet 4"/>
    <w:basedOn w:val="List4"/>
    <w:rsid w:val="00E573EE"/>
    <w:pPr>
      <w:numPr>
        <w:numId w:val="1"/>
      </w:numPr>
      <w:tabs>
        <w:tab w:val="clear" w:pos="1361"/>
      </w:tabs>
    </w:pPr>
  </w:style>
  <w:style w:type="paragraph" w:styleId="ListBullet5">
    <w:name w:val="List Bullet 5"/>
    <w:basedOn w:val="List5"/>
    <w:rsid w:val="00E573EE"/>
    <w:pPr>
      <w:numPr>
        <w:numId w:val="2"/>
      </w:numPr>
    </w:pPr>
  </w:style>
  <w:style w:type="paragraph" w:styleId="ListContinue2">
    <w:name w:val="List Continue 2"/>
    <w:basedOn w:val="List2"/>
    <w:rsid w:val="00E573EE"/>
    <w:pPr>
      <w:ind w:firstLine="0"/>
    </w:pPr>
  </w:style>
  <w:style w:type="paragraph" w:styleId="ListContinue3">
    <w:name w:val="List Continue 3"/>
    <w:basedOn w:val="List3"/>
    <w:rsid w:val="00E573EE"/>
    <w:pPr>
      <w:ind w:left="1021" w:firstLine="0"/>
    </w:pPr>
  </w:style>
  <w:style w:type="paragraph" w:styleId="ListContinue4">
    <w:name w:val="List Continue 4"/>
    <w:basedOn w:val="List4"/>
    <w:rsid w:val="00E573EE"/>
    <w:pPr>
      <w:ind w:firstLine="0"/>
    </w:pPr>
  </w:style>
  <w:style w:type="paragraph" w:styleId="ListContinue5">
    <w:name w:val="List Continue 5"/>
    <w:basedOn w:val="List5"/>
    <w:rsid w:val="00E573EE"/>
    <w:pPr>
      <w:ind w:firstLine="0"/>
    </w:pPr>
  </w:style>
  <w:style w:type="paragraph" w:styleId="ListNumber3">
    <w:name w:val="List Number 3"/>
    <w:basedOn w:val="List3"/>
    <w:rsid w:val="00E573EE"/>
    <w:pPr>
      <w:numPr>
        <w:numId w:val="3"/>
      </w:numPr>
    </w:pPr>
  </w:style>
  <w:style w:type="paragraph" w:styleId="ListNumber4">
    <w:name w:val="List Number 4"/>
    <w:basedOn w:val="List4"/>
    <w:rsid w:val="00E573EE"/>
    <w:pPr>
      <w:numPr>
        <w:numId w:val="4"/>
      </w:numPr>
    </w:pPr>
  </w:style>
  <w:style w:type="paragraph" w:styleId="ListNumber5">
    <w:name w:val="List Number 5"/>
    <w:basedOn w:val="List5"/>
    <w:rsid w:val="00E573EE"/>
    <w:pPr>
      <w:numPr>
        <w:numId w:val="5"/>
      </w:numPr>
    </w:pPr>
  </w:style>
  <w:style w:type="paragraph" w:styleId="BlockText">
    <w:name w:val="Block Text"/>
    <w:basedOn w:val="Normal"/>
    <w:rsid w:val="00E573EE"/>
    <w:pPr>
      <w:spacing w:after="120"/>
      <w:ind w:left="1440" w:right="1440"/>
    </w:pPr>
  </w:style>
  <w:style w:type="character" w:customStyle="1" w:styleId="Subscript">
    <w:name w:val="Subscript"/>
    <w:basedOn w:val="DefaultParagraphFont"/>
    <w:rsid w:val="00E573EE"/>
    <w:rPr>
      <w:sz w:val="16"/>
      <w:vertAlign w:val="subscript"/>
    </w:rPr>
  </w:style>
  <w:style w:type="character" w:customStyle="1" w:styleId="Superscript">
    <w:name w:val="Superscript"/>
    <w:basedOn w:val="DefaultParagraphFont"/>
    <w:rsid w:val="00E573EE"/>
    <w:rPr>
      <w:sz w:val="16"/>
      <w:vertAlign w:val="superscript"/>
    </w:rPr>
  </w:style>
  <w:style w:type="character" w:customStyle="1" w:styleId="Symbols">
    <w:name w:val="Symbols"/>
    <w:basedOn w:val="DefaultParagraphFont"/>
    <w:rsid w:val="00E573EE"/>
    <w:rPr>
      <w:rFonts w:ascii="Symbol" w:hAnsi="Symbol"/>
    </w:rPr>
  </w:style>
  <w:style w:type="character" w:customStyle="1" w:styleId="MenuOptions">
    <w:name w:val="Menu Options"/>
    <w:basedOn w:val="DefaultParagraphFont"/>
    <w:rsid w:val="00E573EE"/>
    <w:rPr>
      <w:rFonts w:ascii="Arial Narrow" w:hAnsi="Arial Narrow"/>
      <w:smallCaps/>
    </w:rPr>
  </w:style>
  <w:style w:type="character" w:customStyle="1" w:styleId="Buttons">
    <w:name w:val="Buttons"/>
    <w:basedOn w:val="DefaultParagraphFont"/>
    <w:rsid w:val="00E573EE"/>
    <w:rPr>
      <w:b/>
    </w:rPr>
  </w:style>
  <w:style w:type="character" w:customStyle="1" w:styleId="Underlined">
    <w:name w:val="Underlined"/>
    <w:basedOn w:val="DefaultParagraphFont"/>
    <w:rsid w:val="00E573EE"/>
    <w:rPr>
      <w:u w:val="single"/>
    </w:rPr>
  </w:style>
  <w:style w:type="paragraph" w:customStyle="1" w:styleId="TableBodyTextRight">
    <w:name w:val="Table Body Text Right"/>
    <w:basedOn w:val="TableBodyText"/>
    <w:rsid w:val="00E573EE"/>
    <w:pPr>
      <w:widowControl w:val="0"/>
      <w:autoSpaceDE w:val="0"/>
      <w:autoSpaceDN w:val="0"/>
      <w:adjustRightInd w:val="0"/>
      <w:jc w:val="right"/>
    </w:pPr>
    <w:rPr>
      <w:rFonts w:cs="Arial"/>
      <w:szCs w:val="18"/>
    </w:rPr>
  </w:style>
  <w:style w:type="paragraph" w:customStyle="1" w:styleId="CopyrightText">
    <w:name w:val="Copyright Text"/>
    <w:basedOn w:val="BodyText"/>
    <w:rsid w:val="00E573EE"/>
    <w:rPr>
      <w:sz w:val="18"/>
    </w:rPr>
  </w:style>
  <w:style w:type="paragraph" w:customStyle="1" w:styleId="BodySmallRight">
    <w:name w:val="Body Small Right"/>
    <w:basedOn w:val="BodyTextRight"/>
    <w:rsid w:val="00E573EE"/>
    <w:rPr>
      <w:sz w:val="18"/>
      <w:szCs w:val="18"/>
    </w:rPr>
  </w:style>
  <w:style w:type="paragraph" w:customStyle="1" w:styleId="MarginEdition">
    <w:name w:val="Margin Edition"/>
    <w:basedOn w:val="MarginNote"/>
    <w:rsid w:val="00E573EE"/>
    <w:pPr>
      <w:spacing w:before="0" w:after="0"/>
    </w:pPr>
    <w:rPr>
      <w:rFonts w:ascii="Times New Roman" w:hAnsi="Times New Roman"/>
      <w:color w:val="999999"/>
    </w:rPr>
  </w:style>
  <w:style w:type="paragraph" w:customStyle="1" w:styleId="Spacer">
    <w:name w:val="Spacer"/>
    <w:basedOn w:val="Normal"/>
    <w:rsid w:val="00E573EE"/>
    <w:rPr>
      <w:sz w:val="2"/>
      <w:szCs w:val="2"/>
    </w:rPr>
  </w:style>
  <w:style w:type="character" w:customStyle="1" w:styleId="Small">
    <w:name w:val="Small"/>
    <w:basedOn w:val="DefaultParagraphFont"/>
    <w:rsid w:val="00E573EE"/>
    <w:rPr>
      <w:sz w:val="16"/>
    </w:rPr>
  </w:style>
  <w:style w:type="paragraph" w:customStyle="1" w:styleId="WideTable">
    <w:name w:val="Wide Table"/>
    <w:basedOn w:val="Normal"/>
    <w:rsid w:val="00E573EE"/>
    <w:pPr>
      <w:ind w:left="-1418"/>
    </w:pPr>
    <w:rPr>
      <w:sz w:val="2"/>
      <w:szCs w:val="2"/>
    </w:rPr>
  </w:style>
  <w:style w:type="character" w:styleId="PageNumber">
    <w:name w:val="page number"/>
    <w:basedOn w:val="DefaultParagraphFont"/>
    <w:rsid w:val="00E573EE"/>
  </w:style>
  <w:style w:type="paragraph" w:styleId="Quote">
    <w:name w:val="Quote"/>
    <w:basedOn w:val="Heading1"/>
    <w:link w:val="QuoteChar"/>
    <w:qFormat/>
    <w:rsid w:val="00E573EE"/>
    <w:rPr>
      <w:b w:val="0"/>
      <w:sz w:val="72"/>
      <w:szCs w:val="72"/>
      <w:lang w:val="en-NZ"/>
    </w:rPr>
  </w:style>
  <w:style w:type="character" w:customStyle="1" w:styleId="QuoteChar">
    <w:name w:val="Quote Char"/>
    <w:basedOn w:val="DefaultParagraphFont"/>
    <w:link w:val="Quote"/>
    <w:rsid w:val="00E573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3EE"/>
    <w:pPr>
      <w:pageBreakBefore/>
    </w:pPr>
  </w:style>
  <w:style w:type="paragraph" w:customStyle="1" w:styleId="Border">
    <w:name w:val="Border"/>
    <w:basedOn w:val="Normal"/>
    <w:qFormat/>
    <w:rsid w:val="00E573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3EE"/>
    <w:rPr>
      <w:b/>
      <w:bCs/>
      <w:i/>
      <w:iCs/>
      <w:color w:val="auto"/>
    </w:rPr>
  </w:style>
  <w:style w:type="paragraph" w:styleId="IntenseQuote">
    <w:name w:val="Intense Quote"/>
    <w:basedOn w:val="Normal"/>
    <w:next w:val="Normal"/>
    <w:link w:val="IntenseQuoteChar"/>
    <w:uiPriority w:val="30"/>
    <w:qFormat/>
    <w:rsid w:val="00E573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3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3EE"/>
    <w:rPr>
      <w:smallCaps/>
      <w:color w:val="auto"/>
      <w:u w:val="single"/>
    </w:rPr>
  </w:style>
  <w:style w:type="character" w:styleId="IntenseReference">
    <w:name w:val="Intense Reference"/>
    <w:basedOn w:val="DefaultParagraphFont"/>
    <w:uiPriority w:val="32"/>
    <w:qFormat/>
    <w:rsid w:val="00E573EE"/>
    <w:rPr>
      <w:b/>
      <w:bCs/>
      <w:smallCaps/>
      <w:color w:val="auto"/>
      <w:spacing w:val="5"/>
      <w:u w:val="single"/>
    </w:rPr>
  </w:style>
  <w:style w:type="paragraph" w:customStyle="1" w:styleId="2ColumnHeading">
    <w:name w:val="2Column Heading"/>
    <w:basedOn w:val="BodyText"/>
    <w:qFormat/>
    <w:rsid w:val="00E573EE"/>
    <w:pPr>
      <w:spacing w:after="60"/>
      <w:ind w:left="-2268"/>
    </w:pPr>
    <w:rPr>
      <w:b/>
    </w:rPr>
  </w:style>
  <w:style w:type="paragraph" w:customStyle="1" w:styleId="Heading1TOC">
    <w:name w:val="Heading1 TOC"/>
    <w:basedOn w:val="Normal"/>
    <w:qFormat/>
    <w:rsid w:val="00E573EE"/>
    <w:pPr>
      <w:spacing w:before="240" w:after="120"/>
    </w:pPr>
    <w:rPr>
      <w:rFonts w:ascii="Times New Roman" w:hAnsi="Times New Roman"/>
      <w:b/>
      <w:sz w:val="32"/>
    </w:rPr>
  </w:style>
  <w:style w:type="paragraph" w:customStyle="1" w:styleId="Heading2TOC">
    <w:name w:val="Heading2 TOC"/>
    <w:basedOn w:val="Normal"/>
    <w:qFormat/>
    <w:rsid w:val="00E573EE"/>
    <w:pPr>
      <w:spacing w:before="240" w:after="60"/>
    </w:pPr>
    <w:rPr>
      <w:rFonts w:ascii="Times New Roman" w:hAnsi="Times New Roman"/>
      <w:b/>
      <w:sz w:val="28"/>
    </w:rPr>
  </w:style>
  <w:style w:type="character" w:customStyle="1" w:styleId="Underline">
    <w:name w:val="Underline"/>
    <w:basedOn w:val="DefaultParagraphFont"/>
    <w:qFormat/>
    <w:rsid w:val="00E573EE"/>
    <w:rPr>
      <w:u w:val="single"/>
    </w:rPr>
  </w:style>
  <w:style w:type="character" w:customStyle="1" w:styleId="BoldandItalics">
    <w:name w:val="Bold and Italics"/>
    <w:qFormat/>
    <w:rsid w:val="00E573EE"/>
    <w:rPr>
      <w:b/>
      <w:i/>
      <w:u w:val="none"/>
    </w:rPr>
  </w:style>
  <w:style w:type="paragraph" w:styleId="BalloonText">
    <w:name w:val="Balloon Text"/>
    <w:basedOn w:val="Normal"/>
    <w:link w:val="BalloonTextChar"/>
    <w:rsid w:val="00E573EE"/>
    <w:rPr>
      <w:rFonts w:ascii="Tahoma" w:hAnsi="Tahoma" w:cs="Tahoma"/>
      <w:sz w:val="16"/>
      <w:szCs w:val="16"/>
    </w:rPr>
  </w:style>
  <w:style w:type="character" w:customStyle="1" w:styleId="BalloonTextChar">
    <w:name w:val="Balloon Text Char"/>
    <w:basedOn w:val="DefaultParagraphFont"/>
    <w:link w:val="BalloonText"/>
    <w:rsid w:val="00E573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3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73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3EE"/>
    <w:rPr>
      <w:b/>
      <w:color w:val="660033"/>
      <w:spacing w:val="0"/>
    </w:rPr>
  </w:style>
  <w:style w:type="paragraph" w:customStyle="1" w:styleId="Nameditemlist">
    <w:name w:val="Named item list"/>
    <w:basedOn w:val="BodyText"/>
    <w:qFormat/>
    <w:rsid w:val="00E573EE"/>
    <w:pPr>
      <w:tabs>
        <w:tab w:val="left" w:pos="2835"/>
      </w:tabs>
      <w:ind w:left="2835" w:hanging="2835"/>
    </w:pPr>
  </w:style>
  <w:style w:type="paragraph" w:customStyle="1" w:styleId="BodyTextnopadding">
    <w:name w:val="Body Text no padding"/>
    <w:basedOn w:val="BodyText"/>
    <w:qFormat/>
    <w:rsid w:val="00E573EE"/>
    <w:pPr>
      <w:spacing w:before="0" w:after="0"/>
    </w:pPr>
  </w:style>
  <w:style w:type="paragraph" w:customStyle="1" w:styleId="BodyTextBold">
    <w:name w:val="Body Text Bold"/>
    <w:basedOn w:val="BodyText"/>
    <w:qFormat/>
    <w:rsid w:val="00E573EE"/>
    <w:rPr>
      <w:b/>
    </w:rPr>
  </w:style>
  <w:style w:type="character" w:styleId="Hyperlink">
    <w:name w:val="Hyperlink"/>
    <w:basedOn w:val="DefaultParagraphFont"/>
    <w:uiPriority w:val="99"/>
    <w:unhideWhenUsed/>
    <w:rsid w:val="008838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Words>
  <Characters>2827</Characters>
  <Application>Microsoft Office Word</Application>
  <DocSecurity>0</DocSecurity>
  <Lines>117</Lines>
  <Paragraphs>61</Paragraphs>
  <ScaleCrop>false</ScaleCrop>
  <Company>Author-it Software Corporation Ltd.</Company>
  <LinksUpToDate>false</LinksUpToDate>
  <CharactersWithSpaces>3216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DEFGEN005 Develop relationships with other organisations</dc:title>
  <dc:subject>Approved</dc:subject>
  <dc:creator>Public Skills Australia</dc:creator>
  <cp:keywords>Release: 2</cp:keywords>
  <dc:description>Review Date: 12 April 2008</dc:description>
  <cp:lastModifiedBy>HSD_TPCMSd.prod</cp:lastModifiedBy>
  <cp:revision>3</cp:revision>
  <dcterms:created xsi:type="dcterms:W3CDTF">2024-11-07T12:26:00Z</dcterms:created>
  <dcterms:modified xsi:type="dcterms:W3CDTF">2024-11-07T12:26:00Z</dcterms:modified>
</cp:coreProperties>
</file>