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3AC" w:rsidP="001863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DEFGEN005 Develop relationships with other organisations</w:t>
      </w:r>
      <w:r>
        <w:fldChar w:fldCharType="end"/>
      </w:r>
    </w:p>
    <w:p w:rsidR="001863AC" w:rsidP="001863AC">
      <w:pPr>
        <w:pStyle w:val="Version"/>
        <w:sectPr w:rsidSect="00EA58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58AE" w:rsidP="00EA58AE">
      <w:pPr>
        <w:pStyle w:val="SuperHeading"/>
      </w:pPr>
      <w:r w:rsidRPr="00EA58AE">
        <w:t>Assessment Requirements for DEFGEN005 Develop relationships with other organisations</w:t>
      </w:r>
    </w:p>
    <w:p w:rsidR="00000000" w:rsidRPr="00EA58AE" w:rsidP="00EA58AE">
      <w:pPr>
        <w:pStyle w:val="Heading1"/>
      </w:pPr>
      <w:bookmarkStart w:id="1" w:name="O_1145537"/>
      <w:bookmarkEnd w:id="1"/>
      <w:r w:rsidRPr="00EA58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8AE">
            <w:pPr>
              <w:pStyle w:val="BodyText"/>
              <w:rPr>
                <w:lang w:val="en-NZ"/>
              </w:rPr>
            </w:pPr>
            <w:r w:rsidRPr="00EA58AE">
              <w:t>Release 2.0. This is the second release of this unit of competency in the DEF Defence Training Package Release 4.0. Modifications have been made to Assessment Conditions.</w:t>
            </w:r>
          </w:p>
        </w:tc>
      </w:tr>
      <w:tr w:rsidTr="00EA5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8AE" w:rsidP="00EA58AE">
            <w:pPr>
              <w:pStyle w:val="BodyText"/>
            </w:pPr>
            <w:r w:rsidRPr="00EA58AE">
              <w:t>Release 1.0. These Assessment Requirements were released in DEF Defence Training Pac</w:t>
            </w:r>
            <w:r w:rsidRPr="00EA58AE">
              <w:t>kage release 1.0 and meet the Standards for Training Packages.</w:t>
            </w:r>
          </w:p>
        </w:tc>
      </w:tr>
    </w:tbl>
    <w:p w:rsidR="00000000" w:rsidRPr="00EA58AE" w:rsidP="00EA58AE">
      <w:pPr>
        <w:pStyle w:val="NoPaddingFontSize1"/>
      </w:pPr>
    </w:p>
    <w:p w:rsidR="00000000" w:rsidRPr="00EA58AE" w:rsidP="00EA58AE">
      <w:pPr>
        <w:pStyle w:val="AllowPageBreak"/>
      </w:pPr>
    </w:p>
    <w:p w:rsidR="00000000" w:rsidRPr="00EA58AE" w:rsidP="00EA58AE">
      <w:pPr>
        <w:pStyle w:val="Heading1"/>
      </w:pPr>
      <w:bookmarkStart w:id="2" w:name="O_1145536"/>
      <w:bookmarkEnd w:id="2"/>
      <w:r w:rsidRPr="00EA58A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8AE">
            <w:pPr>
              <w:pStyle w:val="BodyText"/>
              <w:rPr>
                <w:lang w:val="en-NZ"/>
              </w:rPr>
            </w:pPr>
            <w:r w:rsidRPr="00EA58AE">
              <w:t>Evidence required to demonstrate competence in this unit must be relevant to and satisfy all of the requirements of the elements and performance criter</w:t>
            </w:r>
            <w:r w:rsidRPr="00EA58AE">
              <w:t>ia on at least one occasion and includes:</w:t>
            </w:r>
          </w:p>
        </w:tc>
      </w:tr>
      <w:tr w:rsidTr="00EA5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8AE" w:rsidP="00EA58AE">
            <w:pPr>
              <w:pStyle w:val="ListBullet"/>
            </w:pPr>
            <w:r w:rsidRPr="00EA58AE">
              <w:t>developing and using networks and relationships effectively</w:t>
            </w:r>
          </w:p>
          <w:p w:rsidR="00000000" w:rsidRPr="00EA58AE" w:rsidP="00EA58AE">
            <w:pPr>
              <w:pStyle w:val="ListBullet"/>
            </w:pPr>
            <w:r w:rsidRPr="00EA58AE">
              <w:t>providing accurate and clear information.</w:t>
            </w:r>
          </w:p>
        </w:tc>
      </w:tr>
    </w:tbl>
    <w:p w:rsidR="00000000" w:rsidRPr="00EA58AE" w:rsidP="00EA58AE">
      <w:pPr>
        <w:pStyle w:val="NoPaddingFontSize1"/>
      </w:pPr>
    </w:p>
    <w:p w:rsidR="00000000" w:rsidRPr="00EA58AE" w:rsidP="00EA58AE">
      <w:pPr>
        <w:pStyle w:val="AllowPageBreak"/>
      </w:pPr>
    </w:p>
    <w:p w:rsidR="00000000" w:rsidRPr="00EA58AE" w:rsidP="00EA58AE">
      <w:pPr>
        <w:pStyle w:val="Heading1"/>
      </w:pPr>
      <w:bookmarkStart w:id="3" w:name="O_1145535"/>
      <w:bookmarkEnd w:id="3"/>
      <w:r w:rsidRPr="00EA58A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8AE">
            <w:pPr>
              <w:pStyle w:val="BodyText"/>
              <w:rPr>
                <w:lang w:val="en-NZ"/>
              </w:rPr>
            </w:pPr>
            <w:r w:rsidRPr="00EA58AE">
              <w:t>Evidence required to demonstrate competence in this unit must be rel</w:t>
            </w:r>
            <w:r w:rsidRPr="00EA58AE">
              <w:t>evant to and satisfy all of the requirements of the elements and performance criteria and include knowledge of:</w:t>
            </w:r>
          </w:p>
        </w:tc>
      </w:tr>
      <w:tr w:rsidTr="00EA5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8AE" w:rsidP="00EA58AE">
            <w:pPr>
              <w:pStyle w:val="ListBullet"/>
            </w:pPr>
            <w:r w:rsidRPr="00EA58AE">
              <w:t>awareness of role and responsibilities of other organisations</w:t>
            </w:r>
          </w:p>
          <w:p w:rsidR="00000000" w:rsidRPr="00EA58AE" w:rsidP="00EA58AE">
            <w:pPr>
              <w:pStyle w:val="ListBullet"/>
            </w:pPr>
            <w:r w:rsidRPr="00EA58AE">
              <w:t>current practices and procedures for communicating in the workplace</w:t>
            </w:r>
          </w:p>
          <w:p w:rsidR="00000000" w:rsidRPr="00EA58AE" w:rsidP="00EA58AE">
            <w:pPr>
              <w:pStyle w:val="ListBullet"/>
            </w:pPr>
            <w:r w:rsidRPr="00EA58AE">
              <w:t>meeting prot</w:t>
            </w:r>
            <w:r w:rsidRPr="00EA58AE">
              <w:t>ocols and procedures</w:t>
            </w:r>
          </w:p>
          <w:p w:rsidR="00000000" w:rsidRPr="00EA58AE" w:rsidP="00EA58AE">
            <w:pPr>
              <w:pStyle w:val="ListBullet"/>
            </w:pPr>
            <w:r w:rsidRPr="00EA58AE">
              <w:t>organisation’s confidentiality requirements</w:t>
            </w:r>
          </w:p>
          <w:p w:rsidR="00000000" w:rsidRPr="00EA58AE" w:rsidP="00EA58AE">
            <w:pPr>
              <w:pStyle w:val="ListBullet"/>
            </w:pPr>
            <w:r w:rsidRPr="00EA58AE">
              <w:t>organisational policy and procedures relating to liaison with other organisations.</w:t>
            </w:r>
          </w:p>
        </w:tc>
      </w:tr>
    </w:tbl>
    <w:p w:rsidR="00000000" w:rsidRPr="00EA58AE" w:rsidP="00EA58AE">
      <w:pPr>
        <w:pStyle w:val="NoPaddingFontSize1"/>
      </w:pPr>
    </w:p>
    <w:p w:rsidR="00000000" w:rsidRPr="00EA58AE" w:rsidP="00EA58AE">
      <w:pPr>
        <w:pStyle w:val="AllowPageBreak"/>
      </w:pPr>
    </w:p>
    <w:p w:rsidR="00000000" w:rsidRPr="00EA58AE" w:rsidP="00EA58AE">
      <w:pPr>
        <w:pStyle w:val="Heading1"/>
      </w:pPr>
      <w:bookmarkStart w:id="4" w:name="O_1145534"/>
      <w:bookmarkEnd w:id="4"/>
      <w:r w:rsidRPr="00EA58A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8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8AE" w:rsidP="00EA58AE">
            <w:pPr>
              <w:pStyle w:val="BodyText"/>
            </w:pPr>
            <w:r w:rsidRPr="00EA58AE">
              <w:t>Assessors must hold credentials specified within the Standards fo</w:t>
            </w:r>
            <w:r w:rsidRPr="00EA58AE">
              <w:t>r Registered Training Organisations current at the time of assessment.</w:t>
            </w:r>
          </w:p>
          <w:p w:rsidR="00000000" w:rsidRPr="00EA58AE" w:rsidP="00EA58AE">
            <w:pPr>
              <w:pStyle w:val="BodyText"/>
            </w:pPr>
            <w:r w:rsidRPr="00EA58AE">
              <w:t>Assessment must satisfy the Principles of Assessment and Rules of Evidence and all regulatory requirements included within the Standards for Registered Training Organisations current at</w:t>
            </w:r>
            <w:r w:rsidRPr="00EA58AE">
              <w:t xml:space="preserve"> the time of assessment.</w:t>
            </w:r>
          </w:p>
          <w:p w:rsidR="00000000" w:rsidRPr="00EA58AE" w:rsidP="00EA58AE">
            <w:pPr>
              <w:pStyle w:val="BodyText"/>
            </w:pPr>
            <w:r w:rsidRPr="00EA58AE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EA58AE" w:rsidP="00EA58AE">
            <w:pPr>
              <w:pStyle w:val="BodyText"/>
            </w:pPr>
            <w:r w:rsidRPr="00EA58A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A58AE" w:rsidP="00EA58AE">
            <w:pPr>
              <w:pStyle w:val="BodyText"/>
            </w:pPr>
            <w:r w:rsidRPr="00EA58AE">
              <w:t>Resources for assessment must include access to:</w:t>
            </w:r>
          </w:p>
          <w:p w:rsidR="00000000" w:rsidRPr="00EA58AE" w:rsidP="00EA58AE">
            <w:pPr>
              <w:pStyle w:val="ListBullet"/>
            </w:pPr>
            <w:r w:rsidRPr="00EA58AE">
              <w:t>a range of relevant exercises, case st</w:t>
            </w:r>
            <w:r w:rsidRPr="00EA58AE">
              <w:t>udies and/or simulations</w:t>
            </w:r>
          </w:p>
          <w:p w:rsidR="00000000" w:rsidRPr="00EA58AE" w:rsidP="00EA58AE">
            <w:pPr>
              <w:pStyle w:val="ListBullet"/>
            </w:pPr>
            <w:r w:rsidRPr="00EA58AE">
              <w:t>acceptable means of simulation assessment</w:t>
            </w:r>
          </w:p>
          <w:p w:rsidR="00000000" w:rsidRPr="00EA58AE" w:rsidP="00EA58AE">
            <w:pPr>
              <w:pStyle w:val="ListBullet"/>
            </w:pPr>
            <w:r w:rsidRPr="00EA58AE">
              <w:t>applicable documentation, including workplace procedures, regulations, codes of practice and operation manuals</w:t>
            </w:r>
          </w:p>
          <w:p w:rsidR="00000000" w:rsidRPr="00EA58AE" w:rsidP="00EA58AE">
            <w:pPr>
              <w:pStyle w:val="ListBullet"/>
            </w:pPr>
            <w:r w:rsidRPr="00EA58AE">
              <w:t>relevant materials, tools, equipment and PPE currently used in industry.</w:t>
            </w:r>
          </w:p>
        </w:tc>
      </w:tr>
    </w:tbl>
    <w:p w:rsidR="00000000" w:rsidRPr="00EA58AE" w:rsidP="00EA58AE">
      <w:pPr>
        <w:pStyle w:val="NoPaddingFontSize1"/>
      </w:pPr>
    </w:p>
    <w:p w:rsidR="00000000" w:rsidRPr="00EA58AE" w:rsidP="00EA58AE">
      <w:pPr>
        <w:pStyle w:val="AllowPageBreak"/>
      </w:pPr>
    </w:p>
    <w:p w:rsidR="00000000" w:rsidRPr="00EA58AE" w:rsidP="00EA58AE">
      <w:pPr>
        <w:pStyle w:val="Heading1"/>
      </w:pPr>
      <w:bookmarkStart w:id="5" w:name="O_1145546"/>
      <w:bookmarkEnd w:id="5"/>
      <w:r w:rsidRPr="00EA58AE">
        <w:t>Links</w:t>
      </w:r>
    </w:p>
    <w:p w:rsidR="00000000" w:rsidRPr="00EA58AE" w:rsidP="001863AC">
      <w:pPr>
        <w:pStyle w:val="BodyText"/>
      </w:pPr>
      <w:r w:rsidRPr="00EA58AE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97C5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A58AE" w:rsidP="00EA58AE"/>
    <w:sectPr w:rsidSect="00EA58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8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8AE" w:rsidRPr="001863AC" w:rsidP="001863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8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AC" w:rsidP="00EA58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63AC" w:rsidP="00EA58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863AC" w:rsidP="00EA58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8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8AE" w:rsidRPr="001863AC" w:rsidP="001863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8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AC" w:rsidRPr="002D2AF8" w:rsidP="00EA58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DEFGEN005 Develop relationships with other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863AC" w:rsidP="00EA58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F27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0619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8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8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8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8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8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8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8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8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8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8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8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8AE"/>
  </w:style>
  <w:style w:type="character" w:customStyle="1" w:styleId="Heading1Char">
    <w:name w:val="Heading 1 Char"/>
    <w:basedOn w:val="DefaultParagraphFont"/>
    <w:link w:val="Heading1"/>
    <w:rsid w:val="00EA58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8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8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8A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A58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8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58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8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8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8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8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8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8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8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8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8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8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8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8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8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8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8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8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8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58AE"/>
    <w:rPr>
      <w:b/>
      <w:spacing w:val="0"/>
    </w:rPr>
  </w:style>
  <w:style w:type="paragraph" w:customStyle="1" w:styleId="SuperTitle">
    <w:name w:val="SuperTitle"/>
    <w:basedOn w:val="Title"/>
    <w:rsid w:val="00EA58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8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8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58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58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8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8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8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8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8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8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8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8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58AE"/>
    <w:rPr>
      <w:i/>
    </w:rPr>
  </w:style>
  <w:style w:type="paragraph" w:styleId="Caption">
    <w:name w:val="caption"/>
    <w:basedOn w:val="BodyText"/>
    <w:next w:val="Normal"/>
    <w:qFormat/>
    <w:rsid w:val="00EA58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8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8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8AE"/>
  </w:style>
  <w:style w:type="paragraph" w:styleId="TableofFigures">
    <w:name w:val="table of figures"/>
    <w:basedOn w:val="Normal"/>
    <w:next w:val="Normal"/>
    <w:semiHidden/>
    <w:rsid w:val="00EA58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8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58AE"/>
    <w:rPr>
      <w:rFonts w:ascii="Wingdings" w:hAnsi="Wingdings"/>
    </w:rPr>
  </w:style>
  <w:style w:type="paragraph" w:customStyle="1" w:styleId="TableHeading">
    <w:name w:val="Table Heading"/>
    <w:basedOn w:val="HeadingBase"/>
    <w:rsid w:val="00EA58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8AE"/>
    <w:rPr>
      <w:color w:val="0033CC"/>
      <w:u w:val="none"/>
    </w:rPr>
  </w:style>
  <w:style w:type="paragraph" w:customStyle="1" w:styleId="BodyTextRight">
    <w:name w:val="Body Text Right"/>
    <w:basedOn w:val="BodyText"/>
    <w:rsid w:val="00EA58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8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8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8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8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8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8AE"/>
    <w:rPr>
      <w:sz w:val="32"/>
    </w:rPr>
  </w:style>
  <w:style w:type="paragraph" w:customStyle="1" w:styleId="HeadingProcedure">
    <w:name w:val="Heading Procedure"/>
    <w:basedOn w:val="HeadingBase"/>
    <w:next w:val="Normal"/>
    <w:rsid w:val="00EA58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8AE"/>
    <w:pPr>
      <w:spacing w:before="60" w:after="60"/>
    </w:pPr>
  </w:style>
  <w:style w:type="paragraph" w:styleId="ListContinue">
    <w:name w:val="List Continue"/>
    <w:basedOn w:val="List"/>
    <w:rsid w:val="00EA58AE"/>
    <w:pPr>
      <w:ind w:firstLine="0"/>
    </w:pPr>
  </w:style>
  <w:style w:type="paragraph" w:customStyle="1" w:styleId="ListNote">
    <w:name w:val="List Note"/>
    <w:basedOn w:val="List"/>
    <w:rsid w:val="00EA58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8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8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8AE"/>
    <w:rPr>
      <w:rFonts w:ascii="Courier New" w:hAnsi="Courier New"/>
    </w:rPr>
  </w:style>
  <w:style w:type="paragraph" w:customStyle="1" w:styleId="NoteBullet">
    <w:name w:val="Note Bullet"/>
    <w:basedOn w:val="Note"/>
    <w:rsid w:val="00EA58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8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8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8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8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58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8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8AE"/>
    <w:rPr>
      <w:b/>
      <w:smallCaps/>
    </w:rPr>
  </w:style>
  <w:style w:type="paragraph" w:customStyle="1" w:styleId="TableListNumber">
    <w:name w:val="Table List Number"/>
    <w:basedOn w:val="ListNumber"/>
    <w:rsid w:val="00EA58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8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8AE"/>
    <w:pPr>
      <w:numPr>
        <w:numId w:val="8"/>
      </w:numPr>
    </w:pPr>
  </w:style>
  <w:style w:type="paragraph" w:customStyle="1" w:styleId="ListAlpha2">
    <w:name w:val="List Alpha 2"/>
    <w:basedOn w:val="List2"/>
    <w:rsid w:val="00EA58AE"/>
    <w:pPr>
      <w:numPr>
        <w:numId w:val="7"/>
      </w:numPr>
    </w:pPr>
  </w:style>
  <w:style w:type="paragraph" w:styleId="List2">
    <w:name w:val="List 2"/>
    <w:basedOn w:val="BodyText"/>
    <w:rsid w:val="00EA58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8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8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8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8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8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58AE"/>
    <w:pPr>
      <w:numPr>
        <w:numId w:val="3"/>
      </w:numPr>
    </w:pPr>
  </w:style>
  <w:style w:type="paragraph" w:styleId="ListContinue2">
    <w:name w:val="List Continue 2"/>
    <w:basedOn w:val="List2"/>
    <w:rsid w:val="00EA58AE"/>
    <w:pPr>
      <w:ind w:firstLine="0"/>
    </w:pPr>
  </w:style>
  <w:style w:type="paragraph" w:styleId="ListContinue3">
    <w:name w:val="List Continue 3"/>
    <w:basedOn w:val="List3"/>
    <w:rsid w:val="00EA58AE"/>
    <w:pPr>
      <w:ind w:left="1021" w:firstLine="0"/>
    </w:pPr>
  </w:style>
  <w:style w:type="paragraph" w:styleId="ListContinue4">
    <w:name w:val="List Continue 4"/>
    <w:basedOn w:val="List4"/>
    <w:rsid w:val="00EA58AE"/>
    <w:pPr>
      <w:ind w:firstLine="0"/>
    </w:pPr>
  </w:style>
  <w:style w:type="paragraph" w:styleId="ListContinue5">
    <w:name w:val="List Continue 5"/>
    <w:basedOn w:val="List5"/>
    <w:rsid w:val="00EA58AE"/>
    <w:pPr>
      <w:ind w:firstLine="0"/>
    </w:pPr>
  </w:style>
  <w:style w:type="paragraph" w:styleId="ListNumber3">
    <w:name w:val="List Number 3"/>
    <w:basedOn w:val="List3"/>
    <w:rsid w:val="00EA58AE"/>
    <w:pPr>
      <w:numPr>
        <w:numId w:val="4"/>
      </w:numPr>
    </w:pPr>
  </w:style>
  <w:style w:type="paragraph" w:styleId="ListNumber4">
    <w:name w:val="List Number 4"/>
    <w:basedOn w:val="List4"/>
    <w:rsid w:val="00EA58AE"/>
    <w:pPr>
      <w:numPr>
        <w:numId w:val="5"/>
      </w:numPr>
    </w:pPr>
  </w:style>
  <w:style w:type="paragraph" w:styleId="ListNumber5">
    <w:name w:val="List Number 5"/>
    <w:basedOn w:val="List5"/>
    <w:rsid w:val="00EA58AE"/>
    <w:pPr>
      <w:numPr>
        <w:numId w:val="6"/>
      </w:numPr>
    </w:pPr>
  </w:style>
  <w:style w:type="paragraph" w:styleId="BlockText">
    <w:name w:val="Block Text"/>
    <w:basedOn w:val="Normal"/>
    <w:rsid w:val="00EA58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8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8AE"/>
    <w:rPr>
      <w:sz w:val="16"/>
      <w:vertAlign w:val="superscript"/>
    </w:rPr>
  </w:style>
  <w:style w:type="character" w:customStyle="1" w:styleId="Symbols">
    <w:name w:val="Symbols"/>
    <w:basedOn w:val="DefaultParagraphFont"/>
    <w:rsid w:val="00EA58AE"/>
    <w:rPr>
      <w:rFonts w:ascii="Symbol" w:hAnsi="Symbol"/>
    </w:rPr>
  </w:style>
  <w:style w:type="character" w:customStyle="1" w:styleId="MenuOptions">
    <w:name w:val="Menu Options"/>
    <w:basedOn w:val="DefaultParagraphFont"/>
    <w:rsid w:val="00EA58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8AE"/>
    <w:rPr>
      <w:b/>
    </w:rPr>
  </w:style>
  <w:style w:type="character" w:customStyle="1" w:styleId="Underlined">
    <w:name w:val="Underlined"/>
    <w:basedOn w:val="DefaultParagraphFont"/>
    <w:rsid w:val="00EA58AE"/>
    <w:rPr>
      <w:u w:val="single"/>
    </w:rPr>
  </w:style>
  <w:style w:type="paragraph" w:customStyle="1" w:styleId="TableBodyTextRight">
    <w:name w:val="Table Body Text Right"/>
    <w:basedOn w:val="TableBodyText"/>
    <w:rsid w:val="00EA58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8AE"/>
    <w:rPr>
      <w:sz w:val="18"/>
    </w:rPr>
  </w:style>
  <w:style w:type="paragraph" w:customStyle="1" w:styleId="BodySmallRight">
    <w:name w:val="Body Small Right"/>
    <w:basedOn w:val="BodyTextRight"/>
    <w:rsid w:val="00EA58AE"/>
    <w:rPr>
      <w:sz w:val="18"/>
      <w:szCs w:val="18"/>
    </w:rPr>
  </w:style>
  <w:style w:type="paragraph" w:customStyle="1" w:styleId="MarginEdition">
    <w:name w:val="Margin Edition"/>
    <w:basedOn w:val="MarginNote"/>
    <w:rsid w:val="00EA58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8AE"/>
    <w:rPr>
      <w:sz w:val="2"/>
      <w:szCs w:val="2"/>
    </w:rPr>
  </w:style>
  <w:style w:type="character" w:customStyle="1" w:styleId="Small">
    <w:name w:val="Small"/>
    <w:basedOn w:val="DefaultParagraphFont"/>
    <w:rsid w:val="00EA58AE"/>
    <w:rPr>
      <w:sz w:val="16"/>
    </w:rPr>
  </w:style>
  <w:style w:type="paragraph" w:customStyle="1" w:styleId="WideTable">
    <w:name w:val="Wide Table"/>
    <w:basedOn w:val="Normal"/>
    <w:rsid w:val="00EA58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8AE"/>
  </w:style>
  <w:style w:type="paragraph" w:styleId="Quote">
    <w:name w:val="Quote"/>
    <w:basedOn w:val="Heading1"/>
    <w:link w:val="QuoteChar"/>
    <w:qFormat/>
    <w:rsid w:val="00EA58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8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8AE"/>
    <w:pPr>
      <w:pageBreakBefore/>
    </w:pPr>
  </w:style>
  <w:style w:type="paragraph" w:customStyle="1" w:styleId="Border">
    <w:name w:val="Border"/>
    <w:basedOn w:val="Normal"/>
    <w:qFormat/>
    <w:rsid w:val="00EA58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8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8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8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8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8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8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8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8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8AE"/>
    <w:rPr>
      <w:u w:val="single"/>
    </w:rPr>
  </w:style>
  <w:style w:type="character" w:customStyle="1" w:styleId="BoldandItalics">
    <w:name w:val="Bold and Italics"/>
    <w:qFormat/>
    <w:rsid w:val="00EA58AE"/>
    <w:rPr>
      <w:b/>
      <w:i/>
      <w:u w:val="none"/>
    </w:rPr>
  </w:style>
  <w:style w:type="paragraph" w:styleId="BalloonText">
    <w:name w:val="Balloon Text"/>
    <w:basedOn w:val="Normal"/>
    <w:link w:val="BalloonTextChar"/>
    <w:rsid w:val="00EA58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8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8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8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8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8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8AE"/>
    <w:pPr>
      <w:spacing w:before="0" w:after="0"/>
    </w:pPr>
  </w:style>
  <w:style w:type="paragraph" w:customStyle="1" w:styleId="BodyTextBold">
    <w:name w:val="Body Text Bold"/>
    <w:basedOn w:val="BodyText"/>
    <w:qFormat/>
    <w:rsid w:val="00EA58AE"/>
    <w:rPr>
      <w:b/>
    </w:rPr>
  </w:style>
  <w:style w:type="character" w:styleId="Hyperlink">
    <w:name w:val="Hyperlink"/>
    <w:basedOn w:val="DefaultParagraphFont"/>
    <w:uiPriority w:val="99"/>
    <w:unhideWhenUsed/>
    <w:rsid w:val="001863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2376</Characters>
  <Application>Microsoft Office Word</Application>
  <DocSecurity>0</DocSecurity>
  <Lines>57</Lines>
  <Paragraphs>35</Paragraphs>
  <ScaleCrop>false</ScaleCrop>
  <Company>Author-it Software Corporation Ltd.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DEFGEN005 Develop relationships with other organisations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2024-11-07T11:26:00Z</dcterms:created>
  <dcterms:modified xsi:type="dcterms:W3CDTF">2024-11-07T11:26:00Z</dcterms:modified>
</cp:coreProperties>
</file>