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2C3" w:rsidP="005F12C3">
      <w:pPr>
        <w:pStyle w:val="Title"/>
      </w:pPr>
      <w:r>
        <w:fldChar w:fldCharType="begin"/>
      </w:r>
      <w:r>
        <w:instrText xml:space="preserve"> TITLE   \* MERGEFORMAT </w:instrText>
      </w:r>
      <w:r>
        <w:fldChar w:fldCharType="separate"/>
      </w:r>
      <w:r>
        <w:t>DEFGEN004 Manage personal performance</w:t>
      </w:r>
      <w:r>
        <w:fldChar w:fldCharType="end"/>
      </w:r>
    </w:p>
    <w:p w:rsidR="005F12C3" w:rsidP="005F12C3">
      <w:pPr>
        <w:pStyle w:val="Version"/>
        <w:sectPr w:rsidSect="00146B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BC5" w:rsidP="00146BC5">
      <w:pPr>
        <w:pStyle w:val="SuperHeading"/>
      </w:pPr>
      <w:r w:rsidRPr="00146BC5">
        <w:t>DEFGEN004 Manage personal performance</w:t>
      </w:r>
    </w:p>
    <w:p w:rsidR="00000000" w:rsidRPr="00146BC5" w:rsidP="00146BC5">
      <w:pPr>
        <w:pStyle w:val="Heading1"/>
      </w:pPr>
      <w:bookmarkStart w:id="1" w:name="O_658222"/>
      <w:bookmarkEnd w:id="1"/>
      <w:r w:rsidRPr="00146BC5">
        <w:t>Modification History</w:t>
      </w:r>
    </w:p>
    <w:tbl>
      <w:tblPr>
        <w:tblW w:w="0" w:type="auto"/>
        <w:tblLayout w:type="fixed"/>
        <w:tblCellMar>
          <w:left w:w="62" w:type="dxa"/>
          <w:right w:w="62" w:type="dxa"/>
        </w:tblCellMar>
        <w:tblLook w:val="0000"/>
      </w:tblPr>
      <w:tblGrid>
        <w:gridCol w:w="1134"/>
        <w:gridCol w:w="7937"/>
      </w:tblGrid>
      <w:tr w:rsidTr="005F12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TableHeading"/>
              <w:rPr>
                <w:lang w:val="en-NZ"/>
              </w:rPr>
            </w:pPr>
            <w:r w:rsidRPr="00146BC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TableHeading"/>
              <w:rPr>
                <w:lang w:val="en-NZ"/>
              </w:rPr>
            </w:pPr>
            <w:r w:rsidRPr="00146BC5">
              <w:t>Comments</w:t>
            </w:r>
          </w:p>
        </w:tc>
      </w:tr>
      <w:tr w:rsidTr="005F12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BodyText"/>
              <w:rPr>
                <w:lang w:val="en-NZ"/>
              </w:rPr>
            </w:pPr>
            <w:r w:rsidRPr="00146BC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BC5" w:rsidP="00146BC5">
            <w:pPr>
              <w:pStyle w:val="BodyText"/>
            </w:pPr>
            <w:r w:rsidRPr="00146BC5">
              <w:t xml:space="preserve">This unit was released in DEF Defence Training Package release 1.0 and meets the Standards for Training Packages. </w:t>
            </w:r>
          </w:p>
        </w:tc>
      </w:tr>
    </w:tbl>
    <w:p w:rsidR="005F12C3" w:rsidP="00146BC5">
      <w:pPr>
        <w:pStyle w:val="BodyText"/>
      </w:pPr>
    </w:p>
    <w:p w:rsidR="005F12C3" w:rsidP="00146BC5">
      <w:pPr>
        <w:pStyle w:val="BodyText"/>
      </w:pPr>
    </w:p>
    <w:p w:rsidR="00000000" w:rsidRPr="00146BC5" w:rsidP="00146BC5">
      <w:pPr>
        <w:pStyle w:val="Heading1"/>
      </w:pPr>
      <w:bookmarkStart w:id="2" w:name="O_658223"/>
      <w:bookmarkEnd w:id="2"/>
      <w:r w:rsidRPr="00146BC5">
        <w:t>Application</w:t>
      </w:r>
    </w:p>
    <w:p w:rsidR="00000000" w:rsidRPr="00146BC5" w:rsidP="005F12C3">
      <w:pPr>
        <w:pStyle w:val="BodyText"/>
      </w:pPr>
      <w:r w:rsidRPr="00146BC5">
        <w:t>This unit describes the skills required to manage personal performan</w:t>
      </w:r>
      <w:r w:rsidRPr="00146BC5">
        <w:t>ce outcomes and maintain skills.</w:t>
      </w:r>
    </w:p>
    <w:p w:rsidR="00000000" w:rsidRPr="00146BC5" w:rsidP="005F12C3">
      <w:pPr>
        <w:pStyle w:val="BodyText"/>
      </w:pPr>
      <w:r w:rsidRPr="00146BC5">
        <w:t>This unit was developed for workers in the Australian Defence Force, but is applicable to anyone required to maintain personal performance.</w:t>
      </w:r>
    </w:p>
    <w:p w:rsidR="00000000" w:rsidRPr="00146BC5" w:rsidP="005F12C3">
      <w:pPr>
        <w:pStyle w:val="BodyText"/>
      </w:pPr>
      <w:r w:rsidRPr="00146BC5">
        <w:t>The skills and knowledge described in this unit must be applied within the legisl</w:t>
      </w:r>
      <w:r w:rsidRPr="00146BC5">
        <w:t>ative, regulatory and policy environment in which they are carried out. Organisational policies and procedures must be consulted and adhered to.</w:t>
      </w:r>
    </w:p>
    <w:p w:rsidR="00000000" w:rsidRPr="00146BC5" w:rsidP="005F12C3">
      <w:pPr>
        <w:pStyle w:val="BodyText"/>
      </w:pPr>
      <w:r w:rsidRPr="00146BC5">
        <w:t>Those undertaking this unit would work under indirect supervision, usually as part of the team while performin</w:t>
      </w:r>
      <w:r w:rsidRPr="00146BC5">
        <w:t>g routine tasks in a broad range of contexts. They would take responsibility for their own work outcomes.</w:t>
      </w:r>
    </w:p>
    <w:p w:rsidR="00000000" w:rsidRPr="00146BC5" w:rsidP="005F12C3">
      <w:pPr>
        <w:pStyle w:val="BodyText"/>
      </w:pPr>
      <w:r w:rsidRPr="00146BC5">
        <w:t>No licensing, legislative or certification requirements apply to unit at the time of publication.</w:t>
      </w:r>
    </w:p>
    <w:p w:rsidR="00000000" w:rsidRPr="00146BC5" w:rsidP="00146BC5">
      <w:pPr>
        <w:pStyle w:val="Heading1"/>
      </w:pPr>
      <w:bookmarkStart w:id="3" w:name="O_658225"/>
      <w:bookmarkEnd w:id="3"/>
      <w:r w:rsidRPr="00146BC5">
        <w:t>Competency Field</w:t>
      </w:r>
    </w:p>
    <w:p w:rsidR="00000000" w:rsidRPr="00146BC5" w:rsidP="005F12C3">
      <w:pPr>
        <w:pStyle w:val="BodyText"/>
      </w:pPr>
      <w:r w:rsidRPr="00146BC5">
        <w:t>General</w:t>
      </w:r>
    </w:p>
    <w:p w:rsidR="00000000" w:rsidRPr="00146BC5" w:rsidP="00146BC5">
      <w:pPr>
        <w:pStyle w:val="Heading1"/>
      </w:pPr>
      <w:bookmarkStart w:id="4" w:name="O_658227"/>
      <w:bookmarkEnd w:id="4"/>
      <w:r w:rsidRPr="00146BC5">
        <w:t>Elements and Performance Criteria</w:t>
      </w:r>
    </w:p>
    <w:tbl>
      <w:tblPr>
        <w:tblW w:w="0" w:type="auto"/>
        <w:tblLayout w:type="fixed"/>
        <w:tblCellMar>
          <w:left w:w="62" w:type="dxa"/>
          <w:right w:w="62" w:type="dxa"/>
        </w:tblCellMar>
        <w:tblLook w:val="0000"/>
      </w:tblPr>
      <w:tblGrid>
        <w:gridCol w:w="2268"/>
        <w:gridCol w:w="6804"/>
      </w:tblGrid>
      <w:tr w:rsidTr="00146BC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TableHeading"/>
              <w:rPr>
                <w:lang w:val="en-NZ"/>
              </w:rPr>
            </w:pPr>
            <w:r w:rsidRPr="00146BC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TableHeading"/>
              <w:rPr>
                <w:lang w:val="en-NZ"/>
              </w:rPr>
            </w:pPr>
            <w:r w:rsidRPr="00146BC5">
              <w:t>PERFORMANCE CRITERIA</w:t>
            </w:r>
          </w:p>
        </w:tc>
      </w:tr>
      <w:tr w:rsidTr="00146BC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BodyText"/>
              <w:rPr>
                <w:lang w:val="en-NZ"/>
              </w:rPr>
            </w:pPr>
            <w:r w:rsidRPr="00146BC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BodyText"/>
              <w:rPr>
                <w:lang w:val="en-NZ"/>
              </w:rPr>
            </w:pPr>
            <w:r w:rsidRPr="00146BC5">
              <w:t>Performance criteria describe the performance needed to demonstrate achievement of the element. Where bold italicised text is used, further in</w:t>
            </w:r>
            <w:r w:rsidRPr="00146BC5">
              <w:t>formation is detailed in the range of conditions section.</w:t>
            </w:r>
          </w:p>
        </w:tc>
      </w:tr>
      <w:tr w:rsidTr="00146BC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List"/>
              <w:rPr>
                <w:lang w:val="en-NZ"/>
              </w:rPr>
            </w:pPr>
            <w:r w:rsidRPr="00146BC5">
              <w:rPr>
                <w:rStyle w:val="SpecialBold"/>
              </w:rPr>
              <w:t>1.</w:t>
            </w:r>
            <w:r w:rsidRPr="00146BC5">
              <w:rPr>
                <w:rStyle w:val="SpecialBold"/>
              </w:rPr>
              <w:tab/>
              <w:t>Maintain ongoing personal competence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BC5" w:rsidP="00146BC5">
            <w:pPr>
              <w:pStyle w:val="List"/>
            </w:pPr>
            <w:r w:rsidRPr="00146BC5">
              <w:t>1.1</w:t>
            </w:r>
            <w:r w:rsidRPr="00146BC5">
              <w:tab/>
              <w:t>Identify organisational structures, career pathways and development opportunities.</w:t>
            </w:r>
          </w:p>
          <w:p w:rsidR="00000000" w:rsidRPr="00146BC5" w:rsidP="00146BC5">
            <w:pPr>
              <w:pStyle w:val="List"/>
            </w:pPr>
            <w:r w:rsidRPr="00146BC5">
              <w:t>1.2</w:t>
            </w:r>
            <w:r w:rsidRPr="00146BC5">
              <w:tab/>
              <w:t>Identify personal and professional performance standards.</w:t>
            </w:r>
          </w:p>
          <w:p w:rsidR="00000000" w:rsidP="00146BC5">
            <w:pPr>
              <w:pStyle w:val="List"/>
              <w:rPr>
                <w:lang w:val="en-NZ"/>
              </w:rPr>
            </w:pPr>
            <w:r w:rsidRPr="00146BC5">
              <w:t>1.3</w:t>
            </w:r>
            <w:r w:rsidRPr="00146BC5">
              <w:tab/>
              <w:t>Iden</w:t>
            </w:r>
            <w:r w:rsidRPr="00146BC5">
              <w:t xml:space="preserve">tify own training and development needs relevant to area of work, in conjunction with supervisor. </w:t>
            </w:r>
          </w:p>
        </w:tc>
      </w:tr>
      <w:tr w:rsidTr="00146BC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List"/>
              <w:rPr>
                <w:lang w:val="en-NZ"/>
              </w:rPr>
            </w:pPr>
            <w:r w:rsidRPr="00146BC5">
              <w:rPr>
                <w:rStyle w:val="SpecialBold"/>
              </w:rPr>
              <w:t>2.</w:t>
            </w:r>
            <w:r w:rsidRPr="00146BC5">
              <w:rPr>
                <w:rStyle w:val="SpecialBold"/>
              </w:rPr>
              <w:tab/>
              <w:t>Organise and accept responsibility for own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BC5" w:rsidP="00146BC5">
            <w:pPr>
              <w:pStyle w:val="List"/>
            </w:pPr>
            <w:r w:rsidRPr="00146BC5">
              <w:t>2.1</w:t>
            </w:r>
            <w:r w:rsidRPr="00146BC5">
              <w:tab/>
              <w:t>Establish work priorities and deadlines in consultation with supervisor.</w:t>
            </w:r>
          </w:p>
          <w:p w:rsidR="00000000" w:rsidRPr="00146BC5" w:rsidP="00146BC5">
            <w:pPr>
              <w:pStyle w:val="List"/>
            </w:pPr>
            <w:r w:rsidRPr="00146BC5">
              <w:t>2.2</w:t>
            </w:r>
            <w:r w:rsidRPr="00146BC5">
              <w:tab/>
            </w:r>
            <w:r w:rsidRPr="00146BC5">
              <w:t>Plan work activities and communicate progress of work to supervisor and team members.</w:t>
            </w:r>
          </w:p>
          <w:p w:rsidR="00000000" w:rsidP="00146BC5">
            <w:pPr>
              <w:pStyle w:val="List"/>
              <w:rPr>
                <w:lang w:val="en-NZ"/>
              </w:rPr>
            </w:pPr>
            <w:r w:rsidRPr="00146BC5">
              <w:t>2.3</w:t>
            </w:r>
            <w:r w:rsidRPr="00146BC5">
              <w:tab/>
              <w:t>Complete work to the standard expected and according to supervisor</w:t>
            </w:r>
            <w:r>
              <w:t>’</w:t>
            </w:r>
            <w:r w:rsidRPr="00146BC5">
              <w:t>s feedback.</w:t>
            </w:r>
          </w:p>
        </w:tc>
      </w:tr>
      <w:tr w:rsidTr="00146BC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List"/>
              <w:rPr>
                <w:lang w:val="en-NZ"/>
              </w:rPr>
            </w:pPr>
            <w:r w:rsidRPr="00146BC5">
              <w:rPr>
                <w:rStyle w:val="SpecialBold"/>
              </w:rPr>
              <w:t>3.</w:t>
            </w:r>
            <w:r w:rsidRPr="00146BC5">
              <w:rPr>
                <w:rStyle w:val="SpecialBold"/>
              </w:rPr>
              <w:tab/>
              <w:t>Maintain work effectiveness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BC5" w:rsidP="00146BC5">
            <w:pPr>
              <w:pStyle w:val="List"/>
            </w:pPr>
            <w:r w:rsidRPr="00146BC5">
              <w:t>3.1</w:t>
            </w:r>
            <w:r w:rsidRPr="00146BC5">
              <w:tab/>
              <w:t>Manage own work performance.</w:t>
            </w:r>
          </w:p>
          <w:p w:rsidR="00000000" w:rsidRPr="00146BC5" w:rsidP="00146BC5">
            <w:pPr>
              <w:pStyle w:val="List"/>
            </w:pPr>
            <w:r w:rsidRPr="00146BC5">
              <w:t>3.2</w:t>
            </w:r>
            <w:r w:rsidRPr="00146BC5">
              <w:tab/>
              <w:t>Recognise and mana</w:t>
            </w:r>
            <w:r w:rsidRPr="00146BC5">
              <w:t>ge personal wellbeing, such as stress, and take action to ensure continued work effectiveness.</w:t>
            </w:r>
          </w:p>
          <w:p w:rsidR="00000000" w:rsidRPr="00146BC5" w:rsidP="00146BC5">
            <w:pPr>
              <w:pStyle w:val="List"/>
            </w:pPr>
            <w:r w:rsidRPr="00146BC5">
              <w:t>3.3</w:t>
            </w:r>
            <w:r w:rsidRPr="00146BC5">
              <w:tab/>
              <w:t>Seek peer support when required.</w:t>
            </w:r>
          </w:p>
        </w:tc>
      </w:tr>
    </w:tbl>
    <w:p w:rsidR="005F12C3" w:rsidP="00146BC5">
      <w:pPr>
        <w:pStyle w:val="BodyText"/>
      </w:pPr>
    </w:p>
    <w:p w:rsidR="005F12C3" w:rsidP="00146BC5">
      <w:pPr>
        <w:pStyle w:val="BodyText"/>
      </w:pPr>
    </w:p>
    <w:p w:rsidR="00000000" w:rsidRPr="00146BC5" w:rsidP="00146BC5">
      <w:pPr>
        <w:pStyle w:val="Heading1"/>
      </w:pPr>
      <w:bookmarkStart w:id="5" w:name="O_658228"/>
      <w:bookmarkEnd w:id="5"/>
      <w:r w:rsidRPr="00146BC5">
        <w:t>Foundation Skills</w:t>
      </w:r>
    </w:p>
    <w:p w:rsidR="00000000" w:rsidRPr="00146BC5" w:rsidP="005F12C3">
      <w:pPr>
        <w:pStyle w:val="BodyText"/>
      </w:pPr>
      <w:r w:rsidRPr="00146BC5">
        <w:t>The foundation skills demands of this unit have been mapped for alignment with the Aus</w:t>
      </w:r>
      <w:r w:rsidRPr="00146BC5">
        <w:t>tralian Core Skills Framework (ACSF). The following tables outline the performance levels indicated for successful attainment of the unit.</w:t>
      </w:r>
    </w:p>
    <w:p w:rsidR="00000000" w:rsidRPr="00146BC5" w:rsidP="00146BC5">
      <w:pPr>
        <w:pStyle w:val="BodyText"/>
        <w:keepNext/>
      </w:pPr>
    </w:p>
    <w:p w:rsidR="00000000" w:rsidRPr="00146BC5" w:rsidP="00146BC5">
      <w:pPr>
        <w:pStyle w:val="BodyText"/>
      </w:pPr>
      <w:bookmarkStart w:id="6" w:name="O_7436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4pt">
            <v:imagedata r:id="rId10" o:title=""/>
          </v:shape>
        </w:pict>
      </w:r>
      <w:bookmarkEnd w:id="6"/>
    </w:p>
    <w:p w:rsidR="00000000" w:rsidRPr="00146BC5" w:rsidP="00146BC5">
      <w:pPr>
        <w:pStyle w:val="BodyText"/>
      </w:pPr>
    </w:p>
    <w:p w:rsidR="00000000" w:rsidRPr="00146BC5" w:rsidP="005F12C3">
      <w:pPr>
        <w:pStyle w:val="BodyText"/>
      </w:pPr>
      <w:r w:rsidRPr="00146BC5">
        <w:t>Further information on ACSF and the foundation skills underpinning this unit can be found in the Foundation Skills Guide on the GSA website.</w:t>
      </w:r>
    </w:p>
    <w:p w:rsidR="00000000" w:rsidRPr="00146BC5" w:rsidP="00146BC5">
      <w:pPr>
        <w:pStyle w:val="Heading1"/>
      </w:pPr>
      <w:bookmarkStart w:id="7" w:name="O_658230"/>
      <w:bookmarkEnd w:id="7"/>
      <w:r w:rsidRPr="00146BC5">
        <w:t>Unit Mapping Information</w:t>
      </w:r>
    </w:p>
    <w:p w:rsidR="00000000" w:rsidRPr="00146BC5" w:rsidP="005F12C3">
      <w:pPr>
        <w:pStyle w:val="BodyText"/>
      </w:pPr>
      <w:r w:rsidRPr="00146BC5">
        <w:t>No equivalent unit.</w:t>
      </w:r>
    </w:p>
    <w:p w:rsidR="00000000" w:rsidRPr="00146BC5" w:rsidP="00146BC5">
      <w:pPr>
        <w:pStyle w:val="Heading1"/>
      </w:pPr>
      <w:bookmarkStart w:id="8" w:name="O_658237"/>
      <w:bookmarkEnd w:id="8"/>
      <w:r w:rsidRPr="00146BC5">
        <w:t>Links</w:t>
      </w:r>
    </w:p>
    <w:p w:rsidR="00000000" w:rsidRPr="00146BC5" w:rsidP="005F12C3">
      <w:pPr>
        <w:pStyle w:val="BodyText"/>
      </w:pPr>
      <w:r w:rsidRPr="00146BC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0EAC">
        <w:rPr>
          <w:rStyle w:val="Hyperlink"/>
        </w:rPr>
        <w:t>https://vetnet.gov.au/Pages/TrainingDocs.aspx?q=6bdbab1e-11ed-4bc9-9cba-9e1a55d4e4a9</w:t>
      </w:r>
      <w:r>
        <w:fldChar w:fldCharType="end"/>
      </w:r>
    </w:p>
    <w:p w:rsidR="00000000" w:rsidRPr="00146BC5" w:rsidP="005F12C3">
      <w:pPr>
        <w:pStyle w:val="BodyText"/>
      </w:pPr>
      <w:r w:rsidRPr="00146BC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0EAC">
        <w:rPr>
          <w:rStyle w:val="Hyperlink"/>
        </w:rPr>
        <w:t>https://vetnet.gov.au/Pages/TrainingDocs.aspx?q=6bdbab1e-11ed-4bc9-9cba-9e1a55d4e4a9</w:t>
      </w:r>
      <w:r>
        <w:fldChar w:fldCharType="end"/>
      </w:r>
    </w:p>
    <w:p w:rsidR="00000000" w:rsidRPr="00146BC5" w:rsidP="005F12C3">
      <w:pPr>
        <w:pStyle w:val="BodyText"/>
      </w:pPr>
      <w:r w:rsidRPr="00146BC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0EAC">
        <w:rPr>
          <w:rStyle w:val="Hyperlink"/>
        </w:rPr>
        <w:t>https://vetnet.gov.au/Pages/TrainingDocs.aspx?q=6bdbab1e-11ed-4bc9-9cba-9e1a55d4e4a9</w:t>
      </w:r>
      <w:r>
        <w:fldChar w:fldCharType="end"/>
      </w:r>
    </w:p>
    <w:p w:rsidR="00000000" w:rsidRPr="00146BC5" w:rsidP="005F12C3">
      <w:pPr>
        <w:pStyle w:val="BodyText"/>
        <w:sectPr w:rsidSect="00146BC5">
          <w:headerReference w:type="default" r:id="rId11"/>
          <w:footerReference w:type="default" r:id="rId12"/>
          <w:pgSz w:w="11908" w:h="16833"/>
          <w:pgMar w:top="1702" w:right="1418" w:bottom="1702" w:left="1418" w:header="992" w:footer="992" w:gutter="0"/>
          <w:cols w:space="720"/>
          <w:noEndnote/>
          <w:docGrid w:linePitch="299"/>
        </w:sectPr>
      </w:pPr>
    </w:p>
    <w:p w:rsidR="00000000" w:rsidRPr="00146BC5" w:rsidP="00146BC5">
      <w:pPr>
        <w:pStyle w:val="SuperHeading"/>
      </w:pPr>
      <w:r w:rsidRPr="00146BC5">
        <w:t>Assessment Requirements for</w:t>
      </w:r>
      <w:r w:rsidRPr="00146BC5">
        <w:t xml:space="preserve"> DEFGEN004 Manage personal performance</w:t>
      </w:r>
    </w:p>
    <w:p w:rsidR="00000000" w:rsidRPr="00146BC5" w:rsidP="00146BC5">
      <w:pPr>
        <w:pStyle w:val="Heading1"/>
      </w:pPr>
      <w:bookmarkStart w:id="9" w:name="O_658232"/>
      <w:bookmarkEnd w:id="9"/>
      <w:r w:rsidRPr="00146BC5">
        <w:t>Modification History</w:t>
      </w:r>
    </w:p>
    <w:tbl>
      <w:tblPr>
        <w:tblW w:w="0" w:type="auto"/>
        <w:tblLayout w:type="fixed"/>
        <w:tblCellMar>
          <w:left w:w="62" w:type="dxa"/>
          <w:right w:w="62" w:type="dxa"/>
        </w:tblCellMar>
        <w:tblLook w:val="0000"/>
      </w:tblPr>
      <w:tblGrid>
        <w:gridCol w:w="1134"/>
        <w:gridCol w:w="7937"/>
      </w:tblGrid>
      <w:tr w:rsidTr="005F12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TableHeading"/>
              <w:rPr>
                <w:lang w:val="en-NZ"/>
              </w:rPr>
            </w:pPr>
            <w:r w:rsidRPr="00146BC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TableHeading"/>
              <w:rPr>
                <w:lang w:val="en-NZ"/>
              </w:rPr>
            </w:pPr>
            <w:r w:rsidRPr="00146BC5">
              <w:t>Comments</w:t>
            </w:r>
          </w:p>
        </w:tc>
      </w:tr>
      <w:tr w:rsidTr="005F12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BC5">
            <w:pPr>
              <w:pStyle w:val="BodyText"/>
              <w:rPr>
                <w:lang w:val="en-NZ"/>
              </w:rPr>
            </w:pPr>
            <w:r w:rsidRPr="00146BC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BC5" w:rsidP="00146BC5">
            <w:pPr>
              <w:pStyle w:val="BodyText"/>
            </w:pPr>
            <w:r w:rsidRPr="00146BC5">
              <w:t xml:space="preserve">These Assessment Requirements were released in DEF Defence Training Package release 1.0 and meet the Standards for Training Packages. </w:t>
            </w:r>
          </w:p>
        </w:tc>
      </w:tr>
    </w:tbl>
    <w:p w:rsidR="005F12C3" w:rsidP="00146BC5">
      <w:pPr>
        <w:pStyle w:val="BodyText"/>
      </w:pPr>
    </w:p>
    <w:p w:rsidR="005F12C3" w:rsidP="00146BC5">
      <w:pPr>
        <w:pStyle w:val="BodyText"/>
      </w:pPr>
    </w:p>
    <w:p w:rsidR="00000000" w:rsidRPr="00146BC5" w:rsidP="00146BC5">
      <w:pPr>
        <w:pStyle w:val="Heading1"/>
      </w:pPr>
      <w:bookmarkStart w:id="10" w:name="O_658233"/>
      <w:bookmarkEnd w:id="10"/>
      <w:r w:rsidRPr="00146BC5">
        <w:t>Performance Evidence</w:t>
      </w:r>
    </w:p>
    <w:p w:rsidR="00000000" w:rsidRPr="00146BC5" w:rsidP="005F12C3">
      <w:pPr>
        <w:pStyle w:val="BodyText"/>
      </w:pPr>
      <w:r w:rsidRPr="00146BC5">
        <w:t>Evidence required to demonstrate competence must satisfy all of the requirements of the elements and performance criteria. If not otherwise specified the candidate must demonstrate evidence of performance of the following on at least o</w:t>
      </w:r>
      <w:r w:rsidRPr="00146BC5">
        <w:t>ne occasion.</w:t>
      </w:r>
    </w:p>
    <w:p w:rsidR="00000000" w:rsidRPr="00146BC5" w:rsidP="00146BC5">
      <w:pPr>
        <w:pStyle w:val="ListBullet"/>
      </w:pPr>
      <w:r w:rsidRPr="00146BC5">
        <w:t xml:space="preserve">communicating effectively with others </w:t>
      </w:r>
    </w:p>
    <w:p w:rsidR="00000000" w:rsidRPr="00146BC5" w:rsidP="00146BC5">
      <w:pPr>
        <w:pStyle w:val="ListBullet"/>
      </w:pPr>
      <w:r w:rsidRPr="00146BC5">
        <w:t>operating as a member of a team</w:t>
      </w:r>
    </w:p>
    <w:p w:rsidR="00000000" w:rsidRPr="00146BC5" w:rsidP="00146BC5">
      <w:pPr>
        <w:pStyle w:val="ListBullet"/>
      </w:pPr>
      <w:r w:rsidRPr="00146BC5">
        <w:t>working within the organisational chain of command</w:t>
      </w:r>
    </w:p>
    <w:p w:rsidR="00000000" w:rsidRPr="00146BC5" w:rsidP="00146BC5">
      <w:pPr>
        <w:pStyle w:val="ListBullet"/>
      </w:pPr>
      <w:r w:rsidRPr="00146BC5">
        <w:t>planning work requirements</w:t>
      </w:r>
    </w:p>
    <w:p w:rsidR="00000000" w:rsidRPr="00146BC5" w:rsidP="00146BC5">
      <w:pPr>
        <w:pStyle w:val="AllowPageBreak"/>
      </w:pPr>
    </w:p>
    <w:p w:rsidR="00000000" w:rsidRPr="00146BC5" w:rsidP="00146BC5">
      <w:pPr>
        <w:pStyle w:val="Heading1"/>
      </w:pPr>
      <w:bookmarkStart w:id="11" w:name="O_658234"/>
      <w:bookmarkEnd w:id="11"/>
      <w:r w:rsidRPr="00146BC5">
        <w:t>Knowledge Evidence</w:t>
      </w:r>
    </w:p>
    <w:p w:rsidR="00000000" w:rsidRPr="00146BC5" w:rsidP="005F12C3">
      <w:pPr>
        <w:pStyle w:val="BodyText"/>
      </w:pPr>
      <w:r w:rsidRPr="00146BC5">
        <w:t xml:space="preserve">Evidence required to demonstrate competence must satisfy </w:t>
      </w:r>
      <w:r w:rsidRPr="00146BC5">
        <w:t>all of the requirements of the elements and performance criteria. If not otherwise specified the depth of knowledge demonstrated must be appropriate to the job context of the candidate.</w:t>
      </w:r>
    </w:p>
    <w:p w:rsidR="00000000" w:rsidRPr="00146BC5" w:rsidP="00146BC5">
      <w:pPr>
        <w:pStyle w:val="ListBullet"/>
      </w:pPr>
      <w:r w:rsidRPr="00146BC5">
        <w:t>organisational employment structures appropriate to individual</w:t>
      </w:r>
      <w:r>
        <w:t>’</w:t>
      </w:r>
      <w:r w:rsidRPr="00146BC5">
        <w:t>s occu</w:t>
      </w:r>
      <w:r w:rsidRPr="00146BC5">
        <w:t>pation</w:t>
      </w:r>
    </w:p>
    <w:p w:rsidR="00000000" w:rsidRPr="00146BC5" w:rsidP="00146BC5">
      <w:pPr>
        <w:pStyle w:val="ListBullet"/>
      </w:pPr>
      <w:r w:rsidRPr="00146BC5">
        <w:t>personal and professional performance standards</w:t>
      </w:r>
    </w:p>
    <w:p w:rsidR="00000000" w:rsidRPr="00146BC5" w:rsidP="00146BC5">
      <w:pPr>
        <w:pStyle w:val="ListBullet"/>
      </w:pPr>
      <w:r w:rsidRPr="00146BC5">
        <w:t>organisational skill or performance documentation</w:t>
      </w:r>
    </w:p>
    <w:p w:rsidR="00000000" w:rsidRPr="00146BC5" w:rsidP="00146BC5">
      <w:pPr>
        <w:pStyle w:val="AllowPageBreak"/>
      </w:pPr>
    </w:p>
    <w:p w:rsidR="00000000" w:rsidRPr="00146BC5" w:rsidP="00146BC5">
      <w:pPr>
        <w:pStyle w:val="Heading1"/>
      </w:pPr>
      <w:bookmarkStart w:id="12" w:name="O_658235"/>
      <w:bookmarkEnd w:id="12"/>
      <w:r w:rsidRPr="00146BC5">
        <w:t>Assessment Conditions</w:t>
      </w:r>
    </w:p>
    <w:p w:rsidR="00000000" w:rsidRPr="00146BC5" w:rsidP="005F12C3">
      <w:pPr>
        <w:pStyle w:val="BodyText"/>
      </w:pPr>
      <w:r w:rsidRPr="00146BC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146BC5">
        <w:t>situations.</w:t>
      </w:r>
    </w:p>
    <w:p w:rsidR="00000000" w:rsidRPr="00146BC5" w:rsidP="005F12C3">
      <w:pPr>
        <w:pStyle w:val="BodyText"/>
      </w:pPr>
      <w:r w:rsidRPr="00146BC5">
        <w:t>Assessors must satisfy the NVR/AQTF mandatory competency requirements for assessors.</w:t>
      </w:r>
    </w:p>
    <w:p w:rsidR="00000000" w:rsidRPr="00146BC5" w:rsidP="00146BC5">
      <w:pPr>
        <w:pStyle w:val="Heading1"/>
      </w:pPr>
      <w:bookmarkStart w:id="13" w:name="O_658238"/>
      <w:bookmarkEnd w:id="13"/>
      <w:r w:rsidRPr="00146BC5">
        <w:t>Links</w:t>
      </w:r>
    </w:p>
    <w:p w:rsidR="00000000" w:rsidRPr="00146BC5" w:rsidP="005F12C3">
      <w:pPr>
        <w:pStyle w:val="BodyText"/>
      </w:pPr>
      <w:r w:rsidRPr="00146BC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0EAC">
        <w:rPr>
          <w:rStyle w:val="Hyperlink"/>
        </w:rPr>
        <w:t>https://vetnet.gov.au/Pages/TrainingDocs.aspx?q=6bdbab1e-11ed-4bc9-9cba-9e1a55d4e4a9</w:t>
      </w:r>
      <w:r>
        <w:fldChar w:fldCharType="end"/>
      </w:r>
    </w:p>
    <w:p w:rsidR="00000000" w:rsidRPr="00146BC5" w:rsidP="005F12C3">
      <w:pPr>
        <w:pStyle w:val="BodyText"/>
      </w:pPr>
      <w:r w:rsidRPr="00146BC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0EAC">
        <w:rPr>
          <w:rStyle w:val="Hyperlink"/>
        </w:rPr>
        <w:t>https://vetnet.gov.au/Pages/TrainingDocs.aspx?q=6bdbab1e-11ed-4bc9-9cba-9e1a55d4e4a9</w:t>
      </w:r>
      <w:r>
        <w:fldChar w:fldCharType="end"/>
      </w:r>
    </w:p>
    <w:p w:rsidR="00000000" w:rsidRPr="00146BC5" w:rsidP="00146BC5"/>
    <w:sectPr w:rsidSect="00146BC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BC5" w:rsidRPr="005F12C3" w:rsidP="005F1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C3" w:rsidP="00146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12C3" w:rsidP="00146B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F12C3" w:rsidP="00146B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BC5" w:rsidP="00146BC5">
    <w:pPr>
      <w:pStyle w:val="Footer"/>
      <w:framePr w:wrap="around"/>
    </w:pPr>
    <w:r>
      <w:fldChar w:fldCharType="begin"/>
    </w:r>
    <w:r>
      <w:instrText xml:space="preserve"> DOCPROPERTY  Subject  \* MERGEFORMAT </w:instrText>
    </w:r>
    <w:r>
      <w:fldChar w:fldCharType="separate"/>
    </w:r>
    <w:r w:rsidR="005F12C3">
      <w:t>Approved</w:t>
    </w:r>
    <w:r w:rsidR="005F12C3">
      <w:fldChar w:fldCharType="end"/>
    </w:r>
    <w:r>
      <w:tab/>
      <w:t xml:space="preserve">Page </w:t>
    </w:r>
    <w:r>
      <w:fldChar w:fldCharType="begin"/>
    </w:r>
    <w:r>
      <w:instrText xml:space="preserve"> PAGE  \* Arabic  \* MERGEFORMAT </w:instrText>
    </w:r>
    <w:r>
      <w:fldChar w:fldCharType="separate"/>
    </w:r>
    <w:r w:rsidR="005F12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12C3">
      <w:rPr>
        <w:noProof/>
      </w:rPr>
      <w:t>4</w:t>
    </w:r>
    <w:r>
      <w:rPr>
        <w:noProof/>
      </w:rPr>
      <w:fldChar w:fldCharType="end"/>
    </w:r>
  </w:p>
  <w:p w:rsidR="00146BC5" w:rsidP="00146BC5">
    <w:pPr>
      <w:pStyle w:val="Footer"/>
      <w:framePr w:wrap="around"/>
    </w:pPr>
    <w:r>
      <w:t xml:space="preserve">© Commonwealth of Australia, </w:t>
    </w:r>
    <w:r>
      <w:fldChar w:fldCharType="begin"/>
    </w:r>
    <w:r>
      <w:instrText xml:space="preserve"> DATE  \@ "yyyy"  \* MERGEFORMAT </w:instrText>
    </w:r>
    <w:r>
      <w:fldChar w:fldCharType="separate"/>
    </w:r>
    <w:r w:rsidR="005F12C3">
      <w:rPr>
        <w:noProof/>
      </w:rPr>
      <w:t>2025</w:t>
    </w:r>
    <w:r>
      <w:fldChar w:fldCharType="end"/>
    </w:r>
    <w:r>
      <w:tab/>
    </w:r>
    <w:r>
      <w:fldChar w:fldCharType="begin"/>
    </w:r>
    <w:r>
      <w:instrText xml:space="preserve"> DOCPROPERTY  Author  \* MERGEFORMAT </w:instrText>
    </w:r>
    <w:r>
      <w:fldChar w:fldCharType="separate"/>
    </w:r>
    <w:r w:rsidR="005F12C3">
      <w:t>Public Skills Australia</w:t>
    </w:r>
    <w:r w:rsidR="005F12C3">
      <w:fldChar w:fldCharType="end"/>
    </w:r>
  </w:p>
  <w:p w:rsidR="00146BC5" w:rsidP="00146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BC5" w:rsidRPr="005F12C3" w:rsidP="005F1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C3" w:rsidRPr="002D2AF8" w:rsidP="00146BC5">
    <w:pPr>
      <w:pStyle w:val="Header"/>
      <w:framePr w:wrap="around"/>
    </w:pPr>
    <w:r>
      <w:fldChar w:fldCharType="begin"/>
    </w:r>
    <w:r>
      <w:instrText xml:space="preserve"> TITLE   \* MERGEFORMAT </w:instrText>
    </w:r>
    <w:r>
      <w:fldChar w:fldCharType="separate"/>
    </w:r>
    <w:r>
      <w:t>DEFGEN004 Manage personal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12C3" w:rsidP="00146B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BC5" w:rsidRPr="002D2AF8" w:rsidP="00146BC5">
    <w:pPr>
      <w:pStyle w:val="Header"/>
      <w:framePr w:wrap="around"/>
    </w:pPr>
    <w:r>
      <w:fldChar w:fldCharType="begin"/>
    </w:r>
    <w:r>
      <w:instrText xml:space="preserve"> TITLE   \* MERGEFORMAT </w:instrText>
    </w:r>
    <w:r>
      <w:fldChar w:fldCharType="separate"/>
    </w:r>
    <w:r w:rsidR="005F12C3">
      <w:t>DEFGEN004 Manage personal performance</w:t>
    </w:r>
    <w:r w:rsidR="005F12C3">
      <w:fldChar w:fldCharType="end"/>
    </w:r>
    <w:r>
      <w:tab/>
      <w:t xml:space="preserve">Date this document was generated: </w:t>
    </w:r>
    <w:r>
      <w:fldChar w:fldCharType="begin"/>
    </w:r>
    <w:r>
      <w:instrText xml:space="preserve"> CREATEDATE  \@ "d MMMM yyyy"  \* MERGEFORMAT </w:instrText>
    </w:r>
    <w:r>
      <w:fldChar w:fldCharType="separate"/>
    </w:r>
    <w:r w:rsidR="005F12C3">
      <w:rPr>
        <w:noProof/>
      </w:rPr>
      <w:t>2 March 2025</w:t>
    </w:r>
    <w:r>
      <w:fldChar w:fldCharType="end"/>
    </w:r>
  </w:p>
  <w:p w:rsidR="00146BC5" w:rsidP="00146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6A1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CC9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BC5"/>
    <w:pPr>
      <w:spacing w:before="360" w:after="60"/>
      <w:outlineLvl w:val="0"/>
    </w:pPr>
    <w:rPr>
      <w:sz w:val="32"/>
    </w:rPr>
  </w:style>
  <w:style w:type="paragraph" w:styleId="Heading2">
    <w:name w:val="heading 2"/>
    <w:basedOn w:val="HeadingBase"/>
    <w:next w:val="BodyText"/>
    <w:link w:val="Heading2Char"/>
    <w:qFormat/>
    <w:rsid w:val="00146BC5"/>
    <w:pPr>
      <w:keepLines/>
      <w:spacing w:before="240" w:after="120"/>
      <w:outlineLvl w:val="1"/>
    </w:pPr>
    <w:rPr>
      <w:sz w:val="28"/>
      <w:szCs w:val="40"/>
    </w:rPr>
  </w:style>
  <w:style w:type="paragraph" w:styleId="Heading3">
    <w:name w:val="heading 3"/>
    <w:basedOn w:val="HeadingBase"/>
    <w:next w:val="BodyText"/>
    <w:link w:val="Heading3Char"/>
    <w:qFormat/>
    <w:rsid w:val="00146BC5"/>
    <w:pPr>
      <w:spacing w:before="180" w:after="120"/>
      <w:outlineLvl w:val="2"/>
    </w:pPr>
    <w:rPr>
      <w:spacing w:val="-10"/>
      <w:kern w:val="32"/>
    </w:rPr>
  </w:style>
  <w:style w:type="paragraph" w:styleId="Heading4">
    <w:name w:val="heading 4"/>
    <w:basedOn w:val="HeadingBase"/>
    <w:next w:val="BodyText"/>
    <w:link w:val="Heading4Char"/>
    <w:qFormat/>
    <w:rsid w:val="00146BC5"/>
    <w:pPr>
      <w:spacing w:before="160" w:after="120"/>
      <w:outlineLvl w:val="3"/>
    </w:pPr>
    <w:rPr>
      <w:sz w:val="22"/>
    </w:rPr>
  </w:style>
  <w:style w:type="paragraph" w:styleId="Heading5">
    <w:name w:val="heading 5"/>
    <w:basedOn w:val="HeadingBase"/>
    <w:next w:val="Normal"/>
    <w:link w:val="Heading5Char"/>
    <w:qFormat/>
    <w:rsid w:val="00146BC5"/>
    <w:pPr>
      <w:spacing w:before="80"/>
      <w:outlineLvl w:val="4"/>
    </w:pPr>
    <w:rPr>
      <w:color w:val="918585"/>
      <w:sz w:val="20"/>
    </w:rPr>
  </w:style>
  <w:style w:type="paragraph" w:styleId="Heading6">
    <w:name w:val="heading 6"/>
    <w:basedOn w:val="HeadingBase"/>
    <w:next w:val="Normal"/>
    <w:link w:val="Heading6Char"/>
    <w:qFormat/>
    <w:rsid w:val="00146BC5"/>
    <w:pPr>
      <w:spacing w:before="60"/>
      <w:outlineLvl w:val="5"/>
    </w:pPr>
    <w:rPr>
      <w:color w:val="918585"/>
      <w:sz w:val="20"/>
    </w:rPr>
  </w:style>
  <w:style w:type="paragraph" w:styleId="Heading7">
    <w:name w:val="heading 7"/>
    <w:basedOn w:val="Normal"/>
    <w:next w:val="Normal"/>
    <w:link w:val="Heading7Char"/>
    <w:qFormat/>
    <w:rsid w:val="00146BC5"/>
    <w:pPr>
      <w:ind w:left="720"/>
      <w:outlineLvl w:val="6"/>
    </w:pPr>
    <w:rPr>
      <w:i/>
    </w:rPr>
  </w:style>
  <w:style w:type="paragraph" w:styleId="Heading8">
    <w:name w:val="heading 8"/>
    <w:basedOn w:val="Normal"/>
    <w:next w:val="Normal"/>
    <w:link w:val="Heading8Char"/>
    <w:qFormat/>
    <w:rsid w:val="00146BC5"/>
    <w:pPr>
      <w:ind w:left="720"/>
      <w:outlineLvl w:val="7"/>
    </w:pPr>
    <w:rPr>
      <w:i/>
    </w:rPr>
  </w:style>
  <w:style w:type="paragraph" w:styleId="Heading9">
    <w:name w:val="heading 9"/>
    <w:basedOn w:val="Normal"/>
    <w:next w:val="Normal"/>
    <w:link w:val="Heading9Char"/>
    <w:qFormat/>
    <w:rsid w:val="00146BC5"/>
    <w:pPr>
      <w:ind w:left="720"/>
      <w:outlineLvl w:val="8"/>
    </w:pPr>
    <w:rPr>
      <w:i/>
    </w:rPr>
  </w:style>
  <w:style w:type="character" w:default="1" w:styleId="DefaultParagraphFont">
    <w:name w:val="Default Paragraph Font"/>
    <w:uiPriority w:val="1"/>
    <w:unhideWhenUsed/>
    <w:rsid w:val="00146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BC5"/>
  </w:style>
  <w:style w:type="character" w:customStyle="1" w:styleId="Heading1Char">
    <w:name w:val="Heading 1 Char"/>
    <w:basedOn w:val="DefaultParagraphFont"/>
    <w:link w:val="Heading1"/>
    <w:rsid w:val="00146BC5"/>
    <w:rPr>
      <w:rFonts w:ascii="Times New Roman" w:eastAsia="Times New Roman" w:hAnsi="Times New Roman" w:cs="Times New Roman"/>
      <w:b/>
      <w:sz w:val="32"/>
      <w:szCs w:val="20"/>
      <w:lang w:eastAsia="en-US"/>
    </w:rPr>
  </w:style>
  <w:style w:type="paragraph" w:styleId="BodyText">
    <w:name w:val="Body Text"/>
    <w:basedOn w:val="Normal"/>
    <w:link w:val="BodyTextChar"/>
    <w:rsid w:val="00146B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BC5"/>
    <w:rPr>
      <w:rFonts w:ascii="Times New Roman" w:eastAsia="Times New Roman" w:hAnsi="Times New Roman" w:cs="Times New Roman"/>
      <w:sz w:val="24"/>
      <w:lang w:eastAsia="en-US"/>
    </w:rPr>
  </w:style>
  <w:style w:type="paragraph" w:styleId="List">
    <w:name w:val="List"/>
    <w:basedOn w:val="BodyText"/>
    <w:next w:val="BodyText"/>
    <w:rsid w:val="00146BC5"/>
    <w:pPr>
      <w:tabs>
        <w:tab w:val="left" w:pos="340"/>
      </w:tabs>
      <w:spacing w:before="60" w:after="60"/>
      <w:ind w:left="340" w:hanging="340"/>
    </w:pPr>
  </w:style>
  <w:style w:type="paragraph" w:styleId="ListBullet">
    <w:name w:val="List Bullet"/>
    <w:basedOn w:val="List"/>
    <w:rsid w:val="00146BC5"/>
    <w:pPr>
      <w:numPr>
        <w:numId w:val="11"/>
      </w:numPr>
      <w:tabs>
        <w:tab w:val="clear" w:pos="340"/>
      </w:tabs>
      <w:spacing w:before="40" w:after="40"/>
    </w:pPr>
  </w:style>
  <w:style w:type="character" w:customStyle="1" w:styleId="SpecialBold">
    <w:name w:val="Special Bold"/>
    <w:basedOn w:val="DefaultParagraphFont"/>
    <w:rsid w:val="00146BC5"/>
    <w:rPr>
      <w:b/>
      <w:spacing w:val="0"/>
    </w:rPr>
  </w:style>
  <w:style w:type="paragraph" w:customStyle="1" w:styleId="SuperHeading">
    <w:name w:val="SuperHeading"/>
    <w:basedOn w:val="Normal"/>
    <w:rsid w:val="00146BC5"/>
    <w:pPr>
      <w:spacing w:before="240" w:after="120"/>
      <w:outlineLvl w:val="0"/>
    </w:pPr>
    <w:rPr>
      <w:rFonts w:ascii="Times New Roman" w:hAnsi="Times New Roman"/>
      <w:b/>
      <w:sz w:val="32"/>
    </w:rPr>
  </w:style>
  <w:style w:type="paragraph" w:customStyle="1" w:styleId="TableHeading">
    <w:name w:val="Table Heading"/>
    <w:basedOn w:val="HeadingBase"/>
    <w:rsid w:val="00146BC5"/>
    <w:pPr>
      <w:keepLines/>
      <w:pBdr>
        <w:bottom w:val="single" w:sz="6" w:space="1" w:color="918585"/>
      </w:pBdr>
      <w:spacing w:before="240"/>
    </w:pPr>
  </w:style>
  <w:style w:type="paragraph" w:customStyle="1" w:styleId="AllowPageBreak">
    <w:name w:val="AllowPageBreak"/>
    <w:rsid w:val="00146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6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BC5"/>
    <w:rPr>
      <w:rFonts w:ascii="Courier New" w:eastAsia="Times New Roman" w:hAnsi="Courier New" w:cs="Times New Roman"/>
      <w:i/>
      <w:szCs w:val="20"/>
      <w:lang w:eastAsia="en-US"/>
    </w:rPr>
  </w:style>
  <w:style w:type="paragraph" w:customStyle="1" w:styleId="HeadingBase">
    <w:name w:val="Heading Base"/>
    <w:rsid w:val="00146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BC5"/>
    <w:pPr>
      <w:tabs>
        <w:tab w:val="right" w:leader="dot" w:pos="9072"/>
      </w:tabs>
      <w:ind w:left="567"/>
    </w:pPr>
    <w:rPr>
      <w:szCs w:val="22"/>
    </w:rPr>
  </w:style>
  <w:style w:type="paragraph" w:customStyle="1" w:styleId="TOCBase">
    <w:name w:val="TOC Base"/>
    <w:rsid w:val="00146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BC5"/>
    <w:pPr>
      <w:tabs>
        <w:tab w:val="right" w:leader="dot" w:pos="9072"/>
      </w:tabs>
      <w:spacing w:before="40" w:after="40"/>
      <w:ind w:left="284"/>
    </w:pPr>
    <w:rPr>
      <w:rFonts w:ascii="Times New Roman" w:hAnsi="Times New Roman"/>
    </w:rPr>
  </w:style>
  <w:style w:type="paragraph" w:styleId="TOC1">
    <w:name w:val="toc 1"/>
    <w:basedOn w:val="TOCBase"/>
    <w:next w:val="Normal"/>
    <w:rsid w:val="00146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BC5"/>
    <w:rPr>
      <w:rFonts w:ascii="Times New Roman" w:eastAsia="Times New Roman" w:hAnsi="Times New Roman" w:cs="Times New Roman"/>
      <w:sz w:val="16"/>
      <w:lang w:eastAsia="en-US"/>
    </w:rPr>
  </w:style>
  <w:style w:type="paragraph" w:styleId="Title">
    <w:name w:val="Title"/>
    <w:basedOn w:val="HeadingBase"/>
    <w:link w:val="TitleChar"/>
    <w:qFormat/>
    <w:rsid w:val="00146BC5"/>
    <w:pPr>
      <w:spacing w:before="5040"/>
      <w:jc w:val="center"/>
    </w:pPr>
    <w:rPr>
      <w:sz w:val="48"/>
      <w:szCs w:val="72"/>
      <w:lang w:val="en-US"/>
    </w:rPr>
  </w:style>
  <w:style w:type="character" w:customStyle="1" w:styleId="TitleChar">
    <w:name w:val="Title Char"/>
    <w:basedOn w:val="DefaultParagraphFont"/>
    <w:link w:val="Title"/>
    <w:rsid w:val="00146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BC5"/>
    <w:pPr>
      <w:tabs>
        <w:tab w:val="left" w:pos="3600"/>
        <w:tab w:val="left" w:pos="3958"/>
      </w:tabs>
    </w:pPr>
  </w:style>
  <w:style w:type="paragraph" w:customStyle="1" w:styleId="Note">
    <w:name w:val="Note"/>
    <w:basedOn w:val="BodyText"/>
    <w:rsid w:val="00146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BC5"/>
    <w:pPr>
      <w:framePr w:wrap="auto" w:hAnchor="text" w:y="6049"/>
    </w:pPr>
    <w:rPr>
      <w:color w:val="000000"/>
      <w:sz w:val="40"/>
    </w:rPr>
  </w:style>
  <w:style w:type="paragraph" w:customStyle="1" w:styleId="TOCTitle">
    <w:name w:val="TOCTitle"/>
    <w:basedOn w:val="Heading1"/>
    <w:rsid w:val="00146BC5"/>
    <w:pPr>
      <w:spacing w:after="240"/>
      <w:jc w:val="center"/>
      <w:outlineLvl w:val="9"/>
    </w:pPr>
    <w:rPr>
      <w:caps/>
    </w:rPr>
  </w:style>
  <w:style w:type="paragraph" w:customStyle="1" w:styleId="Version">
    <w:name w:val="Version"/>
    <w:rsid w:val="00146B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6BC5"/>
    <w:pPr>
      <w:numPr>
        <w:numId w:val="12"/>
      </w:numPr>
      <w:tabs>
        <w:tab w:val="clear" w:pos="680"/>
      </w:tabs>
    </w:pPr>
  </w:style>
  <w:style w:type="paragraph" w:styleId="Index1">
    <w:name w:val="index 1"/>
    <w:basedOn w:val="Normal"/>
    <w:next w:val="Normal"/>
    <w:semiHidden/>
    <w:rsid w:val="00146BC5"/>
    <w:pPr>
      <w:keepNext w:val="0"/>
      <w:tabs>
        <w:tab w:val="right" w:pos="4176"/>
      </w:tabs>
      <w:ind w:left="198" w:hanging="198"/>
    </w:pPr>
    <w:rPr>
      <w:rFonts w:ascii="Garamond" w:hAnsi="Garamond"/>
    </w:rPr>
  </w:style>
  <w:style w:type="paragraph" w:styleId="IndexHeading">
    <w:name w:val="index heading"/>
    <w:basedOn w:val="Normal"/>
    <w:next w:val="Index1"/>
    <w:semiHidden/>
    <w:rsid w:val="00146BC5"/>
    <w:pPr>
      <w:spacing w:before="120" w:after="120"/>
    </w:pPr>
    <w:rPr>
      <w:rFonts w:ascii="Arial" w:hAnsi="Arial"/>
      <w:b/>
      <w:color w:val="918585"/>
      <w:sz w:val="24"/>
    </w:rPr>
  </w:style>
  <w:style w:type="paragraph" w:styleId="Header">
    <w:name w:val="header"/>
    <w:basedOn w:val="Normal"/>
    <w:link w:val="HeaderChar"/>
    <w:rsid w:val="00146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BC5"/>
    <w:rPr>
      <w:rFonts w:ascii="Times New Roman" w:eastAsia="Times New Roman" w:hAnsi="Times New Roman" w:cs="Times New Roman"/>
      <w:sz w:val="16"/>
      <w:szCs w:val="20"/>
      <w:lang w:val="en-GB" w:eastAsia="en-US"/>
    </w:rPr>
  </w:style>
  <w:style w:type="paragraph" w:customStyle="1" w:styleId="Chapter">
    <w:name w:val="Chapter"/>
    <w:basedOn w:val="Normal"/>
    <w:rsid w:val="00146BC5"/>
    <w:pPr>
      <w:spacing w:before="240"/>
    </w:pPr>
    <w:rPr>
      <w:rFonts w:ascii="Times New Roman" w:hAnsi="Times New Roman"/>
      <w:smallCaps/>
      <w:spacing w:val="80"/>
      <w:sz w:val="28"/>
    </w:rPr>
  </w:style>
  <w:style w:type="paragraph" w:customStyle="1" w:styleId="InChapter">
    <w:name w:val="InChapter"/>
    <w:basedOn w:val="Heading3"/>
    <w:rsid w:val="00146BC5"/>
    <w:pPr>
      <w:spacing w:after="240"/>
      <w:outlineLvl w:val="9"/>
    </w:pPr>
    <w:rPr>
      <w:noProof/>
    </w:rPr>
  </w:style>
  <w:style w:type="paragraph" w:styleId="Index2">
    <w:name w:val="index 2"/>
    <w:basedOn w:val="Normal"/>
    <w:next w:val="Normal"/>
    <w:semiHidden/>
    <w:rsid w:val="00146BC5"/>
    <w:pPr>
      <w:tabs>
        <w:tab w:val="right" w:pos="4176"/>
      </w:tabs>
      <w:ind w:left="568" w:hanging="284"/>
    </w:pPr>
    <w:rPr>
      <w:rFonts w:ascii="Garamond" w:hAnsi="Garamond"/>
    </w:rPr>
  </w:style>
  <w:style w:type="paragraph" w:customStyle="1" w:styleId="Byline">
    <w:name w:val="Byline"/>
    <w:rsid w:val="00146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BC5"/>
    <w:pPr>
      <w:tabs>
        <w:tab w:val="clear" w:pos="3600"/>
        <w:tab w:val="clear" w:pos="3958"/>
      </w:tabs>
      <w:jc w:val="right"/>
    </w:pPr>
  </w:style>
  <w:style w:type="character" w:styleId="Emphasis">
    <w:name w:val="Emphasis"/>
    <w:basedOn w:val="DefaultParagraphFont"/>
    <w:qFormat/>
    <w:rsid w:val="00146BC5"/>
    <w:rPr>
      <w:i/>
    </w:rPr>
  </w:style>
  <w:style w:type="paragraph" w:styleId="Caption">
    <w:name w:val="caption"/>
    <w:basedOn w:val="BodyText"/>
    <w:next w:val="Normal"/>
    <w:qFormat/>
    <w:rsid w:val="00146BC5"/>
    <w:pPr>
      <w:framePr w:w="2268" w:hSpace="181" w:vSpace="181" w:wrap="around" w:vAnchor="text" w:hAnchor="page" w:x="1135" w:y="285" w:anchorLock="1"/>
    </w:pPr>
    <w:rPr>
      <w:i/>
    </w:rPr>
  </w:style>
  <w:style w:type="paragraph" w:customStyle="1" w:styleId="MiniTOCTitle">
    <w:name w:val="MiniTOCTitle"/>
    <w:basedOn w:val="Heading4"/>
    <w:rsid w:val="00146BC5"/>
    <w:pPr>
      <w:spacing w:before="240"/>
      <w:outlineLvl w:val="9"/>
    </w:pPr>
    <w:rPr>
      <w:noProof/>
      <w:sz w:val="24"/>
    </w:rPr>
  </w:style>
  <w:style w:type="paragraph" w:customStyle="1" w:styleId="MiniTOCItem">
    <w:name w:val="MiniTOCItem"/>
    <w:basedOn w:val="ListBullet"/>
    <w:rsid w:val="00146BC5"/>
    <w:pPr>
      <w:numPr>
        <w:numId w:val="0"/>
      </w:numPr>
      <w:tabs>
        <w:tab w:val="right" w:leader="dot" w:pos="6521"/>
      </w:tabs>
      <w:spacing w:before="0" w:after="0"/>
    </w:pPr>
  </w:style>
  <w:style w:type="paragraph" w:customStyle="1" w:styleId="TOFTitle">
    <w:name w:val="TOFTitle"/>
    <w:basedOn w:val="TOCTitle"/>
    <w:rsid w:val="00146BC5"/>
  </w:style>
  <w:style w:type="paragraph" w:styleId="TableofFigures">
    <w:name w:val="table of figures"/>
    <w:basedOn w:val="Normal"/>
    <w:next w:val="Normal"/>
    <w:semiHidden/>
    <w:rsid w:val="00146BC5"/>
    <w:pPr>
      <w:tabs>
        <w:tab w:val="right" w:leader="dot" w:pos="9072"/>
      </w:tabs>
      <w:ind w:left="970" w:hanging="403"/>
    </w:pPr>
    <w:rPr>
      <w:rFonts w:ascii="Times New Roman" w:hAnsi="Times New Roman"/>
      <w:b/>
    </w:rPr>
  </w:style>
  <w:style w:type="paragraph" w:styleId="ListNumber">
    <w:name w:val="List Number"/>
    <w:basedOn w:val="List"/>
    <w:rsid w:val="00146BC5"/>
    <w:pPr>
      <w:numPr>
        <w:numId w:val="14"/>
      </w:numPr>
      <w:tabs>
        <w:tab w:val="clear" w:pos="340"/>
      </w:tabs>
    </w:pPr>
  </w:style>
  <w:style w:type="character" w:customStyle="1" w:styleId="WingdingSymbols">
    <w:name w:val="Wingding Symbols"/>
    <w:rsid w:val="00146BC5"/>
    <w:rPr>
      <w:rFonts w:ascii="Wingdings" w:hAnsi="Wingdings"/>
    </w:rPr>
  </w:style>
  <w:style w:type="character" w:customStyle="1" w:styleId="HotSpot">
    <w:name w:val="HotSpot"/>
    <w:rsid w:val="00146BC5"/>
    <w:rPr>
      <w:color w:val="0033CC"/>
      <w:u w:val="none"/>
    </w:rPr>
  </w:style>
  <w:style w:type="paragraph" w:customStyle="1" w:styleId="BodyTextRight">
    <w:name w:val="Body Text Right"/>
    <w:basedOn w:val="BodyText"/>
    <w:rsid w:val="00146BC5"/>
    <w:pPr>
      <w:spacing w:before="0" w:after="0"/>
      <w:jc w:val="right"/>
    </w:pPr>
  </w:style>
  <w:style w:type="paragraph" w:styleId="Index3">
    <w:name w:val="index 3"/>
    <w:basedOn w:val="ListNumber2"/>
    <w:next w:val="Normal"/>
    <w:semiHidden/>
    <w:rsid w:val="00146BC5"/>
    <w:pPr>
      <w:numPr>
        <w:numId w:val="0"/>
      </w:numPr>
      <w:tabs>
        <w:tab w:val="right" w:leader="dot" w:pos="4176"/>
      </w:tabs>
    </w:pPr>
  </w:style>
  <w:style w:type="paragraph" w:styleId="ListNumber2">
    <w:name w:val="List Number 2"/>
    <w:basedOn w:val="List2"/>
    <w:rsid w:val="00146BC5"/>
    <w:pPr>
      <w:numPr>
        <w:numId w:val="9"/>
      </w:numPr>
      <w:tabs>
        <w:tab w:val="clear" w:pos="1060"/>
      </w:tabs>
    </w:pPr>
  </w:style>
  <w:style w:type="paragraph" w:customStyle="1" w:styleId="MarginNote">
    <w:name w:val="Margin Note"/>
    <w:basedOn w:val="BodyText"/>
    <w:rsid w:val="00146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BC5"/>
    <w:rPr>
      <w:sz w:val="32"/>
    </w:rPr>
  </w:style>
  <w:style w:type="paragraph" w:customStyle="1" w:styleId="HeadingProcedure">
    <w:name w:val="Heading Procedure"/>
    <w:basedOn w:val="HeadingBase"/>
    <w:next w:val="Normal"/>
    <w:rsid w:val="00146BC5"/>
    <w:pPr>
      <w:tabs>
        <w:tab w:val="left" w:pos="0"/>
      </w:tabs>
      <w:spacing w:before="120" w:after="60"/>
    </w:pPr>
    <w:rPr>
      <w:i/>
      <w:color w:val="918585"/>
      <w:sz w:val="22"/>
    </w:rPr>
  </w:style>
  <w:style w:type="paragraph" w:customStyle="1" w:styleId="TableBodyText">
    <w:name w:val="Table Body Text"/>
    <w:basedOn w:val="BodyText"/>
    <w:rsid w:val="00146BC5"/>
    <w:pPr>
      <w:spacing w:before="60" w:after="60"/>
    </w:pPr>
  </w:style>
  <w:style w:type="paragraph" w:styleId="ListContinue">
    <w:name w:val="List Continue"/>
    <w:basedOn w:val="List"/>
    <w:rsid w:val="00146BC5"/>
    <w:pPr>
      <w:ind w:firstLine="0"/>
    </w:pPr>
  </w:style>
  <w:style w:type="paragraph" w:customStyle="1" w:styleId="ListNote">
    <w:name w:val="List Note"/>
    <w:basedOn w:val="List"/>
    <w:rsid w:val="00146BC5"/>
    <w:pPr>
      <w:pBdr>
        <w:top w:val="single" w:sz="6" w:space="2" w:color="918585"/>
        <w:bottom w:val="single" w:sz="6" w:space="2" w:color="918585"/>
      </w:pBdr>
      <w:tabs>
        <w:tab w:val="left" w:pos="1021"/>
      </w:tabs>
      <w:ind w:firstLine="0"/>
    </w:pPr>
  </w:style>
  <w:style w:type="paragraph" w:customStyle="1" w:styleId="Warning">
    <w:name w:val="Warning"/>
    <w:basedOn w:val="BodyText"/>
    <w:rsid w:val="00146BC5"/>
    <w:pPr>
      <w:shd w:val="clear" w:color="auto" w:fill="D9D9D9"/>
      <w:tabs>
        <w:tab w:val="left" w:pos="992"/>
      </w:tabs>
      <w:ind w:left="119" w:right="119"/>
    </w:pPr>
    <w:rPr>
      <w:sz w:val="20"/>
    </w:rPr>
  </w:style>
  <w:style w:type="paragraph" w:customStyle="1" w:styleId="MarginIcons">
    <w:name w:val="Margin Icons"/>
    <w:basedOn w:val="BodyText"/>
    <w:rsid w:val="00146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BC5"/>
    <w:rPr>
      <w:rFonts w:ascii="Courier New" w:hAnsi="Courier New"/>
    </w:rPr>
  </w:style>
  <w:style w:type="paragraph" w:customStyle="1" w:styleId="NoteBullet">
    <w:name w:val="Note Bullet"/>
    <w:basedOn w:val="Note"/>
    <w:rsid w:val="00146BC5"/>
    <w:pPr>
      <w:tabs>
        <w:tab w:val="clear" w:pos="680"/>
      </w:tabs>
      <w:spacing w:before="60" w:after="60"/>
    </w:pPr>
  </w:style>
  <w:style w:type="paragraph" w:customStyle="1" w:styleId="SubHeading2">
    <w:name w:val="SubHeading2"/>
    <w:basedOn w:val="HeadingBase"/>
    <w:rsid w:val="00146BC5"/>
    <w:pPr>
      <w:spacing w:before="240" w:after="60"/>
    </w:pPr>
    <w:rPr>
      <w:sz w:val="20"/>
    </w:rPr>
  </w:style>
  <w:style w:type="paragraph" w:customStyle="1" w:styleId="SubHeading1">
    <w:name w:val="SubHeading1"/>
    <w:basedOn w:val="HeadingBase"/>
    <w:rsid w:val="00146BC5"/>
    <w:pPr>
      <w:spacing w:before="240" w:after="60"/>
    </w:pPr>
    <w:rPr>
      <w:color w:val="918585"/>
      <w:sz w:val="22"/>
    </w:rPr>
  </w:style>
  <w:style w:type="paragraph" w:customStyle="1" w:styleId="SideHeading">
    <w:name w:val="Side Heading"/>
    <w:basedOn w:val="HeadingBase"/>
    <w:rsid w:val="00146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BC5"/>
    <w:pPr>
      <w:numPr>
        <w:numId w:val="10"/>
      </w:numPr>
    </w:pPr>
  </w:style>
  <w:style w:type="paragraph" w:styleId="PlainText">
    <w:name w:val="Plain Text"/>
    <w:basedOn w:val="Normal"/>
    <w:link w:val="PlainTextChar"/>
    <w:rsid w:val="00146BC5"/>
    <w:rPr>
      <w:sz w:val="20"/>
    </w:rPr>
  </w:style>
  <w:style w:type="character" w:customStyle="1" w:styleId="PlainTextChar">
    <w:name w:val="Plain Text Char"/>
    <w:basedOn w:val="DefaultParagraphFont"/>
    <w:link w:val="PlainText"/>
    <w:rsid w:val="00146BC5"/>
    <w:rPr>
      <w:rFonts w:ascii="Courier New" w:eastAsia="Times New Roman" w:hAnsi="Courier New" w:cs="Times New Roman"/>
      <w:sz w:val="20"/>
      <w:szCs w:val="20"/>
      <w:lang w:eastAsia="en-US"/>
    </w:rPr>
  </w:style>
  <w:style w:type="character" w:customStyle="1" w:styleId="MenuOption">
    <w:name w:val="Menu Option"/>
    <w:basedOn w:val="DefaultParagraphFont"/>
    <w:rsid w:val="00146BC5"/>
    <w:rPr>
      <w:b/>
      <w:smallCaps/>
    </w:rPr>
  </w:style>
  <w:style w:type="paragraph" w:customStyle="1" w:styleId="TableListNumber">
    <w:name w:val="Table List Number"/>
    <w:basedOn w:val="ListNumber"/>
    <w:rsid w:val="00146BC5"/>
    <w:pPr>
      <w:numPr>
        <w:numId w:val="0"/>
      </w:numPr>
    </w:pPr>
  </w:style>
  <w:style w:type="paragraph" w:styleId="TOC4">
    <w:name w:val="toc 4"/>
    <w:basedOn w:val="TOCBase"/>
    <w:next w:val="Normal"/>
    <w:semiHidden/>
    <w:rsid w:val="00146BC5"/>
    <w:pPr>
      <w:tabs>
        <w:tab w:val="right" w:leader="dot" w:pos="9071"/>
      </w:tabs>
      <w:ind w:left="1701"/>
    </w:pPr>
  </w:style>
  <w:style w:type="paragraph" w:customStyle="1" w:styleId="ListAlpha">
    <w:name w:val="List Alpha"/>
    <w:basedOn w:val="List"/>
    <w:rsid w:val="00146BC5"/>
    <w:pPr>
      <w:numPr>
        <w:numId w:val="8"/>
      </w:numPr>
    </w:pPr>
  </w:style>
  <w:style w:type="paragraph" w:customStyle="1" w:styleId="ListAlpha2">
    <w:name w:val="List Alpha 2"/>
    <w:basedOn w:val="List2"/>
    <w:rsid w:val="00146BC5"/>
    <w:pPr>
      <w:numPr>
        <w:numId w:val="7"/>
      </w:numPr>
    </w:pPr>
  </w:style>
  <w:style w:type="paragraph" w:styleId="List2">
    <w:name w:val="List 2"/>
    <w:basedOn w:val="BodyText"/>
    <w:rsid w:val="00146BC5"/>
    <w:pPr>
      <w:tabs>
        <w:tab w:val="left" w:pos="680"/>
      </w:tabs>
      <w:spacing w:before="60" w:after="60"/>
      <w:ind w:left="680" w:hanging="340"/>
    </w:pPr>
  </w:style>
  <w:style w:type="paragraph" w:styleId="List3">
    <w:name w:val="List 3"/>
    <w:basedOn w:val="BodyText"/>
    <w:rsid w:val="00146BC5"/>
    <w:pPr>
      <w:tabs>
        <w:tab w:val="left" w:pos="1021"/>
      </w:tabs>
      <w:spacing w:before="60" w:after="60"/>
      <w:ind w:left="1020" w:hanging="340"/>
    </w:pPr>
  </w:style>
  <w:style w:type="paragraph" w:styleId="List4">
    <w:name w:val="List 4"/>
    <w:basedOn w:val="BodyText"/>
    <w:rsid w:val="00146BC5"/>
    <w:pPr>
      <w:tabs>
        <w:tab w:val="left" w:pos="1361"/>
      </w:tabs>
      <w:spacing w:before="60" w:after="60"/>
      <w:ind w:left="1361" w:hanging="340"/>
    </w:pPr>
  </w:style>
  <w:style w:type="paragraph" w:styleId="List5">
    <w:name w:val="List 5"/>
    <w:basedOn w:val="BodyText"/>
    <w:rsid w:val="00146BC5"/>
    <w:pPr>
      <w:tabs>
        <w:tab w:val="left" w:pos="1701"/>
      </w:tabs>
      <w:spacing w:before="60" w:after="60"/>
      <w:ind w:left="1701" w:hanging="340"/>
    </w:pPr>
  </w:style>
  <w:style w:type="paragraph" w:styleId="ListBullet3">
    <w:name w:val="List Bullet 3"/>
    <w:basedOn w:val="List3"/>
    <w:rsid w:val="00146BC5"/>
    <w:pPr>
      <w:numPr>
        <w:numId w:val="13"/>
      </w:numPr>
      <w:tabs>
        <w:tab w:val="clear" w:pos="1021"/>
      </w:tabs>
      <w:ind w:left="1037" w:hanging="357"/>
    </w:pPr>
  </w:style>
  <w:style w:type="paragraph" w:styleId="ListBullet4">
    <w:name w:val="List Bullet 4"/>
    <w:basedOn w:val="List4"/>
    <w:rsid w:val="00146BC5"/>
    <w:pPr>
      <w:numPr>
        <w:numId w:val="2"/>
      </w:numPr>
      <w:tabs>
        <w:tab w:val="clear" w:pos="1361"/>
      </w:tabs>
    </w:pPr>
  </w:style>
  <w:style w:type="paragraph" w:styleId="ListBullet5">
    <w:name w:val="List Bullet 5"/>
    <w:basedOn w:val="List5"/>
    <w:rsid w:val="00146BC5"/>
    <w:pPr>
      <w:numPr>
        <w:numId w:val="3"/>
      </w:numPr>
    </w:pPr>
  </w:style>
  <w:style w:type="paragraph" w:styleId="ListContinue2">
    <w:name w:val="List Continue 2"/>
    <w:basedOn w:val="List2"/>
    <w:rsid w:val="00146BC5"/>
    <w:pPr>
      <w:ind w:firstLine="0"/>
    </w:pPr>
  </w:style>
  <w:style w:type="paragraph" w:styleId="ListContinue3">
    <w:name w:val="List Continue 3"/>
    <w:basedOn w:val="List3"/>
    <w:rsid w:val="00146BC5"/>
    <w:pPr>
      <w:ind w:left="1021" w:firstLine="0"/>
    </w:pPr>
  </w:style>
  <w:style w:type="paragraph" w:styleId="ListContinue4">
    <w:name w:val="List Continue 4"/>
    <w:basedOn w:val="List4"/>
    <w:rsid w:val="00146BC5"/>
    <w:pPr>
      <w:ind w:firstLine="0"/>
    </w:pPr>
  </w:style>
  <w:style w:type="paragraph" w:styleId="ListContinue5">
    <w:name w:val="List Continue 5"/>
    <w:basedOn w:val="List5"/>
    <w:rsid w:val="00146BC5"/>
    <w:pPr>
      <w:ind w:firstLine="0"/>
    </w:pPr>
  </w:style>
  <w:style w:type="paragraph" w:styleId="ListNumber3">
    <w:name w:val="List Number 3"/>
    <w:basedOn w:val="List3"/>
    <w:rsid w:val="00146BC5"/>
    <w:pPr>
      <w:numPr>
        <w:numId w:val="4"/>
      </w:numPr>
    </w:pPr>
  </w:style>
  <w:style w:type="paragraph" w:styleId="ListNumber4">
    <w:name w:val="List Number 4"/>
    <w:basedOn w:val="List4"/>
    <w:rsid w:val="00146BC5"/>
    <w:pPr>
      <w:numPr>
        <w:numId w:val="5"/>
      </w:numPr>
    </w:pPr>
  </w:style>
  <w:style w:type="paragraph" w:styleId="ListNumber5">
    <w:name w:val="List Number 5"/>
    <w:basedOn w:val="List5"/>
    <w:rsid w:val="00146BC5"/>
    <w:pPr>
      <w:numPr>
        <w:numId w:val="6"/>
      </w:numPr>
    </w:pPr>
  </w:style>
  <w:style w:type="paragraph" w:styleId="BlockText">
    <w:name w:val="Block Text"/>
    <w:basedOn w:val="Normal"/>
    <w:rsid w:val="00146BC5"/>
    <w:pPr>
      <w:spacing w:after="120"/>
      <w:ind w:left="1440" w:right="1440"/>
    </w:pPr>
  </w:style>
  <w:style w:type="character" w:customStyle="1" w:styleId="Subscript">
    <w:name w:val="Subscript"/>
    <w:basedOn w:val="DefaultParagraphFont"/>
    <w:rsid w:val="00146BC5"/>
    <w:rPr>
      <w:sz w:val="16"/>
      <w:vertAlign w:val="subscript"/>
    </w:rPr>
  </w:style>
  <w:style w:type="character" w:customStyle="1" w:styleId="Superscript">
    <w:name w:val="Superscript"/>
    <w:basedOn w:val="DefaultParagraphFont"/>
    <w:rsid w:val="00146BC5"/>
    <w:rPr>
      <w:sz w:val="16"/>
      <w:vertAlign w:val="superscript"/>
    </w:rPr>
  </w:style>
  <w:style w:type="character" w:customStyle="1" w:styleId="Symbols">
    <w:name w:val="Symbols"/>
    <w:basedOn w:val="DefaultParagraphFont"/>
    <w:rsid w:val="00146BC5"/>
    <w:rPr>
      <w:rFonts w:ascii="Symbol" w:hAnsi="Symbol"/>
    </w:rPr>
  </w:style>
  <w:style w:type="character" w:customStyle="1" w:styleId="MenuOptions">
    <w:name w:val="Menu Options"/>
    <w:basedOn w:val="DefaultParagraphFont"/>
    <w:rsid w:val="00146BC5"/>
    <w:rPr>
      <w:rFonts w:ascii="Arial Narrow" w:hAnsi="Arial Narrow"/>
      <w:smallCaps/>
    </w:rPr>
  </w:style>
  <w:style w:type="character" w:customStyle="1" w:styleId="Buttons">
    <w:name w:val="Buttons"/>
    <w:basedOn w:val="DefaultParagraphFont"/>
    <w:rsid w:val="00146BC5"/>
    <w:rPr>
      <w:b/>
    </w:rPr>
  </w:style>
  <w:style w:type="character" w:customStyle="1" w:styleId="Underlined">
    <w:name w:val="Underlined"/>
    <w:basedOn w:val="DefaultParagraphFont"/>
    <w:rsid w:val="00146BC5"/>
    <w:rPr>
      <w:u w:val="single"/>
    </w:rPr>
  </w:style>
  <w:style w:type="paragraph" w:customStyle="1" w:styleId="TableBodyTextRight">
    <w:name w:val="Table Body Text Right"/>
    <w:basedOn w:val="TableBodyText"/>
    <w:rsid w:val="00146BC5"/>
    <w:pPr>
      <w:widowControl w:val="0"/>
      <w:autoSpaceDE w:val="0"/>
      <w:autoSpaceDN w:val="0"/>
      <w:adjustRightInd w:val="0"/>
      <w:jc w:val="right"/>
    </w:pPr>
    <w:rPr>
      <w:rFonts w:cs="Arial"/>
      <w:szCs w:val="18"/>
    </w:rPr>
  </w:style>
  <w:style w:type="paragraph" w:customStyle="1" w:styleId="CopyrightText">
    <w:name w:val="Copyright Text"/>
    <w:basedOn w:val="BodyText"/>
    <w:rsid w:val="00146BC5"/>
    <w:rPr>
      <w:sz w:val="18"/>
    </w:rPr>
  </w:style>
  <w:style w:type="paragraph" w:customStyle="1" w:styleId="BodySmallRight">
    <w:name w:val="Body Small Right"/>
    <w:basedOn w:val="BodyTextRight"/>
    <w:rsid w:val="00146BC5"/>
    <w:rPr>
      <w:sz w:val="18"/>
      <w:szCs w:val="18"/>
    </w:rPr>
  </w:style>
  <w:style w:type="paragraph" w:customStyle="1" w:styleId="MarginEdition">
    <w:name w:val="Margin Edition"/>
    <w:basedOn w:val="MarginNote"/>
    <w:rsid w:val="00146BC5"/>
    <w:pPr>
      <w:spacing w:before="0" w:after="0"/>
    </w:pPr>
    <w:rPr>
      <w:rFonts w:ascii="Times New Roman" w:hAnsi="Times New Roman"/>
      <w:color w:val="999999"/>
    </w:rPr>
  </w:style>
  <w:style w:type="paragraph" w:customStyle="1" w:styleId="Spacer">
    <w:name w:val="Spacer"/>
    <w:basedOn w:val="Normal"/>
    <w:rsid w:val="00146BC5"/>
    <w:rPr>
      <w:sz w:val="2"/>
      <w:szCs w:val="2"/>
    </w:rPr>
  </w:style>
  <w:style w:type="character" w:customStyle="1" w:styleId="Small">
    <w:name w:val="Small"/>
    <w:basedOn w:val="DefaultParagraphFont"/>
    <w:rsid w:val="00146BC5"/>
    <w:rPr>
      <w:sz w:val="16"/>
    </w:rPr>
  </w:style>
  <w:style w:type="paragraph" w:customStyle="1" w:styleId="WideTable">
    <w:name w:val="Wide Table"/>
    <w:basedOn w:val="Normal"/>
    <w:rsid w:val="00146BC5"/>
    <w:pPr>
      <w:ind w:left="-1418"/>
    </w:pPr>
    <w:rPr>
      <w:sz w:val="2"/>
      <w:szCs w:val="2"/>
    </w:rPr>
  </w:style>
  <w:style w:type="character" w:styleId="PageNumber">
    <w:name w:val="page number"/>
    <w:basedOn w:val="DefaultParagraphFont"/>
    <w:rsid w:val="00146BC5"/>
  </w:style>
  <w:style w:type="paragraph" w:styleId="Quote">
    <w:name w:val="Quote"/>
    <w:basedOn w:val="Heading1"/>
    <w:link w:val="QuoteChar"/>
    <w:qFormat/>
    <w:rsid w:val="00146BC5"/>
    <w:rPr>
      <w:b w:val="0"/>
      <w:sz w:val="72"/>
      <w:szCs w:val="72"/>
      <w:lang w:val="en-NZ"/>
    </w:rPr>
  </w:style>
  <w:style w:type="character" w:customStyle="1" w:styleId="QuoteChar">
    <w:name w:val="Quote Char"/>
    <w:basedOn w:val="DefaultParagraphFont"/>
    <w:link w:val="Quote"/>
    <w:rsid w:val="00146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BC5"/>
    <w:pPr>
      <w:pageBreakBefore/>
    </w:pPr>
  </w:style>
  <w:style w:type="paragraph" w:customStyle="1" w:styleId="Border">
    <w:name w:val="Border"/>
    <w:basedOn w:val="Normal"/>
    <w:qFormat/>
    <w:rsid w:val="00146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BC5"/>
    <w:rPr>
      <w:b/>
      <w:bCs/>
      <w:i/>
      <w:iCs/>
      <w:color w:val="auto"/>
    </w:rPr>
  </w:style>
  <w:style w:type="paragraph" w:styleId="IntenseQuote">
    <w:name w:val="Intense Quote"/>
    <w:basedOn w:val="Normal"/>
    <w:next w:val="Normal"/>
    <w:link w:val="IntenseQuoteChar"/>
    <w:uiPriority w:val="30"/>
    <w:qFormat/>
    <w:rsid w:val="00146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BC5"/>
    <w:rPr>
      <w:smallCaps/>
      <w:color w:val="auto"/>
      <w:u w:val="single"/>
    </w:rPr>
  </w:style>
  <w:style w:type="character" w:styleId="IntenseReference">
    <w:name w:val="Intense Reference"/>
    <w:basedOn w:val="DefaultParagraphFont"/>
    <w:uiPriority w:val="32"/>
    <w:qFormat/>
    <w:rsid w:val="00146BC5"/>
    <w:rPr>
      <w:b/>
      <w:bCs/>
      <w:smallCaps/>
      <w:color w:val="auto"/>
      <w:spacing w:val="5"/>
      <w:u w:val="single"/>
    </w:rPr>
  </w:style>
  <w:style w:type="paragraph" w:customStyle="1" w:styleId="2ColumnHeading">
    <w:name w:val="2Column Heading"/>
    <w:basedOn w:val="BodyText"/>
    <w:qFormat/>
    <w:rsid w:val="00146BC5"/>
    <w:pPr>
      <w:spacing w:after="60"/>
      <w:ind w:left="-2268"/>
    </w:pPr>
    <w:rPr>
      <w:b/>
    </w:rPr>
  </w:style>
  <w:style w:type="paragraph" w:customStyle="1" w:styleId="Heading1TOC">
    <w:name w:val="Heading1 TOC"/>
    <w:basedOn w:val="Normal"/>
    <w:qFormat/>
    <w:rsid w:val="00146BC5"/>
    <w:pPr>
      <w:spacing w:before="240" w:after="120"/>
    </w:pPr>
    <w:rPr>
      <w:rFonts w:ascii="Times New Roman" w:hAnsi="Times New Roman"/>
      <w:b/>
      <w:sz w:val="32"/>
    </w:rPr>
  </w:style>
  <w:style w:type="paragraph" w:customStyle="1" w:styleId="Heading2TOC">
    <w:name w:val="Heading2 TOC"/>
    <w:basedOn w:val="Normal"/>
    <w:qFormat/>
    <w:rsid w:val="00146BC5"/>
    <w:pPr>
      <w:spacing w:before="240" w:after="60"/>
    </w:pPr>
    <w:rPr>
      <w:rFonts w:ascii="Times New Roman" w:hAnsi="Times New Roman"/>
      <w:b/>
      <w:sz w:val="28"/>
    </w:rPr>
  </w:style>
  <w:style w:type="character" w:customStyle="1" w:styleId="Underline">
    <w:name w:val="Underline"/>
    <w:basedOn w:val="DefaultParagraphFont"/>
    <w:qFormat/>
    <w:rsid w:val="00146BC5"/>
    <w:rPr>
      <w:u w:val="single"/>
    </w:rPr>
  </w:style>
  <w:style w:type="character" w:customStyle="1" w:styleId="BoldandItalics">
    <w:name w:val="Bold and Italics"/>
    <w:qFormat/>
    <w:rsid w:val="00146BC5"/>
    <w:rPr>
      <w:b/>
      <w:i/>
      <w:u w:val="none"/>
    </w:rPr>
  </w:style>
  <w:style w:type="paragraph" w:styleId="BalloonText">
    <w:name w:val="Balloon Text"/>
    <w:basedOn w:val="Normal"/>
    <w:link w:val="BalloonTextChar"/>
    <w:rsid w:val="00146BC5"/>
    <w:rPr>
      <w:rFonts w:ascii="Tahoma" w:hAnsi="Tahoma" w:cs="Tahoma"/>
      <w:sz w:val="16"/>
      <w:szCs w:val="16"/>
    </w:rPr>
  </w:style>
  <w:style w:type="character" w:customStyle="1" w:styleId="BalloonTextChar">
    <w:name w:val="Balloon Text Char"/>
    <w:basedOn w:val="DefaultParagraphFont"/>
    <w:link w:val="BalloonText"/>
    <w:rsid w:val="00146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B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BC5"/>
    <w:rPr>
      <w:b/>
      <w:color w:val="660033"/>
      <w:spacing w:val="0"/>
    </w:rPr>
  </w:style>
  <w:style w:type="paragraph" w:customStyle="1" w:styleId="Nameditemlist">
    <w:name w:val="Named item list"/>
    <w:basedOn w:val="BodyText"/>
    <w:qFormat/>
    <w:rsid w:val="00146BC5"/>
    <w:pPr>
      <w:tabs>
        <w:tab w:val="left" w:pos="2835"/>
      </w:tabs>
      <w:ind w:left="2835" w:hanging="2835"/>
    </w:pPr>
  </w:style>
  <w:style w:type="paragraph" w:customStyle="1" w:styleId="BodyTextnopadding">
    <w:name w:val="Body Text no padding"/>
    <w:basedOn w:val="BodyText"/>
    <w:qFormat/>
    <w:rsid w:val="00146BC5"/>
    <w:pPr>
      <w:spacing w:before="0" w:after="0"/>
    </w:pPr>
  </w:style>
  <w:style w:type="paragraph" w:customStyle="1" w:styleId="BodyTextBold">
    <w:name w:val="Body Text Bold"/>
    <w:basedOn w:val="BodyText"/>
    <w:qFormat/>
    <w:rsid w:val="00146BC5"/>
    <w:rPr>
      <w:b/>
    </w:rPr>
  </w:style>
  <w:style w:type="character" w:styleId="Hyperlink">
    <w:name w:val="Hyperlink"/>
    <w:basedOn w:val="DefaultParagraphFont"/>
    <w:uiPriority w:val="99"/>
    <w:unhideWhenUsed/>
    <w:rsid w:val="005F1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4722</Characters>
  <Application>Microsoft Office Word</Application>
  <DocSecurity>0</DocSecurity>
  <Lines>147</Lines>
  <Paragraphs>83</Paragraphs>
  <ScaleCrop>false</ScaleCrop>
  <Company>Author-it Software Corporation Ltd.</Company>
  <LinksUpToDate>false</LinksUpToDate>
  <CharactersWithSpaces>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DEFGEN004 Manage personal performance</dc:title>
  <dc:subject>Approved</dc:subject>
  <dc:creator>Public Skills Australia</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