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9F7" w:rsidP="00576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DEFGEN002 Work independently</w:t>
      </w:r>
      <w:r>
        <w:fldChar w:fldCharType="end"/>
      </w:r>
    </w:p>
    <w:p w:rsidR="005769F7" w:rsidP="005769F7">
      <w:pPr>
        <w:pStyle w:val="Version"/>
        <w:sectPr w:rsidSect="006417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1736" w:rsidP="00641736">
      <w:pPr>
        <w:pStyle w:val="SuperHeading"/>
      </w:pPr>
      <w:r w:rsidRPr="00641736">
        <w:t>DEFGEN002 Work independently</w:t>
      </w:r>
    </w:p>
    <w:p w:rsidR="00000000" w:rsidRPr="00641736" w:rsidP="00641736">
      <w:pPr>
        <w:pStyle w:val="Heading1"/>
      </w:pPr>
      <w:bookmarkStart w:id="1" w:name="O_1098915"/>
      <w:bookmarkEnd w:id="1"/>
      <w:r w:rsidRPr="006417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t xml:space="preserve">Release 2. Modifications made to the Assessment Conditions. </w:t>
            </w:r>
          </w:p>
        </w:tc>
      </w:tr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BodyText"/>
            </w:pPr>
            <w:r w:rsidRPr="00641736">
              <w:t>Release 1. This unit was released in DEF Defence Training Package release 1.0 and meets the Standards for Training Packages.</w:t>
            </w:r>
          </w:p>
        </w:tc>
      </w:tr>
    </w:tbl>
    <w:p w:rsidR="005769F7" w:rsidP="00641736">
      <w:pPr>
        <w:pStyle w:val="NoPaddingFontSize1"/>
      </w:pPr>
    </w:p>
    <w:p w:rsidR="005769F7" w:rsidP="00641736">
      <w:pPr>
        <w:pStyle w:val="NoPaddingFontSize1"/>
      </w:pPr>
    </w:p>
    <w:p w:rsidR="00000000" w:rsidRPr="00641736" w:rsidP="00641736">
      <w:pPr>
        <w:pStyle w:val="Heading1"/>
      </w:pPr>
      <w:bookmarkStart w:id="2" w:name="O_1098914"/>
      <w:bookmarkEnd w:id="2"/>
      <w:r w:rsidRPr="0064173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BodyText"/>
            </w:pPr>
            <w:r w:rsidRPr="00641736">
              <w:t>This unit desc</w:t>
            </w:r>
            <w:r w:rsidRPr="00641736">
              <w:t>ribes the skills required to work as a member of a team or as an individual for periods of time without direct supervision.</w:t>
            </w:r>
          </w:p>
          <w:p w:rsidR="00000000" w:rsidRPr="00641736" w:rsidP="00641736">
            <w:pPr>
              <w:pStyle w:val="BodyText"/>
            </w:pPr>
            <w:r w:rsidRPr="00641736">
              <w:t>This unit applies to Defence personnel on operations.</w:t>
            </w:r>
          </w:p>
          <w:p w:rsidR="00000000" w:rsidRPr="00641736" w:rsidP="00641736">
            <w:pPr>
              <w:pStyle w:val="BodyText"/>
            </w:pPr>
            <w:r w:rsidRPr="00641736">
              <w:t>The skills and knowledge described in this unit must be applied within the leg</w:t>
            </w:r>
            <w:r w:rsidRPr="00641736">
              <w:t>islative, regulatory and policy environment in which they are carried out. Organisational policies and procedures must be consulted and adhered to.</w:t>
            </w:r>
          </w:p>
          <w:p w:rsidR="00000000" w:rsidRPr="00641736" w:rsidP="00641736">
            <w:pPr>
              <w:pStyle w:val="BodyText"/>
            </w:pPr>
            <w:r w:rsidRPr="00641736">
              <w:t xml:space="preserve">Those undertaking this unit would work autonomously, performing complex tasks, in a broad range of contexts </w:t>
            </w:r>
            <w:r w:rsidRPr="00641736">
              <w:t>that could be hostile, while maintaining personal safety.</w:t>
            </w:r>
          </w:p>
          <w:p w:rsidR="00000000" w:rsidRPr="00641736" w:rsidP="00641736">
            <w:pPr>
              <w:pStyle w:val="BodyText"/>
            </w:pPr>
            <w:r w:rsidRPr="00641736">
              <w:t>No licensing, legislative or certification requirements apply to unit at the time of publication.</w:t>
            </w:r>
          </w:p>
        </w:tc>
      </w:tr>
    </w:tbl>
    <w:p w:rsidR="005769F7" w:rsidP="00641736">
      <w:pPr>
        <w:pStyle w:val="NoPaddingFontSize1"/>
      </w:pPr>
    </w:p>
    <w:p w:rsidR="005769F7" w:rsidP="00641736">
      <w:pPr>
        <w:pStyle w:val="NoPaddingFontSize1"/>
      </w:pPr>
    </w:p>
    <w:p w:rsidR="00000000" w:rsidRPr="00641736" w:rsidP="00641736">
      <w:pPr>
        <w:pStyle w:val="Heading1"/>
      </w:pPr>
      <w:bookmarkStart w:id="3" w:name="O_1106658"/>
      <w:bookmarkEnd w:id="3"/>
      <w:r w:rsidRPr="0064173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BodyText"/>
            </w:pPr>
            <w:r w:rsidRPr="00641736">
              <w:t>Not applicable.</w:t>
            </w:r>
          </w:p>
        </w:tc>
      </w:tr>
    </w:tbl>
    <w:p w:rsidR="005769F7" w:rsidP="00641736">
      <w:pPr>
        <w:pStyle w:val="NoPaddingFontSize1"/>
      </w:pPr>
    </w:p>
    <w:p w:rsidR="005769F7" w:rsidP="00641736">
      <w:pPr>
        <w:pStyle w:val="NoPaddingFontSize1"/>
      </w:pPr>
    </w:p>
    <w:p w:rsidR="00000000" w:rsidRPr="00641736" w:rsidP="00641736">
      <w:pPr>
        <w:pStyle w:val="Heading1"/>
      </w:pPr>
      <w:bookmarkStart w:id="4" w:name="O_1098913"/>
      <w:bookmarkEnd w:id="4"/>
      <w:r w:rsidRPr="0064173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BodyText"/>
            </w:pPr>
            <w:r w:rsidRPr="00641736">
              <w:t>General</w:t>
            </w:r>
          </w:p>
        </w:tc>
      </w:tr>
    </w:tbl>
    <w:p w:rsidR="005769F7" w:rsidP="00641736">
      <w:pPr>
        <w:pStyle w:val="NoPaddingFontSize1"/>
      </w:pPr>
    </w:p>
    <w:p w:rsidR="005769F7" w:rsidP="00641736">
      <w:pPr>
        <w:pStyle w:val="NoPaddingFontSize1"/>
      </w:pPr>
    </w:p>
    <w:p w:rsidR="00000000" w:rsidRPr="00641736" w:rsidP="00641736">
      <w:pPr>
        <w:pStyle w:val="Heading1"/>
      </w:pPr>
      <w:bookmarkStart w:id="5" w:name="O_1106659"/>
      <w:bookmarkEnd w:id="5"/>
      <w:r w:rsidRPr="0064173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BodyText"/>
            </w:pPr>
            <w:r w:rsidRPr="00641736">
              <w:t>Not applicable.</w:t>
            </w:r>
          </w:p>
        </w:tc>
      </w:tr>
    </w:tbl>
    <w:p w:rsidR="005769F7" w:rsidP="00641736">
      <w:pPr>
        <w:pStyle w:val="NoPaddingFontSize1"/>
      </w:pPr>
    </w:p>
    <w:p w:rsidR="005769F7" w:rsidP="00641736">
      <w:pPr>
        <w:pStyle w:val="NoPaddingFontSize1"/>
      </w:pPr>
    </w:p>
    <w:p w:rsidR="00000000" w:rsidRPr="00641736" w:rsidP="00641736">
      <w:pPr>
        <w:pStyle w:val="Heading1"/>
      </w:pPr>
      <w:bookmarkStart w:id="6" w:name="O_1098912"/>
      <w:bookmarkEnd w:id="6"/>
      <w:r w:rsidRPr="0064173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BodyText"/>
            </w:pPr>
            <w:r w:rsidRPr="0064173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rPr>
                <w:rStyle w:val="SpecialBold"/>
              </w:rPr>
              <w:t>PERFORMANCE CRITERIA</w:t>
            </w:r>
          </w:p>
        </w:tc>
      </w:tr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t>Performance criteria describe the performance needed to demonstrate achievement of the element.</w:t>
            </w:r>
          </w:p>
        </w:tc>
      </w:tr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BodyText"/>
            </w:pPr>
            <w:r w:rsidRPr="0064173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BodyText"/>
            </w:pPr>
            <w:r w:rsidRPr="00641736">
              <w:rPr>
                <w:rStyle w:val="SpecialBold"/>
              </w:rPr>
              <w:t>Undertake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t>Identify and undertake work requirements</w:t>
            </w:r>
          </w:p>
        </w:tc>
      </w:tr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t>Implement instructions and directions</w:t>
            </w:r>
          </w:p>
        </w:tc>
      </w:tr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t>Maintain communication with chain of command, advising of progress of task/activity and of any legal requirements and/or ramifications of activities</w:t>
            </w:r>
          </w:p>
        </w:tc>
      </w:tr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BodyText"/>
            </w:pPr>
            <w:r w:rsidRPr="0064173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BodyText"/>
            </w:pPr>
            <w:r w:rsidRPr="00641736">
              <w:rPr>
                <w:rStyle w:val="SpecialBold"/>
              </w:rPr>
              <w:t>Accept responsibilities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t>Accept responsibilities referring to supervisor for any activity that exceed</w:t>
            </w:r>
            <w:r w:rsidRPr="00641736">
              <w:t>s the scope of the defined task</w:t>
            </w:r>
          </w:p>
        </w:tc>
      </w:tr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t>Determine performance requirements based on objectives and goals and validate with supervisor</w:t>
            </w:r>
          </w:p>
        </w:tc>
      </w:tr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BodyText"/>
            </w:pPr>
            <w:r w:rsidRPr="0064173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BodyText"/>
            </w:pPr>
            <w:r w:rsidRPr="00641736">
              <w:rPr>
                <w:rStyle w:val="SpecialBold"/>
              </w:rPr>
              <w:t>Maintain team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t>Monitor individual performance against defined performance requirements and take action as</w:t>
            </w:r>
            <w:r w:rsidRPr="00641736">
              <w:t xml:space="preserve"> required</w:t>
            </w:r>
          </w:p>
        </w:tc>
      </w:tr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t>Monitor and lead performance of others to meet team objectives and goals</w:t>
            </w:r>
          </w:p>
        </w:tc>
      </w:tr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t>Refer issues which cannot be rectified or addressed</w:t>
            </w:r>
          </w:p>
        </w:tc>
      </w:tr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t>Notify chain of command of any changes in priorities or tasks</w:t>
            </w:r>
          </w:p>
        </w:tc>
      </w:tr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t>Recognise and adhere to level of authority</w:t>
            </w:r>
          </w:p>
        </w:tc>
      </w:tr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BodyText"/>
            </w:pPr>
            <w:r w:rsidRPr="00641736">
              <w:t>Complete required documentation</w:t>
            </w:r>
          </w:p>
        </w:tc>
      </w:tr>
    </w:tbl>
    <w:p w:rsidR="005769F7" w:rsidP="00641736">
      <w:pPr>
        <w:pStyle w:val="NoPaddingFontSize1"/>
      </w:pPr>
    </w:p>
    <w:p w:rsidR="005769F7" w:rsidP="00641736">
      <w:pPr>
        <w:pStyle w:val="NoPaddingFontSize1"/>
      </w:pPr>
    </w:p>
    <w:p w:rsidR="00000000" w:rsidRPr="00641736" w:rsidP="00641736">
      <w:pPr>
        <w:pStyle w:val="Heading1"/>
      </w:pPr>
      <w:bookmarkStart w:id="7" w:name="O_1098911"/>
      <w:bookmarkEnd w:id="7"/>
      <w:r w:rsidRPr="0064173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BodyText"/>
            </w:pPr>
            <w:r w:rsidRPr="00641736">
              <w:t>Foundation skills essential to performance are explicit in the performance criteria of this unit of competency.</w:t>
            </w:r>
          </w:p>
        </w:tc>
      </w:tr>
    </w:tbl>
    <w:p w:rsidR="005769F7" w:rsidP="00641736">
      <w:pPr>
        <w:pStyle w:val="NoPaddingFontSize1"/>
      </w:pPr>
    </w:p>
    <w:p w:rsidR="005769F7" w:rsidP="00641736">
      <w:pPr>
        <w:pStyle w:val="NoPaddingFontSize1"/>
      </w:pPr>
    </w:p>
    <w:p w:rsidR="00000000" w:rsidRPr="00641736" w:rsidP="00641736">
      <w:pPr>
        <w:pStyle w:val="Heading1"/>
      </w:pPr>
      <w:bookmarkStart w:id="8" w:name="O_1106660"/>
      <w:bookmarkEnd w:id="8"/>
      <w:r w:rsidRPr="0064173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BodyText"/>
            </w:pPr>
            <w:r w:rsidRPr="00641736">
              <w:t>Range is restricted to essential operating conditions and any other variables essential to the work environment.</w:t>
            </w:r>
          </w:p>
          <w:p w:rsidR="00000000" w:rsidRPr="00641736" w:rsidP="00641736">
            <w:pPr>
              <w:pStyle w:val="BodyText"/>
            </w:pPr>
            <w:r w:rsidRPr="00641736">
              <w:t>Non-essential conditions may be found in the Companion Volume Implementation Guide.</w:t>
            </w:r>
          </w:p>
        </w:tc>
      </w:tr>
    </w:tbl>
    <w:p w:rsidR="005769F7" w:rsidP="00641736">
      <w:pPr>
        <w:pStyle w:val="NoPaddingFontSize1"/>
      </w:pPr>
    </w:p>
    <w:p w:rsidR="005769F7" w:rsidP="00641736">
      <w:pPr>
        <w:pStyle w:val="NoPaddingFontSize1"/>
      </w:pPr>
    </w:p>
    <w:p w:rsidR="00000000" w:rsidRPr="00641736" w:rsidP="00641736">
      <w:pPr>
        <w:pStyle w:val="Heading1"/>
      </w:pPr>
      <w:bookmarkStart w:id="9" w:name="O_1098910"/>
      <w:bookmarkEnd w:id="9"/>
      <w:r w:rsidRPr="0064173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BodyText"/>
            </w:pPr>
            <w:r w:rsidRPr="00641736">
              <w:t>No equivalent unit.</w:t>
            </w:r>
          </w:p>
        </w:tc>
      </w:tr>
    </w:tbl>
    <w:p w:rsidR="005769F7" w:rsidP="00641736">
      <w:pPr>
        <w:pStyle w:val="NoPaddingFontSize1"/>
      </w:pPr>
    </w:p>
    <w:p w:rsidR="005769F7" w:rsidP="00641736">
      <w:pPr>
        <w:pStyle w:val="NoPaddingFontSize1"/>
      </w:pPr>
    </w:p>
    <w:p w:rsidR="00000000" w:rsidRPr="00641736" w:rsidP="00641736">
      <w:pPr>
        <w:pStyle w:val="Heading1"/>
      </w:pPr>
      <w:bookmarkStart w:id="10" w:name="O_1098916"/>
      <w:bookmarkEnd w:id="10"/>
      <w:r w:rsidRPr="00641736">
        <w:t>Links</w:t>
      </w:r>
    </w:p>
    <w:p w:rsidR="00000000" w:rsidRPr="00641736" w:rsidP="005769F7">
      <w:pPr>
        <w:pStyle w:val="BodyText"/>
      </w:pPr>
      <w:r w:rsidRPr="006417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33B0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41736" w:rsidP="005769F7">
      <w:pPr>
        <w:pStyle w:val="BodyText"/>
        <w:sectPr w:rsidSect="006417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1736" w:rsidP="00641736">
      <w:pPr>
        <w:pStyle w:val="SuperHeading"/>
      </w:pPr>
      <w:r w:rsidRPr="00641736">
        <w:t>Assessment Requirements for DEFGEN002 Work independently</w:t>
      </w:r>
    </w:p>
    <w:p w:rsidR="00000000" w:rsidRPr="00641736" w:rsidP="00641736">
      <w:pPr>
        <w:pStyle w:val="Heading1"/>
      </w:pPr>
      <w:bookmarkStart w:id="11" w:name="O_1098908"/>
      <w:bookmarkEnd w:id="11"/>
      <w:r w:rsidRPr="006417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t xml:space="preserve">Release 2. Modifications made to Assessment Conditions. </w:t>
            </w:r>
          </w:p>
        </w:tc>
      </w:tr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BodyText"/>
            </w:pPr>
            <w:r w:rsidRPr="00641736">
              <w:t xml:space="preserve">Release 1. This unit was released in DEF Defence Training Package release 1.0 and meets the </w:t>
            </w:r>
            <w:r w:rsidRPr="00641736">
              <w:t>Standards for Training Packages.</w:t>
            </w:r>
          </w:p>
        </w:tc>
      </w:tr>
    </w:tbl>
    <w:p w:rsidR="005769F7" w:rsidP="00641736">
      <w:pPr>
        <w:pStyle w:val="NoPaddingFontSize1"/>
      </w:pPr>
    </w:p>
    <w:p w:rsidR="005769F7" w:rsidP="00641736">
      <w:pPr>
        <w:pStyle w:val="NoPaddingFontSize1"/>
      </w:pPr>
    </w:p>
    <w:p w:rsidR="00000000" w:rsidRPr="00641736" w:rsidP="00641736">
      <w:pPr>
        <w:pStyle w:val="Heading1"/>
      </w:pPr>
      <w:bookmarkStart w:id="12" w:name="O_1098907"/>
      <w:bookmarkEnd w:id="12"/>
      <w:r w:rsidRPr="0064173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t xml:space="preserve">Evidence required to demonstrate competence in this unit must be relevant to and satisfy all of the requirements of the elements and performance criteria on </w:t>
            </w:r>
            <w:r w:rsidRPr="00641736">
              <w:t>at least one occasion and includes:</w:t>
            </w:r>
          </w:p>
        </w:tc>
      </w:tr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ListBullet"/>
            </w:pPr>
            <w:r w:rsidRPr="00641736">
              <w:t>communicating instructions and directions</w:t>
            </w:r>
          </w:p>
          <w:p w:rsidR="00000000" w:rsidRPr="00641736" w:rsidP="00641736">
            <w:pPr>
              <w:pStyle w:val="ListBullet"/>
            </w:pPr>
            <w:r w:rsidRPr="00641736">
              <w:t>communicating performance expectations</w:t>
            </w:r>
          </w:p>
          <w:p w:rsidR="00000000" w:rsidRPr="00641736" w:rsidP="00641736">
            <w:pPr>
              <w:pStyle w:val="ListBullet"/>
            </w:pPr>
            <w:r w:rsidRPr="00641736">
              <w:t>completing a range of documentation</w:t>
            </w:r>
          </w:p>
          <w:p w:rsidR="00000000" w:rsidRPr="00641736" w:rsidP="00641736">
            <w:pPr>
              <w:pStyle w:val="ListBullet"/>
            </w:pPr>
            <w:r w:rsidRPr="00641736">
              <w:t>encouraging team members</w:t>
            </w:r>
          </w:p>
          <w:p w:rsidR="00000000" w:rsidRPr="00641736" w:rsidP="00641736">
            <w:pPr>
              <w:pStyle w:val="ListBullet"/>
            </w:pPr>
            <w:r w:rsidRPr="00641736">
              <w:t>providing informal performance counselling</w:t>
            </w:r>
          </w:p>
          <w:p w:rsidR="00000000" w:rsidRPr="00641736" w:rsidP="00641736">
            <w:pPr>
              <w:pStyle w:val="ListBullet"/>
            </w:pPr>
            <w:r w:rsidRPr="00641736">
              <w:t>providing feedback on performance</w:t>
            </w:r>
            <w:r w:rsidRPr="00641736">
              <w:t xml:space="preserve"> to team members</w:t>
            </w:r>
          </w:p>
          <w:p w:rsidR="00000000" w:rsidRPr="00641736" w:rsidP="00641736">
            <w:pPr>
              <w:pStyle w:val="ListBullet"/>
            </w:pPr>
            <w:r w:rsidRPr="00641736">
              <w:t>representing issues to management</w:t>
            </w:r>
          </w:p>
        </w:tc>
      </w:tr>
    </w:tbl>
    <w:p w:rsidR="005769F7" w:rsidP="00641736">
      <w:pPr>
        <w:pStyle w:val="NoPaddingFontSize1"/>
      </w:pPr>
    </w:p>
    <w:p w:rsidR="005769F7" w:rsidP="00641736">
      <w:pPr>
        <w:pStyle w:val="NoPaddingFontSize1"/>
      </w:pPr>
    </w:p>
    <w:p w:rsidR="00000000" w:rsidRPr="00641736" w:rsidP="00641736">
      <w:pPr>
        <w:pStyle w:val="Heading1"/>
      </w:pPr>
      <w:bookmarkStart w:id="13" w:name="O_1098906"/>
      <w:bookmarkEnd w:id="13"/>
      <w:r w:rsidRPr="0064173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736">
            <w:pPr>
              <w:pStyle w:val="BodyText"/>
              <w:rPr>
                <w:lang w:val="en-NZ"/>
              </w:rPr>
            </w:pPr>
            <w:r w:rsidRPr="00641736">
              <w:t xml:space="preserve">Evidence required to demonstrate competence in this unit must be relevant to and satisfy all of the requirements of the elements and performance criteria and </w:t>
            </w:r>
            <w:r w:rsidRPr="00641736">
              <w:t>include knowledge of:</w:t>
            </w:r>
          </w:p>
        </w:tc>
      </w:tr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ListBullet"/>
            </w:pPr>
            <w:r w:rsidRPr="00641736">
              <w:t>legal requirements and ramifications of team activities</w:t>
            </w:r>
          </w:p>
          <w:p w:rsidR="00000000" w:rsidRPr="00641736" w:rsidP="00641736">
            <w:pPr>
              <w:pStyle w:val="ListBullet"/>
            </w:pPr>
            <w:r w:rsidRPr="00641736">
              <w:t>method of monitoring performance</w:t>
            </w:r>
          </w:p>
          <w:p w:rsidR="00000000" w:rsidRPr="00641736" w:rsidP="00641736">
            <w:pPr>
              <w:pStyle w:val="ListBullet"/>
            </w:pPr>
            <w:r w:rsidRPr="00641736">
              <w:t>relevant policies and procedures</w:t>
            </w:r>
          </w:p>
          <w:p w:rsidR="00000000" w:rsidRPr="00641736" w:rsidP="00641736">
            <w:pPr>
              <w:pStyle w:val="ListBullet"/>
            </w:pPr>
            <w:r w:rsidRPr="00641736">
              <w:t>team members’ duties and responsibilities</w:t>
            </w:r>
          </w:p>
        </w:tc>
      </w:tr>
    </w:tbl>
    <w:p w:rsidR="005769F7" w:rsidP="00641736">
      <w:pPr>
        <w:pStyle w:val="NoPaddingFontSize1"/>
      </w:pPr>
    </w:p>
    <w:p w:rsidR="005769F7" w:rsidP="00641736">
      <w:pPr>
        <w:pStyle w:val="NoPaddingFontSize1"/>
      </w:pPr>
    </w:p>
    <w:p w:rsidR="00000000" w:rsidRPr="00641736" w:rsidP="00641736">
      <w:pPr>
        <w:pStyle w:val="Heading1"/>
      </w:pPr>
      <w:bookmarkStart w:id="14" w:name="O_1098905"/>
      <w:bookmarkEnd w:id="14"/>
      <w:r w:rsidRPr="0064173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736" w:rsidP="00641736">
            <w:pPr>
              <w:pStyle w:val="BodyText"/>
            </w:pPr>
            <w:r w:rsidRPr="00641736">
              <w:t>Assessors must hold credentials specified within the Standards for Registered Training Organisations current at the time of assessment.</w:t>
            </w:r>
          </w:p>
          <w:p w:rsidR="00000000" w:rsidRPr="00641736" w:rsidP="00641736">
            <w:pPr>
              <w:pStyle w:val="BodyText"/>
            </w:pPr>
            <w:r w:rsidRPr="00641736">
              <w:t>Assessment must satisfy the Principles of Assessment and Rules of Evidence and all regulatory requirements included with</w:t>
            </w:r>
            <w:r w:rsidRPr="00641736">
              <w:t>in the Standards for Registered Training Organisations current at the time of assessment.</w:t>
            </w:r>
          </w:p>
          <w:p w:rsidR="00000000" w:rsidRPr="00641736" w:rsidP="00641736">
            <w:pPr>
              <w:pStyle w:val="BodyText"/>
            </w:pPr>
            <w:r w:rsidRPr="00641736">
              <w:t>Assessment must occur in workplace operational situations. Where this is not appropriate, assessment must occur in simulated workplace operational situations that ref</w:t>
            </w:r>
            <w:r w:rsidRPr="00641736">
              <w:t>lect workplace conditions.</w:t>
            </w:r>
          </w:p>
          <w:p w:rsidR="00000000" w:rsidRPr="00641736" w:rsidP="00641736">
            <w:pPr>
              <w:pStyle w:val="BodyText"/>
            </w:pPr>
            <w:r w:rsidRPr="0064173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41736" w:rsidP="00641736">
            <w:pPr>
              <w:pStyle w:val="BodyText"/>
            </w:pPr>
            <w:r w:rsidRPr="00641736">
              <w:t>Resources for assessment must include access to:</w:t>
            </w:r>
          </w:p>
          <w:p w:rsidR="00000000" w:rsidRPr="00641736" w:rsidP="00641736">
            <w:pPr>
              <w:pStyle w:val="ListBullet"/>
            </w:pPr>
            <w:r w:rsidRPr="00641736">
              <w:tab/>
              <w:t>a range of</w:t>
            </w:r>
            <w:r w:rsidRPr="00641736">
              <w:t xml:space="preserve"> relevant exercises, case studies and/or simulations </w:t>
            </w:r>
          </w:p>
          <w:p w:rsidR="00000000" w:rsidRPr="00641736" w:rsidP="00641736">
            <w:pPr>
              <w:pStyle w:val="ListBullet"/>
            </w:pPr>
            <w:r w:rsidRPr="00641736">
              <w:tab/>
              <w:t xml:space="preserve">acceptable means of simulation assessment </w:t>
            </w:r>
          </w:p>
          <w:p w:rsidR="00000000" w:rsidRPr="00641736" w:rsidP="00641736">
            <w:pPr>
              <w:pStyle w:val="ListBullet"/>
            </w:pPr>
            <w:r w:rsidRPr="00641736">
              <w:tab/>
              <w:t xml:space="preserve">applicable documentation, including workplace procedures, regulations, codes of practice and operation manuals </w:t>
            </w:r>
          </w:p>
          <w:p w:rsidR="00000000" w:rsidRPr="00641736" w:rsidP="00641736">
            <w:pPr>
              <w:pStyle w:val="ListBullet"/>
            </w:pPr>
            <w:r w:rsidRPr="00641736">
              <w:t>relevant materials, tools, equipment and PPE currently used in industry.</w:t>
            </w:r>
          </w:p>
        </w:tc>
      </w:tr>
    </w:tbl>
    <w:p w:rsidR="005769F7" w:rsidP="00641736">
      <w:pPr>
        <w:pStyle w:val="NoPaddingFontSize1"/>
      </w:pPr>
    </w:p>
    <w:p w:rsidR="005769F7" w:rsidP="00641736">
      <w:pPr>
        <w:pStyle w:val="NoPaddingFontSize1"/>
      </w:pPr>
    </w:p>
    <w:p w:rsidR="00000000" w:rsidRPr="00641736" w:rsidP="00641736">
      <w:pPr>
        <w:pStyle w:val="Heading1"/>
      </w:pPr>
      <w:bookmarkStart w:id="15" w:name="O_1098917"/>
      <w:bookmarkEnd w:id="15"/>
      <w:r w:rsidRPr="00641736">
        <w:t>Links</w:t>
      </w:r>
    </w:p>
    <w:p w:rsidR="00000000" w:rsidRPr="00641736" w:rsidP="005769F7">
      <w:pPr>
        <w:pStyle w:val="BodyText"/>
      </w:pPr>
      <w:r w:rsidRPr="006417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33B0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41736" w:rsidP="00641736"/>
    <w:sectPr w:rsidSect="006417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7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736" w:rsidRPr="005769F7" w:rsidP="00576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7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F7" w:rsidP="006417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69F7" w:rsidP="006417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769F7" w:rsidP="006417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736" w:rsidP="006417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69F7">
      <w:t>Approved</w:t>
    </w:r>
    <w:r w:rsidR="005769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69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69F7">
      <w:rPr>
        <w:noProof/>
      </w:rPr>
      <w:t>4</w:t>
    </w:r>
    <w:r>
      <w:rPr>
        <w:noProof/>
      </w:rPr>
      <w:fldChar w:fldCharType="end"/>
    </w:r>
  </w:p>
  <w:p w:rsidR="00641736" w:rsidP="006417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69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69F7">
      <w:t>Public Skills Australia</w:t>
    </w:r>
    <w:r w:rsidR="005769F7">
      <w:fldChar w:fldCharType="end"/>
    </w:r>
  </w:p>
  <w:p w:rsidR="00641736" w:rsidP="006417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7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736" w:rsidRPr="005769F7" w:rsidP="005769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7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F7" w:rsidRPr="002D2AF8" w:rsidP="006417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DEFGEN002 Work independently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769F7" w:rsidP="006417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736" w:rsidRPr="002D2AF8" w:rsidP="006417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69F7">
      <w:t>DEFGEN002 Work independently</w:t>
    </w:r>
    <w:r w:rsidR="005769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69F7">
      <w:rPr>
        <w:noProof/>
      </w:rPr>
      <w:t>1 March 2025</w:t>
    </w:r>
    <w:r>
      <w:fldChar w:fldCharType="end"/>
    </w:r>
  </w:p>
  <w:p w:rsidR="00641736" w:rsidP="006417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5A1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B26E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7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7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7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7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7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7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7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7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7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7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7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736"/>
  </w:style>
  <w:style w:type="character" w:customStyle="1" w:styleId="Heading1Char">
    <w:name w:val="Heading 1 Char"/>
    <w:basedOn w:val="DefaultParagraphFont"/>
    <w:link w:val="Heading1"/>
    <w:rsid w:val="006417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7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7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17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1736"/>
    <w:rPr>
      <w:b/>
      <w:spacing w:val="0"/>
    </w:rPr>
  </w:style>
  <w:style w:type="paragraph" w:customStyle="1" w:styleId="SuperHeading">
    <w:name w:val="SuperHeading"/>
    <w:basedOn w:val="Normal"/>
    <w:rsid w:val="006417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7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17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7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7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7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7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7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7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7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7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7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7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7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7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7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7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7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17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7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7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17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17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7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7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7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7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7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7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7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7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1736"/>
    <w:rPr>
      <w:i/>
    </w:rPr>
  </w:style>
  <w:style w:type="paragraph" w:styleId="Caption">
    <w:name w:val="caption"/>
    <w:basedOn w:val="BodyText"/>
    <w:next w:val="Normal"/>
    <w:qFormat/>
    <w:rsid w:val="006417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7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7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736"/>
  </w:style>
  <w:style w:type="paragraph" w:styleId="TableofFigures">
    <w:name w:val="table of figures"/>
    <w:basedOn w:val="Normal"/>
    <w:next w:val="Normal"/>
    <w:semiHidden/>
    <w:rsid w:val="006417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7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1736"/>
    <w:rPr>
      <w:rFonts w:ascii="Wingdings" w:hAnsi="Wingdings"/>
    </w:rPr>
  </w:style>
  <w:style w:type="paragraph" w:customStyle="1" w:styleId="TableHeading">
    <w:name w:val="Table Heading"/>
    <w:basedOn w:val="HeadingBase"/>
    <w:rsid w:val="006417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736"/>
    <w:rPr>
      <w:color w:val="0033CC"/>
      <w:u w:val="none"/>
    </w:rPr>
  </w:style>
  <w:style w:type="paragraph" w:customStyle="1" w:styleId="BodyTextRight">
    <w:name w:val="Body Text Right"/>
    <w:basedOn w:val="BodyText"/>
    <w:rsid w:val="006417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7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7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7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7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7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736"/>
    <w:rPr>
      <w:sz w:val="32"/>
    </w:rPr>
  </w:style>
  <w:style w:type="paragraph" w:customStyle="1" w:styleId="HeadingProcedure">
    <w:name w:val="Heading Procedure"/>
    <w:basedOn w:val="HeadingBase"/>
    <w:next w:val="Normal"/>
    <w:rsid w:val="006417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736"/>
    <w:pPr>
      <w:spacing w:before="60" w:after="60"/>
    </w:pPr>
  </w:style>
  <w:style w:type="paragraph" w:styleId="ListContinue">
    <w:name w:val="List Continue"/>
    <w:basedOn w:val="List"/>
    <w:rsid w:val="00641736"/>
    <w:pPr>
      <w:ind w:firstLine="0"/>
    </w:pPr>
  </w:style>
  <w:style w:type="paragraph" w:customStyle="1" w:styleId="ListNote">
    <w:name w:val="List Note"/>
    <w:basedOn w:val="List"/>
    <w:rsid w:val="006417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7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7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736"/>
    <w:rPr>
      <w:rFonts w:ascii="Courier New" w:hAnsi="Courier New"/>
    </w:rPr>
  </w:style>
  <w:style w:type="paragraph" w:customStyle="1" w:styleId="NoteBullet">
    <w:name w:val="Note Bullet"/>
    <w:basedOn w:val="Note"/>
    <w:rsid w:val="006417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7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7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7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7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17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7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736"/>
    <w:rPr>
      <w:b/>
      <w:smallCaps/>
    </w:rPr>
  </w:style>
  <w:style w:type="paragraph" w:customStyle="1" w:styleId="TableListNumber">
    <w:name w:val="Table List Number"/>
    <w:basedOn w:val="ListNumber"/>
    <w:rsid w:val="006417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7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736"/>
    <w:pPr>
      <w:numPr>
        <w:numId w:val="8"/>
      </w:numPr>
    </w:pPr>
  </w:style>
  <w:style w:type="paragraph" w:customStyle="1" w:styleId="ListAlpha2">
    <w:name w:val="List Alpha 2"/>
    <w:basedOn w:val="List2"/>
    <w:rsid w:val="00641736"/>
    <w:pPr>
      <w:numPr>
        <w:numId w:val="7"/>
      </w:numPr>
    </w:pPr>
  </w:style>
  <w:style w:type="paragraph" w:styleId="List2">
    <w:name w:val="List 2"/>
    <w:basedOn w:val="BodyText"/>
    <w:rsid w:val="006417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7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7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7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7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7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1736"/>
    <w:pPr>
      <w:numPr>
        <w:numId w:val="3"/>
      </w:numPr>
    </w:pPr>
  </w:style>
  <w:style w:type="paragraph" w:styleId="ListContinue2">
    <w:name w:val="List Continue 2"/>
    <w:basedOn w:val="List2"/>
    <w:rsid w:val="00641736"/>
    <w:pPr>
      <w:ind w:firstLine="0"/>
    </w:pPr>
  </w:style>
  <w:style w:type="paragraph" w:styleId="ListContinue3">
    <w:name w:val="List Continue 3"/>
    <w:basedOn w:val="List3"/>
    <w:rsid w:val="00641736"/>
    <w:pPr>
      <w:ind w:left="1021" w:firstLine="0"/>
    </w:pPr>
  </w:style>
  <w:style w:type="paragraph" w:styleId="ListContinue4">
    <w:name w:val="List Continue 4"/>
    <w:basedOn w:val="List4"/>
    <w:rsid w:val="00641736"/>
    <w:pPr>
      <w:ind w:firstLine="0"/>
    </w:pPr>
  </w:style>
  <w:style w:type="paragraph" w:styleId="ListContinue5">
    <w:name w:val="List Continue 5"/>
    <w:basedOn w:val="List5"/>
    <w:rsid w:val="00641736"/>
    <w:pPr>
      <w:ind w:firstLine="0"/>
    </w:pPr>
  </w:style>
  <w:style w:type="paragraph" w:styleId="ListNumber3">
    <w:name w:val="List Number 3"/>
    <w:basedOn w:val="List3"/>
    <w:rsid w:val="00641736"/>
    <w:pPr>
      <w:numPr>
        <w:numId w:val="4"/>
      </w:numPr>
    </w:pPr>
  </w:style>
  <w:style w:type="paragraph" w:styleId="ListNumber4">
    <w:name w:val="List Number 4"/>
    <w:basedOn w:val="List4"/>
    <w:rsid w:val="00641736"/>
    <w:pPr>
      <w:numPr>
        <w:numId w:val="5"/>
      </w:numPr>
    </w:pPr>
  </w:style>
  <w:style w:type="paragraph" w:styleId="ListNumber5">
    <w:name w:val="List Number 5"/>
    <w:basedOn w:val="List5"/>
    <w:rsid w:val="00641736"/>
    <w:pPr>
      <w:numPr>
        <w:numId w:val="6"/>
      </w:numPr>
    </w:pPr>
  </w:style>
  <w:style w:type="paragraph" w:styleId="BlockText">
    <w:name w:val="Block Text"/>
    <w:basedOn w:val="Normal"/>
    <w:rsid w:val="006417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7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736"/>
    <w:rPr>
      <w:sz w:val="16"/>
      <w:vertAlign w:val="superscript"/>
    </w:rPr>
  </w:style>
  <w:style w:type="character" w:customStyle="1" w:styleId="Symbols">
    <w:name w:val="Symbols"/>
    <w:basedOn w:val="DefaultParagraphFont"/>
    <w:rsid w:val="00641736"/>
    <w:rPr>
      <w:rFonts w:ascii="Symbol" w:hAnsi="Symbol"/>
    </w:rPr>
  </w:style>
  <w:style w:type="character" w:customStyle="1" w:styleId="MenuOptions">
    <w:name w:val="Menu Options"/>
    <w:basedOn w:val="DefaultParagraphFont"/>
    <w:rsid w:val="006417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736"/>
    <w:rPr>
      <w:b/>
    </w:rPr>
  </w:style>
  <w:style w:type="character" w:customStyle="1" w:styleId="Underlined">
    <w:name w:val="Underlined"/>
    <w:basedOn w:val="DefaultParagraphFont"/>
    <w:rsid w:val="00641736"/>
    <w:rPr>
      <w:u w:val="single"/>
    </w:rPr>
  </w:style>
  <w:style w:type="paragraph" w:customStyle="1" w:styleId="TableBodyTextRight">
    <w:name w:val="Table Body Text Right"/>
    <w:basedOn w:val="TableBodyText"/>
    <w:rsid w:val="006417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736"/>
    <w:rPr>
      <w:sz w:val="18"/>
    </w:rPr>
  </w:style>
  <w:style w:type="paragraph" w:customStyle="1" w:styleId="BodySmallRight">
    <w:name w:val="Body Small Right"/>
    <w:basedOn w:val="BodyTextRight"/>
    <w:rsid w:val="00641736"/>
    <w:rPr>
      <w:sz w:val="18"/>
      <w:szCs w:val="18"/>
    </w:rPr>
  </w:style>
  <w:style w:type="paragraph" w:customStyle="1" w:styleId="MarginEdition">
    <w:name w:val="Margin Edition"/>
    <w:basedOn w:val="MarginNote"/>
    <w:rsid w:val="006417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736"/>
    <w:rPr>
      <w:sz w:val="2"/>
      <w:szCs w:val="2"/>
    </w:rPr>
  </w:style>
  <w:style w:type="character" w:customStyle="1" w:styleId="Small">
    <w:name w:val="Small"/>
    <w:basedOn w:val="DefaultParagraphFont"/>
    <w:rsid w:val="00641736"/>
    <w:rPr>
      <w:sz w:val="16"/>
    </w:rPr>
  </w:style>
  <w:style w:type="paragraph" w:customStyle="1" w:styleId="WideTable">
    <w:name w:val="Wide Table"/>
    <w:basedOn w:val="Normal"/>
    <w:rsid w:val="006417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736"/>
  </w:style>
  <w:style w:type="paragraph" w:styleId="Quote">
    <w:name w:val="Quote"/>
    <w:basedOn w:val="Heading1"/>
    <w:link w:val="QuoteChar"/>
    <w:qFormat/>
    <w:rsid w:val="006417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7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736"/>
    <w:pPr>
      <w:pageBreakBefore/>
    </w:pPr>
  </w:style>
  <w:style w:type="paragraph" w:customStyle="1" w:styleId="Border">
    <w:name w:val="Border"/>
    <w:basedOn w:val="Normal"/>
    <w:qFormat/>
    <w:rsid w:val="006417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7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7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7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7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7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7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7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7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736"/>
    <w:rPr>
      <w:u w:val="single"/>
    </w:rPr>
  </w:style>
  <w:style w:type="character" w:customStyle="1" w:styleId="BoldandItalics">
    <w:name w:val="Bold and Italics"/>
    <w:qFormat/>
    <w:rsid w:val="00641736"/>
    <w:rPr>
      <w:b/>
      <w:i/>
      <w:u w:val="none"/>
    </w:rPr>
  </w:style>
  <w:style w:type="paragraph" w:styleId="BalloonText">
    <w:name w:val="Balloon Text"/>
    <w:basedOn w:val="Normal"/>
    <w:link w:val="BalloonTextChar"/>
    <w:rsid w:val="006417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7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7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7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7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7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736"/>
    <w:pPr>
      <w:spacing w:before="0" w:after="0"/>
    </w:pPr>
  </w:style>
  <w:style w:type="paragraph" w:customStyle="1" w:styleId="BodyTextBold">
    <w:name w:val="Body Text Bold"/>
    <w:basedOn w:val="BodyText"/>
    <w:qFormat/>
    <w:rsid w:val="00641736"/>
    <w:rPr>
      <w:b/>
    </w:rPr>
  </w:style>
  <w:style w:type="character" w:styleId="Hyperlink">
    <w:name w:val="Hyperlink"/>
    <w:basedOn w:val="DefaultParagraphFont"/>
    <w:uiPriority w:val="99"/>
    <w:unhideWhenUsed/>
    <w:rsid w:val="00576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</Words>
  <Characters>4677</Characters>
  <Application>Microsoft Office Word</Application>
  <DocSecurity>0</DocSecurity>
  <Lines>179</Lines>
  <Paragraphs>110</Paragraphs>
  <ScaleCrop>false</ScaleCrop>
  <Company>Author-it Software Corporation Ltd.</Company>
  <LinksUpToDate>false</LinksUpToDate>
  <CharactersWithSpaces>5288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DEFGEN002 Work independently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2025-03-01T12:46:00Z</dcterms:created>
  <dcterms:modified xsi:type="dcterms:W3CDTF">2025-03-01T12:46:00Z</dcterms:modified>
</cp:coreProperties>
</file>