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7D6C" w:rsidP="00E47D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DEFEVL001 Develop an evaluation program</w:t>
      </w:r>
      <w:r>
        <w:fldChar w:fldCharType="end"/>
      </w:r>
    </w:p>
    <w:p w:rsidR="00E47D6C" w:rsidP="00E47D6C">
      <w:pPr>
        <w:pStyle w:val="Version"/>
        <w:sectPr w:rsidSect="000135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13574" w:rsidP="00013574">
      <w:pPr>
        <w:pStyle w:val="SuperHeading"/>
      </w:pPr>
      <w:r w:rsidRPr="00013574">
        <w:t>Assessment Requirements for DEFEVL001 Develop an evaluation program</w:t>
      </w:r>
    </w:p>
    <w:p w:rsidR="00000000" w:rsidRPr="00013574" w:rsidP="00013574">
      <w:pPr>
        <w:pStyle w:val="Heading1"/>
      </w:pPr>
      <w:bookmarkStart w:id="1" w:name="O_1141280"/>
      <w:bookmarkEnd w:id="1"/>
      <w:r w:rsidRPr="0001357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35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574">
            <w:pPr>
              <w:pStyle w:val="BodyText"/>
              <w:rPr>
                <w:lang w:val="en-NZ"/>
              </w:rPr>
            </w:pPr>
            <w:r w:rsidRPr="00013574">
              <w:t xml:space="preserve">Release 2.0. This is the second release of this unit of competency in the DEF Defence Training Package Release 4.0. Modifications have been made </w:t>
            </w:r>
            <w:r w:rsidRPr="00013574">
              <w:t>to Foundation Skills and Assessment Conditions.</w:t>
            </w:r>
          </w:p>
        </w:tc>
      </w:tr>
      <w:tr w:rsidTr="000135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574" w:rsidP="00013574">
            <w:pPr>
              <w:pStyle w:val="BodyText"/>
            </w:pPr>
            <w:r w:rsidRPr="00013574">
              <w:t>Release 1.0. These Assessment Requirements were released in DEF Defence Training Package release 1.0 and meet the Standards for Training Packages.</w:t>
            </w:r>
          </w:p>
          <w:p w:rsidR="00000000" w:rsidRPr="00013574" w:rsidP="00013574">
            <w:pPr>
              <w:pStyle w:val="ListBullet"/>
            </w:pPr>
            <w:r w:rsidRPr="00013574">
              <w:t>Assessment Requirements created drawing upon specified asse</w:t>
            </w:r>
            <w:r w:rsidRPr="00013574">
              <w:t>ssment information from superseded unit.</w:t>
            </w:r>
          </w:p>
        </w:tc>
      </w:tr>
    </w:tbl>
    <w:p w:rsidR="00000000" w:rsidRPr="00013574" w:rsidP="00013574">
      <w:pPr>
        <w:pStyle w:val="NoPaddingFontSize1"/>
      </w:pPr>
    </w:p>
    <w:p w:rsidR="00000000" w:rsidRPr="00013574" w:rsidP="00013574">
      <w:pPr>
        <w:pStyle w:val="AllowPageBreak"/>
      </w:pPr>
    </w:p>
    <w:p w:rsidR="00000000" w:rsidRPr="00013574" w:rsidP="00013574">
      <w:pPr>
        <w:pStyle w:val="Heading1"/>
      </w:pPr>
      <w:bookmarkStart w:id="2" w:name="O_1141279"/>
      <w:bookmarkEnd w:id="2"/>
      <w:r w:rsidRPr="0001357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35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574">
            <w:pPr>
              <w:pStyle w:val="BodyText"/>
              <w:rPr>
                <w:lang w:val="en-NZ"/>
              </w:rPr>
            </w:pPr>
            <w:r w:rsidRPr="00013574">
              <w:t>Evidence required to demonstrate competence in this unit must be relevant to and satisfy all of the requirements of the elements and performance criteria on at least one occ</w:t>
            </w:r>
            <w:r w:rsidRPr="00013574">
              <w:t>asion and includes:</w:t>
            </w:r>
          </w:p>
        </w:tc>
      </w:tr>
      <w:tr w:rsidTr="000135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574" w:rsidP="00013574">
            <w:pPr>
              <w:pStyle w:val="ListBullet"/>
            </w:pPr>
            <w:r w:rsidRPr="00013574">
              <w:t>scoping and reviewing a program</w:t>
            </w:r>
          </w:p>
          <w:p w:rsidR="00000000" w:rsidRPr="00013574" w:rsidP="00013574">
            <w:pPr>
              <w:pStyle w:val="ListBullet"/>
            </w:pPr>
            <w:r w:rsidRPr="00013574">
              <w:t>collecting and managing data</w:t>
            </w:r>
          </w:p>
          <w:p w:rsidR="00000000" w:rsidRPr="00013574" w:rsidP="00013574">
            <w:pPr>
              <w:pStyle w:val="ListBullet"/>
            </w:pPr>
            <w:r w:rsidRPr="00013574">
              <w:t>budgeting and identifying program costs</w:t>
            </w:r>
          </w:p>
          <w:p w:rsidR="00000000" w:rsidRPr="00013574" w:rsidP="00013574">
            <w:pPr>
              <w:pStyle w:val="ListBullet"/>
            </w:pPr>
            <w:r w:rsidRPr="00013574">
              <w:t>planning evaluation programs</w:t>
            </w:r>
          </w:p>
          <w:p w:rsidR="00000000" w:rsidRPr="00013574" w:rsidP="00013574">
            <w:pPr>
              <w:pStyle w:val="ListBullet"/>
            </w:pPr>
            <w:r w:rsidRPr="00013574">
              <w:t>using literacy skills to fulfil job roles as required by the organisation</w:t>
            </w:r>
          </w:p>
          <w:p w:rsidR="00000000" w:rsidRPr="00013574" w:rsidP="00013574">
            <w:pPr>
              <w:pStyle w:val="ListBullet"/>
            </w:pPr>
            <w:r w:rsidRPr="00013574">
              <w:t>reading and understanding documentation</w:t>
            </w:r>
          </w:p>
          <w:p w:rsidR="00000000" w:rsidRPr="00013574" w:rsidP="00013574">
            <w:pPr>
              <w:pStyle w:val="ListBullet"/>
            </w:pPr>
            <w:r w:rsidRPr="00013574">
              <w:t>completing written reports using oral communication skills/language competence to fulfil the job role</w:t>
            </w:r>
          </w:p>
          <w:p w:rsidR="00000000" w:rsidRPr="00013574" w:rsidP="00013574">
            <w:pPr>
              <w:pStyle w:val="ListBullet"/>
            </w:pPr>
            <w:r w:rsidRPr="00013574">
              <w:t>questioning</w:t>
            </w:r>
          </w:p>
          <w:p w:rsidR="00000000" w:rsidRPr="00013574" w:rsidP="00013574">
            <w:pPr>
              <w:pStyle w:val="ListBullet"/>
            </w:pPr>
            <w:r w:rsidRPr="00013574">
              <w:t>active listening</w:t>
            </w:r>
          </w:p>
          <w:p w:rsidR="00000000" w:rsidRPr="00013574" w:rsidP="00013574">
            <w:pPr>
              <w:pStyle w:val="ListBullet"/>
            </w:pPr>
            <w:r w:rsidRPr="00013574">
              <w:t>asking for clarification</w:t>
            </w:r>
          </w:p>
          <w:p w:rsidR="00000000" w:rsidRPr="00013574" w:rsidP="00013574">
            <w:pPr>
              <w:pStyle w:val="ListBullet"/>
            </w:pPr>
            <w:r w:rsidRPr="00013574">
              <w:t>negotiating solutions</w:t>
            </w:r>
          </w:p>
          <w:p w:rsidR="00000000" w:rsidRPr="00013574" w:rsidP="00013574">
            <w:pPr>
              <w:pStyle w:val="ListBullet"/>
            </w:pPr>
            <w:r w:rsidRPr="00013574">
              <w:t>responding to a range of views</w:t>
            </w:r>
          </w:p>
          <w:p w:rsidR="00000000" w:rsidRPr="00013574" w:rsidP="00013574">
            <w:pPr>
              <w:pStyle w:val="ListBullet"/>
            </w:pPr>
            <w:r w:rsidRPr="00013574">
              <w:t>using n</w:t>
            </w:r>
            <w:r w:rsidRPr="00013574">
              <w:t>umeracy skills to estimate, calculate and record complex workplace measures</w:t>
            </w:r>
          </w:p>
          <w:p w:rsidR="00000000" w:rsidRPr="00013574" w:rsidP="00013574">
            <w:pPr>
              <w:pStyle w:val="ListBullet"/>
            </w:pPr>
            <w:r w:rsidRPr="00013574">
              <w:t>using interpersonal skills to work with others and relate to people from a range of cultural, social and religious backgrounds and with a range of physical and mental abilities</w:t>
            </w:r>
          </w:p>
          <w:p w:rsidR="00000000" w:rsidRPr="00013574" w:rsidP="00013574">
            <w:pPr>
              <w:pStyle w:val="ListBullet"/>
            </w:pPr>
            <w:r w:rsidRPr="00013574">
              <w:t>def</w:t>
            </w:r>
            <w:r w:rsidRPr="00013574">
              <w:t>ining terms of reference and context</w:t>
            </w:r>
          </w:p>
          <w:p w:rsidR="00000000" w:rsidRPr="00013574" w:rsidP="00013574">
            <w:pPr>
              <w:pStyle w:val="ListBullet"/>
            </w:pPr>
            <w:r w:rsidRPr="00013574">
              <w:t>identifying key stages and outcomes</w:t>
            </w:r>
          </w:p>
          <w:p w:rsidR="00000000" w:rsidRPr="00013574" w:rsidP="00013574">
            <w:pPr>
              <w:pStyle w:val="ListBullet"/>
            </w:pPr>
            <w:r w:rsidRPr="00013574">
              <w:t>assessing and defining data management requirements</w:t>
            </w:r>
          </w:p>
          <w:p w:rsidR="00000000" w:rsidRPr="00013574" w:rsidP="00013574">
            <w:pPr>
              <w:pStyle w:val="ListBullet"/>
            </w:pPr>
            <w:r w:rsidRPr="00013574">
              <w:t>identifying the resources needed to undertake the program.</w:t>
            </w:r>
          </w:p>
        </w:tc>
      </w:tr>
    </w:tbl>
    <w:p w:rsidR="00000000" w:rsidRPr="00013574" w:rsidP="00013574">
      <w:pPr>
        <w:pStyle w:val="NoPaddingFontSize1"/>
      </w:pPr>
    </w:p>
    <w:p w:rsidR="00000000" w:rsidRPr="00013574" w:rsidP="00013574">
      <w:pPr>
        <w:pStyle w:val="AllowPageBreak"/>
      </w:pPr>
    </w:p>
    <w:p w:rsidR="00000000" w:rsidRPr="00013574" w:rsidP="00013574">
      <w:pPr>
        <w:pStyle w:val="Heading1"/>
      </w:pPr>
      <w:bookmarkStart w:id="3" w:name="O_1141278"/>
      <w:bookmarkEnd w:id="3"/>
      <w:r w:rsidRPr="0001357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35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574">
            <w:pPr>
              <w:pStyle w:val="BodyText"/>
              <w:rPr>
                <w:lang w:val="en-NZ"/>
              </w:rPr>
            </w:pPr>
            <w:r w:rsidRPr="00013574">
              <w:t xml:space="preserve">Evidence required to demonstrate competence in this unit must be relevant to and satisfy all of </w:t>
            </w:r>
            <w:r w:rsidRPr="00013574">
              <w:t>the requirements of the elements and performance criteria and include knowledge of:</w:t>
            </w:r>
          </w:p>
        </w:tc>
      </w:tr>
      <w:tr w:rsidTr="000135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574" w:rsidP="00013574">
            <w:pPr>
              <w:pStyle w:val="ListBullet"/>
            </w:pPr>
            <w:r w:rsidRPr="00013574">
              <w:t>program design considerations (cost, equality, technically valid, ethics)</w:t>
            </w:r>
          </w:p>
          <w:p w:rsidR="00000000" w:rsidRPr="00013574" w:rsidP="00013574">
            <w:pPr>
              <w:pStyle w:val="ListBullet"/>
            </w:pPr>
            <w:r w:rsidRPr="00013574">
              <w:t>quantitative and qualitative methods for monitoring and evaluation</w:t>
            </w:r>
          </w:p>
          <w:p w:rsidR="00000000" w:rsidRPr="00013574" w:rsidP="00013574">
            <w:pPr>
              <w:pStyle w:val="ListBullet"/>
            </w:pPr>
            <w:r w:rsidRPr="00013574">
              <w:t>data management.</w:t>
            </w:r>
          </w:p>
        </w:tc>
      </w:tr>
    </w:tbl>
    <w:p w:rsidR="00000000" w:rsidRPr="00013574" w:rsidP="00013574">
      <w:pPr>
        <w:pStyle w:val="NoPaddingFontSize1"/>
      </w:pPr>
    </w:p>
    <w:p w:rsidR="00000000" w:rsidRPr="00013574" w:rsidP="00013574">
      <w:pPr>
        <w:pStyle w:val="AllowPageBreak"/>
      </w:pPr>
    </w:p>
    <w:p w:rsidR="00000000" w:rsidRPr="00013574" w:rsidP="00013574">
      <w:pPr>
        <w:pStyle w:val="Heading1"/>
      </w:pPr>
      <w:bookmarkStart w:id="4" w:name="O_1141277"/>
      <w:bookmarkEnd w:id="4"/>
      <w:r w:rsidRPr="0001357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35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574" w:rsidP="00013574">
            <w:pPr>
              <w:pStyle w:val="BodyText"/>
            </w:pPr>
            <w:r w:rsidRPr="00013574">
              <w:t>Assessors must hold credentials specified within the Standards for Registered Training Organisations current at the time of asses</w:t>
            </w:r>
            <w:r w:rsidRPr="00013574">
              <w:t>sment.</w:t>
            </w:r>
          </w:p>
          <w:p w:rsidR="00000000" w:rsidRPr="00013574" w:rsidP="00013574">
            <w:pPr>
              <w:pStyle w:val="BodyText"/>
            </w:pPr>
            <w:r w:rsidRPr="00013574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013574" w:rsidP="00013574">
            <w:pPr>
              <w:pStyle w:val="BodyText"/>
            </w:pPr>
            <w:r w:rsidRPr="00013574">
              <w:t>Assessment must occur in workplace oper</w:t>
            </w:r>
            <w:r w:rsidRPr="00013574">
              <w:t>ational situations. Where this is not appropriate, assessment must occur in simulated workplace operational situations that reflect workplace conditions.</w:t>
            </w:r>
          </w:p>
          <w:p w:rsidR="00000000" w:rsidRPr="00013574" w:rsidP="00013574">
            <w:pPr>
              <w:pStyle w:val="BodyText"/>
            </w:pPr>
            <w:r w:rsidRPr="00013574">
              <w:t>Assessment processes and techniques must be appropriate to the language, literacy and numeracy require</w:t>
            </w:r>
            <w:r w:rsidRPr="00013574">
              <w:t>ments of the work being performed and the needs of the candidate.</w:t>
            </w:r>
          </w:p>
          <w:p w:rsidR="00000000" w:rsidRPr="00013574" w:rsidP="00013574">
            <w:pPr>
              <w:pStyle w:val="BodyText"/>
            </w:pPr>
            <w:r w:rsidRPr="00013574">
              <w:t>Resources for assessment must include access to:</w:t>
            </w:r>
          </w:p>
          <w:p w:rsidR="00000000" w:rsidRPr="00013574" w:rsidP="00013574">
            <w:pPr>
              <w:pStyle w:val="ListBullet"/>
            </w:pPr>
            <w:r w:rsidRPr="00013574">
              <w:t xml:space="preserve">a range of relevant exercises, case studies and/or simulations </w:t>
            </w:r>
          </w:p>
          <w:p w:rsidR="00000000" w:rsidRPr="00013574" w:rsidP="00013574">
            <w:pPr>
              <w:pStyle w:val="ListBullet"/>
            </w:pPr>
            <w:r w:rsidRPr="00013574">
              <w:t xml:space="preserve">acceptable means of simulation assessment </w:t>
            </w:r>
          </w:p>
          <w:p w:rsidR="00000000" w:rsidRPr="00013574" w:rsidP="00013574">
            <w:pPr>
              <w:pStyle w:val="ListBullet"/>
            </w:pPr>
            <w:r w:rsidRPr="00013574">
              <w:t xml:space="preserve">applicable documentation, including workplace procedures, regulations, codes of practice and operation manuals </w:t>
            </w:r>
          </w:p>
          <w:p w:rsidR="00000000" w:rsidRPr="00013574" w:rsidP="00013574">
            <w:pPr>
              <w:pStyle w:val="ListBullet"/>
            </w:pPr>
            <w:r w:rsidRPr="00013574">
              <w:t>relevant materials, tools, equipment and PPE currently used in industry.</w:t>
            </w:r>
          </w:p>
        </w:tc>
      </w:tr>
    </w:tbl>
    <w:p w:rsidR="00000000" w:rsidRPr="00013574" w:rsidP="00013574">
      <w:pPr>
        <w:pStyle w:val="NoPaddingFontSize1"/>
      </w:pPr>
    </w:p>
    <w:p w:rsidR="00000000" w:rsidRPr="00013574" w:rsidP="00013574">
      <w:pPr>
        <w:pStyle w:val="AllowPageBreak"/>
      </w:pPr>
    </w:p>
    <w:p w:rsidR="00000000" w:rsidRPr="00013574" w:rsidP="00013574">
      <w:pPr>
        <w:pStyle w:val="Heading1"/>
      </w:pPr>
      <w:bookmarkStart w:id="5" w:name="O_1141289"/>
      <w:bookmarkEnd w:id="5"/>
      <w:r w:rsidRPr="00013574">
        <w:t>Links</w:t>
      </w:r>
    </w:p>
    <w:p w:rsidR="00000000" w:rsidRPr="00013574" w:rsidP="00E47D6C">
      <w:pPr>
        <w:pStyle w:val="BodyText"/>
      </w:pPr>
      <w:r w:rsidRPr="00013574">
        <w:t>Companion Volume Implementation Guides are f</w:t>
      </w:r>
      <w:r w:rsidRPr="00013574">
        <w:t xml:space="preserve">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0B1A38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013574" w:rsidP="00013574"/>
    <w:sectPr w:rsidSect="0001357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5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574" w:rsidRPr="00E47D6C" w:rsidP="00E47D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5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D6C" w:rsidP="000135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47D6C" w:rsidP="000135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E47D6C" w:rsidP="000135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5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D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3574" w:rsidRPr="00E47D6C" w:rsidP="00E47D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5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D6C" w:rsidRPr="002D2AF8" w:rsidP="000135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DEFEVL001 Develop an evaluation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E47D6C" w:rsidP="000135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43C85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8CEEC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35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35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35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35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35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35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35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35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35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35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35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3574"/>
  </w:style>
  <w:style w:type="character" w:customStyle="1" w:styleId="Heading1Char">
    <w:name w:val="Heading 1 Char"/>
    <w:basedOn w:val="DefaultParagraphFont"/>
    <w:link w:val="Heading1"/>
    <w:rsid w:val="000135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35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35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357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135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35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135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35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35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35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35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35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35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35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35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35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35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35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35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35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35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35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35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35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35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35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13574"/>
    <w:rPr>
      <w:b/>
      <w:spacing w:val="0"/>
    </w:rPr>
  </w:style>
  <w:style w:type="paragraph" w:customStyle="1" w:styleId="SuperTitle">
    <w:name w:val="SuperTitle"/>
    <w:basedOn w:val="Title"/>
    <w:rsid w:val="000135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35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35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1357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135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35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35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35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35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35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35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35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35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13574"/>
    <w:rPr>
      <w:i/>
    </w:rPr>
  </w:style>
  <w:style w:type="paragraph" w:styleId="Caption">
    <w:name w:val="caption"/>
    <w:basedOn w:val="BodyText"/>
    <w:next w:val="Normal"/>
    <w:qFormat/>
    <w:rsid w:val="000135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35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35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3574"/>
  </w:style>
  <w:style w:type="paragraph" w:styleId="TableofFigures">
    <w:name w:val="table of figures"/>
    <w:basedOn w:val="Normal"/>
    <w:next w:val="Normal"/>
    <w:semiHidden/>
    <w:rsid w:val="000135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357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13574"/>
    <w:rPr>
      <w:rFonts w:ascii="Wingdings" w:hAnsi="Wingdings"/>
    </w:rPr>
  </w:style>
  <w:style w:type="paragraph" w:customStyle="1" w:styleId="TableHeading">
    <w:name w:val="Table Heading"/>
    <w:basedOn w:val="HeadingBase"/>
    <w:rsid w:val="000135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3574"/>
    <w:rPr>
      <w:color w:val="0033CC"/>
      <w:u w:val="none"/>
    </w:rPr>
  </w:style>
  <w:style w:type="paragraph" w:customStyle="1" w:styleId="BodyTextRight">
    <w:name w:val="Body Text Right"/>
    <w:basedOn w:val="BodyText"/>
    <w:rsid w:val="000135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35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357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35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35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35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3574"/>
    <w:rPr>
      <w:sz w:val="32"/>
    </w:rPr>
  </w:style>
  <w:style w:type="paragraph" w:customStyle="1" w:styleId="HeadingProcedure">
    <w:name w:val="Heading Procedure"/>
    <w:basedOn w:val="HeadingBase"/>
    <w:next w:val="Normal"/>
    <w:rsid w:val="000135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3574"/>
    <w:pPr>
      <w:spacing w:before="60" w:after="60"/>
    </w:pPr>
  </w:style>
  <w:style w:type="paragraph" w:styleId="ListContinue">
    <w:name w:val="List Continue"/>
    <w:basedOn w:val="List"/>
    <w:rsid w:val="00013574"/>
    <w:pPr>
      <w:ind w:firstLine="0"/>
    </w:pPr>
  </w:style>
  <w:style w:type="paragraph" w:customStyle="1" w:styleId="ListNote">
    <w:name w:val="List Note"/>
    <w:basedOn w:val="List"/>
    <w:rsid w:val="000135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35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35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3574"/>
    <w:rPr>
      <w:rFonts w:ascii="Courier New" w:hAnsi="Courier New"/>
    </w:rPr>
  </w:style>
  <w:style w:type="paragraph" w:customStyle="1" w:styleId="NoteBullet">
    <w:name w:val="Note Bullet"/>
    <w:basedOn w:val="Note"/>
    <w:rsid w:val="000135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35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35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35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357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135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35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3574"/>
    <w:rPr>
      <w:b/>
      <w:smallCaps/>
    </w:rPr>
  </w:style>
  <w:style w:type="paragraph" w:customStyle="1" w:styleId="TableListNumber">
    <w:name w:val="Table List Number"/>
    <w:basedOn w:val="ListNumber"/>
    <w:rsid w:val="000135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35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3574"/>
    <w:pPr>
      <w:numPr>
        <w:numId w:val="8"/>
      </w:numPr>
    </w:pPr>
  </w:style>
  <w:style w:type="paragraph" w:customStyle="1" w:styleId="ListAlpha2">
    <w:name w:val="List Alpha 2"/>
    <w:basedOn w:val="List2"/>
    <w:rsid w:val="00013574"/>
    <w:pPr>
      <w:numPr>
        <w:numId w:val="7"/>
      </w:numPr>
    </w:pPr>
  </w:style>
  <w:style w:type="paragraph" w:styleId="List2">
    <w:name w:val="List 2"/>
    <w:basedOn w:val="BodyText"/>
    <w:rsid w:val="000135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35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35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35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357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357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13574"/>
    <w:pPr>
      <w:numPr>
        <w:numId w:val="3"/>
      </w:numPr>
    </w:pPr>
  </w:style>
  <w:style w:type="paragraph" w:styleId="ListContinue2">
    <w:name w:val="List Continue 2"/>
    <w:basedOn w:val="List2"/>
    <w:rsid w:val="00013574"/>
    <w:pPr>
      <w:ind w:firstLine="0"/>
    </w:pPr>
  </w:style>
  <w:style w:type="paragraph" w:styleId="ListContinue3">
    <w:name w:val="List Continue 3"/>
    <w:basedOn w:val="List3"/>
    <w:rsid w:val="00013574"/>
    <w:pPr>
      <w:ind w:left="1021" w:firstLine="0"/>
    </w:pPr>
  </w:style>
  <w:style w:type="paragraph" w:styleId="ListContinue4">
    <w:name w:val="List Continue 4"/>
    <w:basedOn w:val="List4"/>
    <w:rsid w:val="00013574"/>
    <w:pPr>
      <w:ind w:firstLine="0"/>
    </w:pPr>
  </w:style>
  <w:style w:type="paragraph" w:styleId="ListContinue5">
    <w:name w:val="List Continue 5"/>
    <w:basedOn w:val="List5"/>
    <w:rsid w:val="00013574"/>
    <w:pPr>
      <w:ind w:firstLine="0"/>
    </w:pPr>
  </w:style>
  <w:style w:type="paragraph" w:styleId="ListNumber3">
    <w:name w:val="List Number 3"/>
    <w:basedOn w:val="List3"/>
    <w:rsid w:val="00013574"/>
    <w:pPr>
      <w:numPr>
        <w:numId w:val="4"/>
      </w:numPr>
    </w:pPr>
  </w:style>
  <w:style w:type="paragraph" w:styleId="ListNumber4">
    <w:name w:val="List Number 4"/>
    <w:basedOn w:val="List4"/>
    <w:rsid w:val="00013574"/>
    <w:pPr>
      <w:numPr>
        <w:numId w:val="5"/>
      </w:numPr>
    </w:pPr>
  </w:style>
  <w:style w:type="paragraph" w:styleId="ListNumber5">
    <w:name w:val="List Number 5"/>
    <w:basedOn w:val="List5"/>
    <w:rsid w:val="00013574"/>
    <w:pPr>
      <w:numPr>
        <w:numId w:val="6"/>
      </w:numPr>
    </w:pPr>
  </w:style>
  <w:style w:type="paragraph" w:styleId="BlockText">
    <w:name w:val="Block Text"/>
    <w:basedOn w:val="Normal"/>
    <w:rsid w:val="000135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35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3574"/>
    <w:rPr>
      <w:sz w:val="16"/>
      <w:vertAlign w:val="superscript"/>
    </w:rPr>
  </w:style>
  <w:style w:type="character" w:customStyle="1" w:styleId="Symbols">
    <w:name w:val="Symbols"/>
    <w:basedOn w:val="DefaultParagraphFont"/>
    <w:rsid w:val="00013574"/>
    <w:rPr>
      <w:rFonts w:ascii="Symbol" w:hAnsi="Symbol"/>
    </w:rPr>
  </w:style>
  <w:style w:type="character" w:customStyle="1" w:styleId="MenuOptions">
    <w:name w:val="Menu Options"/>
    <w:basedOn w:val="DefaultParagraphFont"/>
    <w:rsid w:val="000135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3574"/>
    <w:rPr>
      <w:b/>
    </w:rPr>
  </w:style>
  <w:style w:type="character" w:customStyle="1" w:styleId="Underlined">
    <w:name w:val="Underlined"/>
    <w:basedOn w:val="DefaultParagraphFont"/>
    <w:rsid w:val="00013574"/>
    <w:rPr>
      <w:u w:val="single"/>
    </w:rPr>
  </w:style>
  <w:style w:type="paragraph" w:customStyle="1" w:styleId="TableBodyTextRight">
    <w:name w:val="Table Body Text Right"/>
    <w:basedOn w:val="TableBodyText"/>
    <w:rsid w:val="000135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3574"/>
    <w:rPr>
      <w:sz w:val="18"/>
    </w:rPr>
  </w:style>
  <w:style w:type="paragraph" w:customStyle="1" w:styleId="BodySmallRight">
    <w:name w:val="Body Small Right"/>
    <w:basedOn w:val="BodyTextRight"/>
    <w:rsid w:val="00013574"/>
    <w:rPr>
      <w:sz w:val="18"/>
      <w:szCs w:val="18"/>
    </w:rPr>
  </w:style>
  <w:style w:type="paragraph" w:customStyle="1" w:styleId="MarginEdition">
    <w:name w:val="Margin Edition"/>
    <w:basedOn w:val="MarginNote"/>
    <w:rsid w:val="000135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3574"/>
    <w:rPr>
      <w:sz w:val="2"/>
      <w:szCs w:val="2"/>
    </w:rPr>
  </w:style>
  <w:style w:type="character" w:customStyle="1" w:styleId="Small">
    <w:name w:val="Small"/>
    <w:basedOn w:val="DefaultParagraphFont"/>
    <w:rsid w:val="00013574"/>
    <w:rPr>
      <w:sz w:val="16"/>
    </w:rPr>
  </w:style>
  <w:style w:type="paragraph" w:customStyle="1" w:styleId="WideTable">
    <w:name w:val="Wide Table"/>
    <w:basedOn w:val="Normal"/>
    <w:rsid w:val="000135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3574"/>
  </w:style>
  <w:style w:type="paragraph" w:styleId="Quote">
    <w:name w:val="Quote"/>
    <w:basedOn w:val="Heading1"/>
    <w:link w:val="QuoteChar"/>
    <w:qFormat/>
    <w:rsid w:val="000135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35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3574"/>
    <w:pPr>
      <w:pageBreakBefore/>
    </w:pPr>
  </w:style>
  <w:style w:type="paragraph" w:customStyle="1" w:styleId="Border">
    <w:name w:val="Border"/>
    <w:basedOn w:val="Normal"/>
    <w:qFormat/>
    <w:rsid w:val="000135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35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35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35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35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35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35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35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35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3574"/>
    <w:rPr>
      <w:u w:val="single"/>
    </w:rPr>
  </w:style>
  <w:style w:type="character" w:customStyle="1" w:styleId="BoldandItalics">
    <w:name w:val="Bold and Italics"/>
    <w:qFormat/>
    <w:rsid w:val="00013574"/>
    <w:rPr>
      <w:b/>
      <w:i/>
      <w:u w:val="none"/>
    </w:rPr>
  </w:style>
  <w:style w:type="paragraph" w:styleId="BalloonText">
    <w:name w:val="Balloon Text"/>
    <w:basedOn w:val="Normal"/>
    <w:link w:val="BalloonTextChar"/>
    <w:rsid w:val="000135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35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35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35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35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35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3574"/>
    <w:pPr>
      <w:spacing w:before="0" w:after="0"/>
    </w:pPr>
  </w:style>
  <w:style w:type="paragraph" w:customStyle="1" w:styleId="BodyTextBold">
    <w:name w:val="Body Text Bold"/>
    <w:basedOn w:val="BodyText"/>
    <w:qFormat/>
    <w:rsid w:val="00013574"/>
    <w:rPr>
      <w:b/>
    </w:rPr>
  </w:style>
  <w:style w:type="character" w:styleId="Hyperlink">
    <w:name w:val="Hyperlink"/>
    <w:basedOn w:val="DefaultParagraphFont"/>
    <w:uiPriority w:val="99"/>
    <w:unhideWhenUsed/>
    <w:rsid w:val="00E47D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461</Words>
  <Characters>3026</Characters>
  <Application>Microsoft Office Word</Application>
  <DocSecurity>0</DocSecurity>
  <Lines>75</Lines>
  <Paragraphs>52</Paragraphs>
  <ScaleCrop>false</ScaleCrop>
  <Company>Author-it Software Corporation Ltd.</Company>
  <LinksUpToDate>false</LinksUpToDate>
  <CharactersWithSpaces>3435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DEFEVL001 Develop an evaluation program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2024-11-07T12:15:00Z</dcterms:created>
  <dcterms:modified xsi:type="dcterms:W3CDTF">2024-11-07T12:15:00Z</dcterms:modified>
</cp:coreProperties>
</file>