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A02" w:rsidP="00C76A02">
      <w:pPr>
        <w:pStyle w:val="Title"/>
      </w:pPr>
      <w:r>
        <w:fldChar w:fldCharType="begin"/>
      </w:r>
      <w:r>
        <w:instrText xml:space="preserve"> TITLE   \* MERGEFORMAT </w:instrText>
      </w:r>
      <w:r>
        <w:fldChar w:fldCharType="separate"/>
      </w:r>
      <w:r>
        <w:t>DEFDPL032 Work in a public service legal environment</w:t>
      </w:r>
      <w:r>
        <w:fldChar w:fldCharType="end"/>
      </w:r>
    </w:p>
    <w:p w:rsidR="00C76A02" w:rsidP="00C76A02">
      <w:pPr>
        <w:pStyle w:val="Version"/>
        <w:sectPr w:rsidSect="00B24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319" w:rsidP="00B24319">
      <w:pPr>
        <w:pStyle w:val="SuperHeading"/>
      </w:pPr>
      <w:r w:rsidRPr="00B24319">
        <w:t>DEFDPL032 Work in a public service legal environment</w:t>
      </w:r>
    </w:p>
    <w:p w:rsidR="00000000" w:rsidRPr="00B24319" w:rsidP="00B24319">
      <w:pPr>
        <w:pStyle w:val="Heading1"/>
      </w:pPr>
      <w:bookmarkStart w:id="1" w:name="O_1239026"/>
      <w:bookmarkEnd w:id="1"/>
      <w:r w:rsidRPr="00B24319">
        <w:t>Modification History</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Release 1. This is the first release of this unit of competency in the DEF Defence Training Package.</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2" w:name="O_1239027"/>
      <w:bookmarkEnd w:id="2"/>
      <w:r w:rsidRPr="00B24319">
        <w:t>Application</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 xml:space="preserve">This unit describes the skills and knowledge required to provide paralegal support </w:t>
            </w:r>
            <w:r w:rsidRPr="00B24319">
              <w:t>services within a Defence legal environment. This includes understanding workplace requirements of the public sector and the tasks and processes required within this.</w:t>
            </w:r>
          </w:p>
          <w:p w:rsidR="00000000" w:rsidRPr="00B24319" w:rsidP="00B24319">
            <w:pPr>
              <w:pStyle w:val="BodyText"/>
            </w:pPr>
            <w:r w:rsidRPr="00B24319">
              <w:t>This unit applies to Defence personnel who are required to provide paralegal support serv</w:t>
            </w:r>
            <w:r w:rsidRPr="00B24319">
              <w:t>ices.</w:t>
            </w:r>
          </w:p>
          <w:p w:rsidR="00000000" w:rsidRPr="00B24319" w:rsidP="00B24319">
            <w:pPr>
              <w:pStyle w:val="BodyText"/>
            </w:pPr>
            <w:r w:rsidRPr="00B24319">
              <w:t>The skills and knowledge described in this unit must be applied within the legislative, regulatory and policy environment in which they are carried out. Organisational policies and procedures must be consulted and adhered to.</w:t>
            </w:r>
          </w:p>
          <w:p w:rsidR="00000000" w:rsidRPr="00B24319" w:rsidP="00B24319">
            <w:pPr>
              <w:pStyle w:val="BodyText"/>
            </w:pPr>
            <w:r w:rsidRPr="00B24319">
              <w:t>Those undertaking this u</w:t>
            </w:r>
            <w:r w:rsidRPr="00B24319">
              <w:t>nit would work both independently and as part of a team while performing routine tasks. They would work with direct supervision and apply known solutions to a variety of predictable problems.</w:t>
            </w:r>
          </w:p>
          <w:p w:rsidR="00000000" w:rsidRPr="00B24319" w:rsidP="00B24319">
            <w:pPr>
              <w:pStyle w:val="BodyText"/>
            </w:pPr>
            <w:r w:rsidRPr="00B24319">
              <w:t>No licensing, legislative or certification requirements apply to</w:t>
            </w:r>
            <w:r w:rsidRPr="00B24319">
              <w:t xml:space="preserve"> this unit at the time of publication.</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3" w:name="O_1239028"/>
      <w:bookmarkEnd w:id="3"/>
      <w:r w:rsidRPr="00B24319">
        <w:t>Pre-requisite Unit</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Not applicable.</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4" w:name="O_1239029"/>
      <w:bookmarkEnd w:id="4"/>
      <w:r w:rsidRPr="00B24319">
        <w:t>Competency Field</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Defence Paralegal Operations.</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5" w:name="O_1239030"/>
      <w:bookmarkEnd w:id="5"/>
      <w:r w:rsidRPr="00B24319">
        <w:t>Unit Sector</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Not applicable.</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6" w:name="O_1239031"/>
      <w:bookmarkEnd w:id="6"/>
      <w:r w:rsidRPr="00B2431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243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PERFORMANCE CRITERIA</w:t>
            </w:r>
          </w:p>
        </w:tc>
      </w:tr>
      <w:tr w:rsidTr="00B243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Performance criteria describe the performance needed to demonstrate achievement of the element.</w:t>
            </w:r>
          </w:p>
        </w:tc>
      </w:tr>
      <w:tr w:rsidTr="00B2431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Provide legal support</w:t>
            </w: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Keep electronic files and hard copy documents up to date and report on the progress of matter to stakeholders under guidance of the instructing legal officer</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Check conflicts of interest or potential conflict of interest for the matter and refer to t</w:t>
            </w:r>
            <w:r w:rsidRPr="00B24319">
              <w:t>he instructing legal officer</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Maintain professionalism and treat clients and colleagues with respect and behave with honesty and integrity, at all times</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Ensure all files are appropriately stored and secured a Defence legal environment</w:t>
            </w:r>
          </w:p>
        </w:tc>
      </w:tr>
      <w:tr w:rsidTr="00B2431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Maintain confidentiality</w:t>
            </w: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Ensure information is protected during communications and when stored and maintain legal professional privilege</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Apply public sector values and code of conduct, including discretion and judgement, in all communication</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Ensure that legal matters are only discussed within the confines of the practice and with appropriate personnel</w:t>
            </w:r>
          </w:p>
        </w:tc>
      </w:tr>
      <w:tr w:rsidTr="00B2431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Use appropriate legal terminology in all communication</w:t>
            </w: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Use appropriate legal terminology in all communication</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Spell and pronounce legal terminology correctly and in the appropriate context when completing work tasks</w:t>
            </w:r>
          </w:p>
        </w:tc>
      </w:tr>
      <w:tr w:rsidTr="00B2431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rPr>
                <w:rStyle w:val="SpecialBold"/>
              </w:rPr>
              <w:t>Access and apply organisational information and work practices</w:t>
            </w: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Identify the organisational structure, staffing composition and where the work office sits within the legal organisation</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t>Recognise sources of information for conducting self and when engaging with clients and colleagues</w:t>
            </w:r>
          </w:p>
        </w:tc>
      </w:tr>
      <w:tr w:rsidTr="00B2431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24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24319">
            <w:pPr>
              <w:pStyle w:val="BodyText"/>
              <w:rPr>
                <w:lang w:val="en-NZ"/>
              </w:rPr>
            </w:pPr>
            <w:r w:rsidRPr="00B24319">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Demonstrate an appreciation of the diversity of staff and their work and communication styles</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7" w:name="O_1239032"/>
      <w:bookmarkEnd w:id="7"/>
      <w:r w:rsidRPr="00B24319">
        <w:t>Foundation Skills</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Foundation skills essential to performance are explicit in the performance criteria of this unit of competency.</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8" w:name="O_1239033"/>
      <w:bookmarkEnd w:id="8"/>
      <w:r w:rsidRPr="00B24319">
        <w:t>Range of Conditions</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Range is restricted to essential operating conditions and any other variables essential to the work environment.</w:t>
            </w:r>
          </w:p>
          <w:p w:rsidR="00000000" w:rsidRPr="00B24319" w:rsidP="00B24319">
            <w:pPr>
              <w:pStyle w:val="BodyText"/>
            </w:pPr>
            <w:r w:rsidRPr="00B24319">
              <w:t>Non-essential conditions may be found in the DEF Defence Training Package Companion Volume Implementation Guide.</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9" w:name="O_1239034"/>
      <w:bookmarkEnd w:id="9"/>
      <w:r w:rsidRPr="00B24319">
        <w:t>Unit Mapping Information</w:t>
      </w:r>
    </w:p>
    <w:tbl>
      <w:tblPr>
        <w:tblW w:w="9497" w:type="dxa"/>
        <w:tblLayout w:type="fixed"/>
        <w:tblCellMar>
          <w:left w:w="62" w:type="dxa"/>
          <w:right w:w="62" w:type="dxa"/>
        </w:tblCellMar>
        <w:tblLook w:val="0000"/>
      </w:tblPr>
      <w:tblGrid>
        <w:gridCol w:w="9497"/>
      </w:tblGrid>
      <w:tr w:rsidTr="00B24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319" w:rsidP="00B24319">
            <w:pPr>
              <w:pStyle w:val="BodyText"/>
            </w:pPr>
            <w:r w:rsidRPr="00B24319">
              <w:t>This unit supersedes but is not equivalent to DEFDPL012 Work in a public service legal environment.</w:t>
            </w:r>
          </w:p>
        </w:tc>
      </w:tr>
    </w:tbl>
    <w:p w:rsidR="00000000" w:rsidRPr="00B24319" w:rsidP="00B24319">
      <w:pPr>
        <w:pStyle w:val="NoPaddingFontSize1"/>
      </w:pPr>
    </w:p>
    <w:p w:rsidR="00000000" w:rsidRPr="00B24319" w:rsidP="00B24319">
      <w:pPr>
        <w:pStyle w:val="AllowPageBreak"/>
      </w:pPr>
    </w:p>
    <w:p w:rsidR="00000000" w:rsidRPr="00B24319" w:rsidP="00B24319">
      <w:pPr>
        <w:pStyle w:val="Heading1"/>
      </w:pPr>
      <w:bookmarkStart w:id="10" w:name="O_1239041"/>
      <w:bookmarkEnd w:id="10"/>
      <w:r w:rsidRPr="00B24319">
        <w:t>Links</w:t>
      </w:r>
    </w:p>
    <w:p w:rsidR="00000000" w:rsidRPr="00B24319" w:rsidP="00C76A02">
      <w:pPr>
        <w:pStyle w:val="BodyText"/>
      </w:pPr>
      <w:r w:rsidRPr="00B24319">
        <w:t>Com</w:t>
      </w:r>
      <w:r w:rsidRPr="00B24319">
        <w:t xml:space="preserve">panion Volume Implementation Guides are found on VETNet - </w:t>
      </w:r>
      <w:r>
        <w:fldChar w:fldCharType="begin"/>
      </w:r>
      <w:r>
        <w:instrText xml:space="preserve"> HYPERLINK "https://vetnet.gov.au/Pages/TrainingDocs.aspx?q=6bdbab1e-11ed-4bc9-9cba-9e1a55d4e4a9" </w:instrText>
      </w:r>
      <w:r>
        <w:fldChar w:fldCharType="separate"/>
      </w:r>
      <w:r w:rsidRPr="00F053E5">
        <w:rPr>
          <w:rStyle w:val="Hyperlink"/>
        </w:rPr>
        <w:t>https://vetnet.gov.au/Pages/TrainingDocs.aspx?q=6bdbab1e-11ed-4bc9-9cba-9e1a55d4e4a9</w:t>
      </w:r>
      <w:r>
        <w:fldChar w:fldCharType="end"/>
      </w:r>
    </w:p>
    <w:p w:rsidR="00000000" w:rsidRPr="00B24319" w:rsidP="00B24319"/>
    <w:sectPr w:rsidSect="00B243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19" w:rsidRPr="00C76A02" w:rsidP="00C76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2" w:rsidP="00B24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A02" w:rsidP="00B243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76A02" w:rsidP="00B24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319" w:rsidRPr="00C76A02" w:rsidP="00C76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2" w:rsidRPr="002D2AF8" w:rsidP="00B24319">
    <w:pPr>
      <w:pStyle w:val="Header"/>
      <w:framePr w:wrap="around"/>
    </w:pPr>
    <w:r>
      <w:fldChar w:fldCharType="begin"/>
    </w:r>
    <w:r>
      <w:instrText xml:space="preserve"> TITLE   \* MERGEFORMAT </w:instrText>
    </w:r>
    <w:r>
      <w:fldChar w:fldCharType="separate"/>
    </w:r>
    <w:r>
      <w:t>DEFDPL032 Work in a public service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76A02" w:rsidP="00B24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319"/>
    <w:pPr>
      <w:spacing w:before="360" w:after="60"/>
      <w:outlineLvl w:val="0"/>
    </w:pPr>
    <w:rPr>
      <w:sz w:val="32"/>
    </w:rPr>
  </w:style>
  <w:style w:type="paragraph" w:styleId="Heading2">
    <w:name w:val="heading 2"/>
    <w:basedOn w:val="HeadingBase"/>
    <w:next w:val="BodyText"/>
    <w:link w:val="Heading2Char"/>
    <w:qFormat/>
    <w:rsid w:val="00B24319"/>
    <w:pPr>
      <w:keepLines/>
      <w:spacing w:before="240" w:after="120"/>
      <w:outlineLvl w:val="1"/>
    </w:pPr>
    <w:rPr>
      <w:sz w:val="28"/>
      <w:szCs w:val="40"/>
    </w:rPr>
  </w:style>
  <w:style w:type="paragraph" w:styleId="Heading3">
    <w:name w:val="heading 3"/>
    <w:basedOn w:val="HeadingBase"/>
    <w:next w:val="BodyText"/>
    <w:link w:val="Heading3Char"/>
    <w:qFormat/>
    <w:rsid w:val="00B24319"/>
    <w:pPr>
      <w:spacing w:before="180" w:after="120"/>
      <w:outlineLvl w:val="2"/>
    </w:pPr>
    <w:rPr>
      <w:spacing w:val="-10"/>
      <w:kern w:val="32"/>
    </w:rPr>
  </w:style>
  <w:style w:type="paragraph" w:styleId="Heading4">
    <w:name w:val="heading 4"/>
    <w:basedOn w:val="HeadingBase"/>
    <w:next w:val="BodyText"/>
    <w:link w:val="Heading4Char"/>
    <w:qFormat/>
    <w:rsid w:val="00B24319"/>
    <w:pPr>
      <w:spacing w:before="160" w:after="120"/>
      <w:outlineLvl w:val="3"/>
    </w:pPr>
    <w:rPr>
      <w:sz w:val="22"/>
    </w:rPr>
  </w:style>
  <w:style w:type="paragraph" w:styleId="Heading5">
    <w:name w:val="heading 5"/>
    <w:basedOn w:val="HeadingBase"/>
    <w:next w:val="Normal"/>
    <w:link w:val="Heading5Char"/>
    <w:qFormat/>
    <w:rsid w:val="00B24319"/>
    <w:pPr>
      <w:spacing w:before="80"/>
      <w:outlineLvl w:val="4"/>
    </w:pPr>
    <w:rPr>
      <w:color w:val="918585"/>
      <w:sz w:val="20"/>
    </w:rPr>
  </w:style>
  <w:style w:type="paragraph" w:styleId="Heading6">
    <w:name w:val="heading 6"/>
    <w:basedOn w:val="HeadingBase"/>
    <w:next w:val="Normal"/>
    <w:link w:val="Heading6Char"/>
    <w:qFormat/>
    <w:rsid w:val="00B24319"/>
    <w:pPr>
      <w:spacing w:before="60"/>
      <w:outlineLvl w:val="5"/>
    </w:pPr>
    <w:rPr>
      <w:color w:val="918585"/>
      <w:sz w:val="20"/>
    </w:rPr>
  </w:style>
  <w:style w:type="paragraph" w:styleId="Heading7">
    <w:name w:val="heading 7"/>
    <w:basedOn w:val="Normal"/>
    <w:next w:val="Normal"/>
    <w:link w:val="Heading7Char"/>
    <w:qFormat/>
    <w:rsid w:val="00B24319"/>
    <w:pPr>
      <w:ind w:left="720"/>
      <w:outlineLvl w:val="6"/>
    </w:pPr>
    <w:rPr>
      <w:i/>
    </w:rPr>
  </w:style>
  <w:style w:type="paragraph" w:styleId="Heading8">
    <w:name w:val="heading 8"/>
    <w:basedOn w:val="Normal"/>
    <w:next w:val="Normal"/>
    <w:link w:val="Heading8Char"/>
    <w:qFormat/>
    <w:rsid w:val="00B24319"/>
    <w:pPr>
      <w:ind w:left="720"/>
      <w:outlineLvl w:val="7"/>
    </w:pPr>
    <w:rPr>
      <w:i/>
    </w:rPr>
  </w:style>
  <w:style w:type="paragraph" w:styleId="Heading9">
    <w:name w:val="heading 9"/>
    <w:basedOn w:val="Normal"/>
    <w:next w:val="Normal"/>
    <w:link w:val="Heading9Char"/>
    <w:qFormat/>
    <w:rsid w:val="00B24319"/>
    <w:pPr>
      <w:ind w:left="720"/>
      <w:outlineLvl w:val="8"/>
    </w:pPr>
    <w:rPr>
      <w:i/>
    </w:rPr>
  </w:style>
  <w:style w:type="character" w:default="1" w:styleId="DefaultParagraphFont">
    <w:name w:val="Default Paragraph Font"/>
    <w:uiPriority w:val="1"/>
    <w:unhideWhenUsed/>
    <w:rsid w:val="00B24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319"/>
  </w:style>
  <w:style w:type="character" w:customStyle="1" w:styleId="Heading1Char">
    <w:name w:val="Heading 1 Char"/>
    <w:basedOn w:val="DefaultParagraphFont"/>
    <w:link w:val="Heading1"/>
    <w:rsid w:val="00B24319"/>
    <w:rPr>
      <w:rFonts w:ascii="Times New Roman" w:eastAsia="Times New Roman" w:hAnsi="Times New Roman" w:cs="Times New Roman"/>
      <w:b/>
      <w:sz w:val="32"/>
      <w:szCs w:val="20"/>
      <w:lang w:eastAsia="en-US"/>
    </w:rPr>
  </w:style>
  <w:style w:type="paragraph" w:styleId="BodyText">
    <w:name w:val="Body Text"/>
    <w:basedOn w:val="Normal"/>
    <w:link w:val="BodyTextChar"/>
    <w:rsid w:val="00B24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319"/>
    <w:rPr>
      <w:rFonts w:ascii="Times New Roman" w:eastAsia="Times New Roman" w:hAnsi="Times New Roman" w:cs="Times New Roman"/>
      <w:sz w:val="24"/>
      <w:lang w:eastAsia="en-US"/>
    </w:rPr>
  </w:style>
  <w:style w:type="character" w:customStyle="1" w:styleId="SpecialBold">
    <w:name w:val="Special Bold"/>
    <w:basedOn w:val="DefaultParagraphFont"/>
    <w:rsid w:val="00B24319"/>
    <w:rPr>
      <w:b/>
      <w:spacing w:val="0"/>
    </w:rPr>
  </w:style>
  <w:style w:type="paragraph" w:customStyle="1" w:styleId="SuperHeading">
    <w:name w:val="SuperHeading"/>
    <w:basedOn w:val="Normal"/>
    <w:rsid w:val="00B24319"/>
    <w:pPr>
      <w:spacing w:before="240" w:after="120"/>
      <w:outlineLvl w:val="0"/>
    </w:pPr>
    <w:rPr>
      <w:rFonts w:ascii="Times New Roman" w:hAnsi="Times New Roman"/>
      <w:b/>
      <w:sz w:val="32"/>
    </w:rPr>
  </w:style>
  <w:style w:type="paragraph" w:customStyle="1" w:styleId="AllowPageBreak">
    <w:name w:val="AllowPageBreak"/>
    <w:rsid w:val="00B243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4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319"/>
    <w:rPr>
      <w:rFonts w:ascii="Courier New" w:eastAsia="Times New Roman" w:hAnsi="Courier New" w:cs="Times New Roman"/>
      <w:i/>
      <w:szCs w:val="20"/>
      <w:lang w:eastAsia="en-US"/>
    </w:rPr>
  </w:style>
  <w:style w:type="paragraph" w:customStyle="1" w:styleId="HeadingBase">
    <w:name w:val="Heading Base"/>
    <w:rsid w:val="00B24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319"/>
    <w:pPr>
      <w:tabs>
        <w:tab w:val="right" w:leader="dot" w:pos="9072"/>
      </w:tabs>
      <w:ind w:left="567"/>
    </w:pPr>
    <w:rPr>
      <w:szCs w:val="22"/>
    </w:rPr>
  </w:style>
  <w:style w:type="paragraph" w:customStyle="1" w:styleId="TOCBase">
    <w:name w:val="TOC Base"/>
    <w:rsid w:val="00B24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319"/>
    <w:pPr>
      <w:tabs>
        <w:tab w:val="right" w:leader="dot" w:pos="9072"/>
      </w:tabs>
      <w:spacing w:before="40" w:after="40"/>
      <w:ind w:left="284"/>
    </w:pPr>
    <w:rPr>
      <w:rFonts w:ascii="Times New Roman" w:hAnsi="Times New Roman"/>
    </w:rPr>
  </w:style>
  <w:style w:type="paragraph" w:styleId="TOC1">
    <w:name w:val="toc 1"/>
    <w:basedOn w:val="TOCBase"/>
    <w:next w:val="Normal"/>
    <w:rsid w:val="00B24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319"/>
    <w:rPr>
      <w:rFonts w:ascii="Times New Roman" w:eastAsia="Times New Roman" w:hAnsi="Times New Roman" w:cs="Times New Roman"/>
      <w:sz w:val="16"/>
      <w:lang w:eastAsia="en-US"/>
    </w:rPr>
  </w:style>
  <w:style w:type="paragraph" w:styleId="Title">
    <w:name w:val="Title"/>
    <w:basedOn w:val="HeadingBase"/>
    <w:link w:val="TitleChar"/>
    <w:qFormat/>
    <w:rsid w:val="00B24319"/>
    <w:pPr>
      <w:spacing w:before="5040"/>
      <w:jc w:val="center"/>
    </w:pPr>
    <w:rPr>
      <w:sz w:val="48"/>
      <w:szCs w:val="72"/>
      <w:lang w:val="en-US"/>
    </w:rPr>
  </w:style>
  <w:style w:type="character" w:customStyle="1" w:styleId="TitleChar">
    <w:name w:val="Title Char"/>
    <w:basedOn w:val="DefaultParagraphFont"/>
    <w:link w:val="Title"/>
    <w:rsid w:val="00B24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319"/>
    <w:pPr>
      <w:tabs>
        <w:tab w:val="left" w:pos="3600"/>
        <w:tab w:val="left" w:pos="3958"/>
      </w:tabs>
    </w:pPr>
  </w:style>
  <w:style w:type="paragraph" w:styleId="List">
    <w:name w:val="List"/>
    <w:basedOn w:val="BodyText"/>
    <w:next w:val="BodyText"/>
    <w:rsid w:val="00B24319"/>
    <w:pPr>
      <w:tabs>
        <w:tab w:val="left" w:pos="340"/>
      </w:tabs>
      <w:spacing w:before="60" w:after="60"/>
      <w:ind w:left="340" w:hanging="340"/>
    </w:pPr>
  </w:style>
  <w:style w:type="paragraph" w:styleId="ListBullet">
    <w:name w:val="List Bullet"/>
    <w:basedOn w:val="List"/>
    <w:rsid w:val="00B24319"/>
    <w:pPr>
      <w:numPr>
        <w:numId w:val="10"/>
      </w:numPr>
      <w:tabs>
        <w:tab w:val="clear" w:pos="340"/>
      </w:tabs>
      <w:spacing w:before="40" w:after="40"/>
    </w:pPr>
  </w:style>
  <w:style w:type="paragraph" w:customStyle="1" w:styleId="Note">
    <w:name w:val="Note"/>
    <w:basedOn w:val="BodyText"/>
    <w:rsid w:val="00B24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319"/>
    <w:pPr>
      <w:framePr w:wrap="auto" w:hAnchor="text" w:y="6049"/>
    </w:pPr>
    <w:rPr>
      <w:color w:val="000000"/>
      <w:sz w:val="40"/>
    </w:rPr>
  </w:style>
  <w:style w:type="paragraph" w:customStyle="1" w:styleId="TOCTitle">
    <w:name w:val="TOCTitle"/>
    <w:basedOn w:val="Heading1"/>
    <w:rsid w:val="00B24319"/>
    <w:pPr>
      <w:spacing w:after="240"/>
      <w:jc w:val="center"/>
      <w:outlineLvl w:val="9"/>
    </w:pPr>
    <w:rPr>
      <w:caps/>
    </w:rPr>
  </w:style>
  <w:style w:type="paragraph" w:customStyle="1" w:styleId="Version">
    <w:name w:val="Version"/>
    <w:rsid w:val="00B243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319"/>
    <w:pPr>
      <w:numPr>
        <w:numId w:val="11"/>
      </w:numPr>
      <w:tabs>
        <w:tab w:val="clear" w:pos="680"/>
      </w:tabs>
    </w:pPr>
  </w:style>
  <w:style w:type="paragraph" w:styleId="Index1">
    <w:name w:val="index 1"/>
    <w:basedOn w:val="Normal"/>
    <w:next w:val="Normal"/>
    <w:semiHidden/>
    <w:rsid w:val="00B24319"/>
    <w:pPr>
      <w:keepNext w:val="0"/>
      <w:tabs>
        <w:tab w:val="right" w:pos="4176"/>
      </w:tabs>
      <w:ind w:left="198" w:hanging="198"/>
    </w:pPr>
    <w:rPr>
      <w:rFonts w:ascii="Garamond" w:hAnsi="Garamond"/>
    </w:rPr>
  </w:style>
  <w:style w:type="paragraph" w:styleId="IndexHeading">
    <w:name w:val="index heading"/>
    <w:basedOn w:val="Normal"/>
    <w:next w:val="Index1"/>
    <w:semiHidden/>
    <w:rsid w:val="00B24319"/>
    <w:pPr>
      <w:spacing w:before="120" w:after="120"/>
    </w:pPr>
    <w:rPr>
      <w:rFonts w:ascii="Arial" w:hAnsi="Arial"/>
      <w:b/>
      <w:color w:val="918585"/>
      <w:sz w:val="24"/>
    </w:rPr>
  </w:style>
  <w:style w:type="paragraph" w:styleId="Header">
    <w:name w:val="header"/>
    <w:basedOn w:val="Normal"/>
    <w:link w:val="HeaderChar"/>
    <w:rsid w:val="00B24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319"/>
    <w:rPr>
      <w:rFonts w:ascii="Times New Roman" w:eastAsia="Times New Roman" w:hAnsi="Times New Roman" w:cs="Times New Roman"/>
      <w:sz w:val="16"/>
      <w:szCs w:val="20"/>
      <w:lang w:val="en-GB" w:eastAsia="en-US"/>
    </w:rPr>
  </w:style>
  <w:style w:type="paragraph" w:customStyle="1" w:styleId="Chapter">
    <w:name w:val="Chapter"/>
    <w:basedOn w:val="Normal"/>
    <w:rsid w:val="00B24319"/>
    <w:pPr>
      <w:spacing w:before="240"/>
    </w:pPr>
    <w:rPr>
      <w:rFonts w:ascii="Times New Roman" w:hAnsi="Times New Roman"/>
      <w:smallCaps/>
      <w:spacing w:val="80"/>
      <w:sz w:val="28"/>
    </w:rPr>
  </w:style>
  <w:style w:type="paragraph" w:customStyle="1" w:styleId="InChapter">
    <w:name w:val="InChapter"/>
    <w:basedOn w:val="Heading3"/>
    <w:rsid w:val="00B24319"/>
    <w:pPr>
      <w:spacing w:after="240"/>
      <w:outlineLvl w:val="9"/>
    </w:pPr>
    <w:rPr>
      <w:noProof/>
    </w:rPr>
  </w:style>
  <w:style w:type="paragraph" w:styleId="Index2">
    <w:name w:val="index 2"/>
    <w:basedOn w:val="Normal"/>
    <w:next w:val="Normal"/>
    <w:semiHidden/>
    <w:rsid w:val="00B24319"/>
    <w:pPr>
      <w:tabs>
        <w:tab w:val="right" w:pos="4176"/>
      </w:tabs>
      <w:ind w:left="568" w:hanging="284"/>
    </w:pPr>
    <w:rPr>
      <w:rFonts w:ascii="Garamond" w:hAnsi="Garamond"/>
    </w:rPr>
  </w:style>
  <w:style w:type="paragraph" w:customStyle="1" w:styleId="Byline">
    <w:name w:val="Byline"/>
    <w:rsid w:val="00B24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319"/>
    <w:pPr>
      <w:tabs>
        <w:tab w:val="clear" w:pos="3600"/>
        <w:tab w:val="clear" w:pos="3958"/>
      </w:tabs>
      <w:jc w:val="right"/>
    </w:pPr>
  </w:style>
  <w:style w:type="character" w:styleId="Emphasis">
    <w:name w:val="Emphasis"/>
    <w:basedOn w:val="DefaultParagraphFont"/>
    <w:qFormat/>
    <w:rsid w:val="00B24319"/>
    <w:rPr>
      <w:i/>
    </w:rPr>
  </w:style>
  <w:style w:type="paragraph" w:styleId="Caption">
    <w:name w:val="caption"/>
    <w:basedOn w:val="BodyText"/>
    <w:next w:val="Normal"/>
    <w:qFormat/>
    <w:rsid w:val="00B24319"/>
    <w:pPr>
      <w:framePr w:w="2268" w:hSpace="181" w:vSpace="181" w:wrap="around" w:vAnchor="text" w:hAnchor="page" w:x="1135" w:y="285" w:anchorLock="1"/>
    </w:pPr>
    <w:rPr>
      <w:i/>
    </w:rPr>
  </w:style>
  <w:style w:type="paragraph" w:customStyle="1" w:styleId="MiniTOCTitle">
    <w:name w:val="MiniTOCTitle"/>
    <w:basedOn w:val="Heading4"/>
    <w:rsid w:val="00B24319"/>
    <w:pPr>
      <w:spacing w:before="240"/>
      <w:outlineLvl w:val="9"/>
    </w:pPr>
    <w:rPr>
      <w:noProof/>
      <w:sz w:val="24"/>
    </w:rPr>
  </w:style>
  <w:style w:type="paragraph" w:customStyle="1" w:styleId="MiniTOCItem">
    <w:name w:val="MiniTOCItem"/>
    <w:basedOn w:val="ListBullet"/>
    <w:rsid w:val="00B24319"/>
    <w:pPr>
      <w:numPr>
        <w:numId w:val="0"/>
      </w:numPr>
      <w:tabs>
        <w:tab w:val="right" w:leader="dot" w:pos="6521"/>
      </w:tabs>
      <w:spacing w:before="0" w:after="0"/>
    </w:pPr>
  </w:style>
  <w:style w:type="paragraph" w:customStyle="1" w:styleId="TOFTitle">
    <w:name w:val="TOFTitle"/>
    <w:basedOn w:val="TOCTitle"/>
    <w:rsid w:val="00B24319"/>
  </w:style>
  <w:style w:type="paragraph" w:styleId="TableofFigures">
    <w:name w:val="table of figures"/>
    <w:basedOn w:val="Normal"/>
    <w:next w:val="Normal"/>
    <w:semiHidden/>
    <w:rsid w:val="00B24319"/>
    <w:pPr>
      <w:tabs>
        <w:tab w:val="right" w:leader="dot" w:pos="9072"/>
      </w:tabs>
      <w:ind w:left="970" w:hanging="403"/>
    </w:pPr>
    <w:rPr>
      <w:rFonts w:ascii="Times New Roman" w:hAnsi="Times New Roman"/>
      <w:b/>
    </w:rPr>
  </w:style>
  <w:style w:type="paragraph" w:styleId="ListNumber">
    <w:name w:val="List Number"/>
    <w:basedOn w:val="List"/>
    <w:rsid w:val="00B24319"/>
    <w:pPr>
      <w:numPr>
        <w:numId w:val="13"/>
      </w:numPr>
      <w:tabs>
        <w:tab w:val="clear" w:pos="340"/>
      </w:tabs>
    </w:pPr>
  </w:style>
  <w:style w:type="character" w:customStyle="1" w:styleId="WingdingSymbols">
    <w:name w:val="Wingding Symbols"/>
    <w:rsid w:val="00B24319"/>
    <w:rPr>
      <w:rFonts w:ascii="Wingdings" w:hAnsi="Wingdings"/>
    </w:rPr>
  </w:style>
  <w:style w:type="paragraph" w:customStyle="1" w:styleId="TableHeading">
    <w:name w:val="Table Heading"/>
    <w:basedOn w:val="HeadingBase"/>
    <w:rsid w:val="00B24319"/>
    <w:pPr>
      <w:keepLines/>
      <w:pBdr>
        <w:bottom w:val="single" w:sz="6" w:space="1" w:color="918585"/>
      </w:pBdr>
      <w:spacing w:before="240"/>
    </w:pPr>
  </w:style>
  <w:style w:type="character" w:customStyle="1" w:styleId="HotSpot">
    <w:name w:val="HotSpot"/>
    <w:rsid w:val="00B24319"/>
    <w:rPr>
      <w:color w:val="0033CC"/>
      <w:u w:val="none"/>
    </w:rPr>
  </w:style>
  <w:style w:type="paragraph" w:customStyle="1" w:styleId="BodyTextRight">
    <w:name w:val="Body Text Right"/>
    <w:basedOn w:val="BodyText"/>
    <w:rsid w:val="00B24319"/>
    <w:pPr>
      <w:spacing w:before="0" w:after="0"/>
      <w:jc w:val="right"/>
    </w:pPr>
  </w:style>
  <w:style w:type="paragraph" w:styleId="Index3">
    <w:name w:val="index 3"/>
    <w:basedOn w:val="ListNumber2"/>
    <w:next w:val="Normal"/>
    <w:semiHidden/>
    <w:rsid w:val="00B24319"/>
    <w:pPr>
      <w:numPr>
        <w:numId w:val="0"/>
      </w:numPr>
      <w:tabs>
        <w:tab w:val="right" w:leader="dot" w:pos="4176"/>
      </w:tabs>
    </w:pPr>
  </w:style>
  <w:style w:type="paragraph" w:styleId="ListNumber2">
    <w:name w:val="List Number 2"/>
    <w:basedOn w:val="List2"/>
    <w:rsid w:val="00B24319"/>
    <w:pPr>
      <w:numPr>
        <w:numId w:val="8"/>
      </w:numPr>
      <w:tabs>
        <w:tab w:val="clear" w:pos="1060"/>
      </w:tabs>
    </w:pPr>
  </w:style>
  <w:style w:type="paragraph" w:customStyle="1" w:styleId="MarginNote">
    <w:name w:val="Margin Note"/>
    <w:basedOn w:val="BodyText"/>
    <w:rsid w:val="00B24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319"/>
    <w:rPr>
      <w:sz w:val="32"/>
    </w:rPr>
  </w:style>
  <w:style w:type="paragraph" w:customStyle="1" w:styleId="HeadingProcedure">
    <w:name w:val="Heading Procedure"/>
    <w:basedOn w:val="HeadingBase"/>
    <w:next w:val="Normal"/>
    <w:rsid w:val="00B24319"/>
    <w:pPr>
      <w:tabs>
        <w:tab w:val="left" w:pos="0"/>
      </w:tabs>
      <w:spacing w:before="120" w:after="60"/>
    </w:pPr>
    <w:rPr>
      <w:i/>
      <w:color w:val="918585"/>
      <w:sz w:val="22"/>
    </w:rPr>
  </w:style>
  <w:style w:type="paragraph" w:customStyle="1" w:styleId="TableBodyText">
    <w:name w:val="Table Body Text"/>
    <w:basedOn w:val="BodyText"/>
    <w:rsid w:val="00B24319"/>
    <w:pPr>
      <w:spacing w:before="60" w:after="60"/>
    </w:pPr>
  </w:style>
  <w:style w:type="paragraph" w:styleId="ListContinue">
    <w:name w:val="List Continue"/>
    <w:basedOn w:val="List"/>
    <w:rsid w:val="00B24319"/>
    <w:pPr>
      <w:ind w:firstLine="0"/>
    </w:pPr>
  </w:style>
  <w:style w:type="paragraph" w:customStyle="1" w:styleId="ListNote">
    <w:name w:val="List Note"/>
    <w:basedOn w:val="List"/>
    <w:rsid w:val="00B24319"/>
    <w:pPr>
      <w:pBdr>
        <w:top w:val="single" w:sz="6" w:space="2" w:color="918585"/>
        <w:bottom w:val="single" w:sz="6" w:space="2" w:color="918585"/>
      </w:pBdr>
      <w:tabs>
        <w:tab w:val="left" w:pos="1021"/>
      </w:tabs>
      <w:ind w:firstLine="0"/>
    </w:pPr>
  </w:style>
  <w:style w:type="paragraph" w:customStyle="1" w:styleId="Warning">
    <w:name w:val="Warning"/>
    <w:basedOn w:val="BodyText"/>
    <w:rsid w:val="00B24319"/>
    <w:pPr>
      <w:shd w:val="clear" w:color="auto" w:fill="D9D9D9"/>
      <w:tabs>
        <w:tab w:val="left" w:pos="992"/>
      </w:tabs>
      <w:ind w:left="119" w:right="119"/>
    </w:pPr>
    <w:rPr>
      <w:sz w:val="20"/>
    </w:rPr>
  </w:style>
  <w:style w:type="paragraph" w:customStyle="1" w:styleId="MarginIcons">
    <w:name w:val="Margin Icons"/>
    <w:basedOn w:val="BodyText"/>
    <w:rsid w:val="00B24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319"/>
    <w:rPr>
      <w:rFonts w:ascii="Courier New" w:hAnsi="Courier New"/>
    </w:rPr>
  </w:style>
  <w:style w:type="paragraph" w:customStyle="1" w:styleId="NoteBullet">
    <w:name w:val="Note Bullet"/>
    <w:basedOn w:val="Note"/>
    <w:rsid w:val="00B24319"/>
    <w:pPr>
      <w:tabs>
        <w:tab w:val="clear" w:pos="680"/>
      </w:tabs>
      <w:spacing w:before="60" w:after="60"/>
    </w:pPr>
  </w:style>
  <w:style w:type="paragraph" w:customStyle="1" w:styleId="SubHeading2">
    <w:name w:val="SubHeading2"/>
    <w:basedOn w:val="HeadingBase"/>
    <w:rsid w:val="00B24319"/>
    <w:pPr>
      <w:spacing w:before="240" w:after="60"/>
    </w:pPr>
    <w:rPr>
      <w:sz w:val="20"/>
    </w:rPr>
  </w:style>
  <w:style w:type="paragraph" w:customStyle="1" w:styleId="SubHeading1">
    <w:name w:val="SubHeading1"/>
    <w:basedOn w:val="HeadingBase"/>
    <w:rsid w:val="00B24319"/>
    <w:pPr>
      <w:spacing w:before="240" w:after="60"/>
    </w:pPr>
    <w:rPr>
      <w:color w:val="918585"/>
      <w:sz w:val="22"/>
    </w:rPr>
  </w:style>
  <w:style w:type="paragraph" w:customStyle="1" w:styleId="SideHeading">
    <w:name w:val="Side Heading"/>
    <w:basedOn w:val="HeadingBase"/>
    <w:rsid w:val="00B24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319"/>
    <w:pPr>
      <w:numPr>
        <w:numId w:val="9"/>
      </w:numPr>
    </w:pPr>
  </w:style>
  <w:style w:type="paragraph" w:styleId="PlainText">
    <w:name w:val="Plain Text"/>
    <w:basedOn w:val="Normal"/>
    <w:link w:val="PlainTextChar"/>
    <w:rsid w:val="00B24319"/>
    <w:rPr>
      <w:sz w:val="20"/>
    </w:rPr>
  </w:style>
  <w:style w:type="character" w:customStyle="1" w:styleId="PlainTextChar">
    <w:name w:val="Plain Text Char"/>
    <w:basedOn w:val="DefaultParagraphFont"/>
    <w:link w:val="PlainText"/>
    <w:rsid w:val="00B24319"/>
    <w:rPr>
      <w:rFonts w:ascii="Courier New" w:eastAsia="Times New Roman" w:hAnsi="Courier New" w:cs="Times New Roman"/>
      <w:sz w:val="20"/>
      <w:szCs w:val="20"/>
      <w:lang w:eastAsia="en-US"/>
    </w:rPr>
  </w:style>
  <w:style w:type="character" w:customStyle="1" w:styleId="MenuOption">
    <w:name w:val="Menu Option"/>
    <w:basedOn w:val="DefaultParagraphFont"/>
    <w:rsid w:val="00B24319"/>
    <w:rPr>
      <w:b/>
      <w:smallCaps/>
    </w:rPr>
  </w:style>
  <w:style w:type="paragraph" w:customStyle="1" w:styleId="TableListNumber">
    <w:name w:val="Table List Number"/>
    <w:basedOn w:val="ListNumber"/>
    <w:rsid w:val="00B24319"/>
    <w:pPr>
      <w:numPr>
        <w:numId w:val="0"/>
      </w:numPr>
    </w:pPr>
  </w:style>
  <w:style w:type="paragraph" w:styleId="TOC4">
    <w:name w:val="toc 4"/>
    <w:basedOn w:val="TOCBase"/>
    <w:next w:val="Normal"/>
    <w:semiHidden/>
    <w:rsid w:val="00B24319"/>
    <w:pPr>
      <w:tabs>
        <w:tab w:val="right" w:leader="dot" w:pos="9071"/>
      </w:tabs>
      <w:ind w:left="1701"/>
    </w:pPr>
  </w:style>
  <w:style w:type="paragraph" w:customStyle="1" w:styleId="ListAlpha">
    <w:name w:val="List Alpha"/>
    <w:basedOn w:val="List"/>
    <w:rsid w:val="00B24319"/>
    <w:pPr>
      <w:numPr>
        <w:numId w:val="7"/>
      </w:numPr>
    </w:pPr>
  </w:style>
  <w:style w:type="paragraph" w:customStyle="1" w:styleId="ListAlpha2">
    <w:name w:val="List Alpha 2"/>
    <w:basedOn w:val="List2"/>
    <w:rsid w:val="00B24319"/>
    <w:pPr>
      <w:numPr>
        <w:numId w:val="6"/>
      </w:numPr>
    </w:pPr>
  </w:style>
  <w:style w:type="paragraph" w:styleId="List2">
    <w:name w:val="List 2"/>
    <w:basedOn w:val="BodyText"/>
    <w:rsid w:val="00B24319"/>
    <w:pPr>
      <w:tabs>
        <w:tab w:val="left" w:pos="680"/>
      </w:tabs>
      <w:spacing w:before="60" w:after="60"/>
      <w:ind w:left="680" w:hanging="340"/>
    </w:pPr>
  </w:style>
  <w:style w:type="paragraph" w:styleId="List3">
    <w:name w:val="List 3"/>
    <w:basedOn w:val="BodyText"/>
    <w:rsid w:val="00B24319"/>
    <w:pPr>
      <w:tabs>
        <w:tab w:val="left" w:pos="1021"/>
      </w:tabs>
      <w:spacing w:before="60" w:after="60"/>
      <w:ind w:left="1020" w:hanging="340"/>
    </w:pPr>
  </w:style>
  <w:style w:type="paragraph" w:styleId="List4">
    <w:name w:val="List 4"/>
    <w:basedOn w:val="BodyText"/>
    <w:rsid w:val="00B24319"/>
    <w:pPr>
      <w:tabs>
        <w:tab w:val="left" w:pos="1361"/>
      </w:tabs>
      <w:spacing w:before="60" w:after="60"/>
      <w:ind w:left="1361" w:hanging="340"/>
    </w:pPr>
  </w:style>
  <w:style w:type="paragraph" w:styleId="List5">
    <w:name w:val="List 5"/>
    <w:basedOn w:val="BodyText"/>
    <w:rsid w:val="00B24319"/>
    <w:pPr>
      <w:tabs>
        <w:tab w:val="left" w:pos="1701"/>
      </w:tabs>
      <w:spacing w:before="60" w:after="60"/>
      <w:ind w:left="1701" w:hanging="340"/>
    </w:pPr>
  </w:style>
  <w:style w:type="paragraph" w:styleId="ListBullet3">
    <w:name w:val="List Bullet 3"/>
    <w:basedOn w:val="List3"/>
    <w:rsid w:val="00B24319"/>
    <w:pPr>
      <w:numPr>
        <w:numId w:val="12"/>
      </w:numPr>
      <w:tabs>
        <w:tab w:val="clear" w:pos="1021"/>
      </w:tabs>
      <w:ind w:left="1037" w:hanging="357"/>
    </w:pPr>
  </w:style>
  <w:style w:type="paragraph" w:styleId="ListBullet4">
    <w:name w:val="List Bullet 4"/>
    <w:basedOn w:val="List4"/>
    <w:rsid w:val="00B24319"/>
    <w:pPr>
      <w:numPr>
        <w:numId w:val="1"/>
      </w:numPr>
      <w:tabs>
        <w:tab w:val="clear" w:pos="1361"/>
      </w:tabs>
    </w:pPr>
  </w:style>
  <w:style w:type="paragraph" w:styleId="ListBullet5">
    <w:name w:val="List Bullet 5"/>
    <w:basedOn w:val="List5"/>
    <w:rsid w:val="00B24319"/>
    <w:pPr>
      <w:numPr>
        <w:numId w:val="2"/>
      </w:numPr>
    </w:pPr>
  </w:style>
  <w:style w:type="paragraph" w:styleId="ListContinue2">
    <w:name w:val="List Continue 2"/>
    <w:basedOn w:val="List2"/>
    <w:rsid w:val="00B24319"/>
    <w:pPr>
      <w:ind w:firstLine="0"/>
    </w:pPr>
  </w:style>
  <w:style w:type="paragraph" w:styleId="ListContinue3">
    <w:name w:val="List Continue 3"/>
    <w:basedOn w:val="List3"/>
    <w:rsid w:val="00B24319"/>
    <w:pPr>
      <w:ind w:left="1021" w:firstLine="0"/>
    </w:pPr>
  </w:style>
  <w:style w:type="paragraph" w:styleId="ListContinue4">
    <w:name w:val="List Continue 4"/>
    <w:basedOn w:val="List4"/>
    <w:rsid w:val="00B24319"/>
    <w:pPr>
      <w:ind w:firstLine="0"/>
    </w:pPr>
  </w:style>
  <w:style w:type="paragraph" w:styleId="ListContinue5">
    <w:name w:val="List Continue 5"/>
    <w:basedOn w:val="List5"/>
    <w:rsid w:val="00B24319"/>
    <w:pPr>
      <w:ind w:firstLine="0"/>
    </w:pPr>
  </w:style>
  <w:style w:type="paragraph" w:styleId="ListNumber3">
    <w:name w:val="List Number 3"/>
    <w:basedOn w:val="List3"/>
    <w:rsid w:val="00B24319"/>
    <w:pPr>
      <w:numPr>
        <w:numId w:val="3"/>
      </w:numPr>
    </w:pPr>
  </w:style>
  <w:style w:type="paragraph" w:styleId="ListNumber4">
    <w:name w:val="List Number 4"/>
    <w:basedOn w:val="List4"/>
    <w:rsid w:val="00B24319"/>
    <w:pPr>
      <w:numPr>
        <w:numId w:val="4"/>
      </w:numPr>
    </w:pPr>
  </w:style>
  <w:style w:type="paragraph" w:styleId="ListNumber5">
    <w:name w:val="List Number 5"/>
    <w:basedOn w:val="List5"/>
    <w:rsid w:val="00B24319"/>
    <w:pPr>
      <w:numPr>
        <w:numId w:val="5"/>
      </w:numPr>
    </w:pPr>
  </w:style>
  <w:style w:type="paragraph" w:styleId="BlockText">
    <w:name w:val="Block Text"/>
    <w:basedOn w:val="Normal"/>
    <w:rsid w:val="00B24319"/>
    <w:pPr>
      <w:spacing w:after="120"/>
      <w:ind w:left="1440" w:right="1440"/>
    </w:pPr>
  </w:style>
  <w:style w:type="character" w:customStyle="1" w:styleId="Subscript">
    <w:name w:val="Subscript"/>
    <w:basedOn w:val="DefaultParagraphFont"/>
    <w:rsid w:val="00B24319"/>
    <w:rPr>
      <w:sz w:val="16"/>
      <w:vertAlign w:val="subscript"/>
    </w:rPr>
  </w:style>
  <w:style w:type="character" w:customStyle="1" w:styleId="Superscript">
    <w:name w:val="Superscript"/>
    <w:basedOn w:val="DefaultParagraphFont"/>
    <w:rsid w:val="00B24319"/>
    <w:rPr>
      <w:sz w:val="16"/>
      <w:vertAlign w:val="superscript"/>
    </w:rPr>
  </w:style>
  <w:style w:type="character" w:customStyle="1" w:styleId="Symbols">
    <w:name w:val="Symbols"/>
    <w:basedOn w:val="DefaultParagraphFont"/>
    <w:rsid w:val="00B24319"/>
    <w:rPr>
      <w:rFonts w:ascii="Symbol" w:hAnsi="Symbol"/>
    </w:rPr>
  </w:style>
  <w:style w:type="character" w:customStyle="1" w:styleId="MenuOptions">
    <w:name w:val="Menu Options"/>
    <w:basedOn w:val="DefaultParagraphFont"/>
    <w:rsid w:val="00B24319"/>
    <w:rPr>
      <w:rFonts w:ascii="Arial Narrow" w:hAnsi="Arial Narrow"/>
      <w:smallCaps/>
    </w:rPr>
  </w:style>
  <w:style w:type="character" w:customStyle="1" w:styleId="Buttons">
    <w:name w:val="Buttons"/>
    <w:basedOn w:val="DefaultParagraphFont"/>
    <w:rsid w:val="00B24319"/>
    <w:rPr>
      <w:b/>
    </w:rPr>
  </w:style>
  <w:style w:type="character" w:customStyle="1" w:styleId="Underlined">
    <w:name w:val="Underlined"/>
    <w:basedOn w:val="DefaultParagraphFont"/>
    <w:rsid w:val="00B24319"/>
    <w:rPr>
      <w:u w:val="single"/>
    </w:rPr>
  </w:style>
  <w:style w:type="paragraph" w:customStyle="1" w:styleId="TableBodyTextRight">
    <w:name w:val="Table Body Text Right"/>
    <w:basedOn w:val="TableBodyText"/>
    <w:rsid w:val="00B24319"/>
    <w:pPr>
      <w:widowControl w:val="0"/>
      <w:autoSpaceDE w:val="0"/>
      <w:autoSpaceDN w:val="0"/>
      <w:adjustRightInd w:val="0"/>
      <w:jc w:val="right"/>
    </w:pPr>
    <w:rPr>
      <w:rFonts w:cs="Arial"/>
      <w:szCs w:val="18"/>
    </w:rPr>
  </w:style>
  <w:style w:type="paragraph" w:customStyle="1" w:styleId="CopyrightText">
    <w:name w:val="Copyright Text"/>
    <w:basedOn w:val="BodyText"/>
    <w:rsid w:val="00B24319"/>
    <w:rPr>
      <w:sz w:val="18"/>
    </w:rPr>
  </w:style>
  <w:style w:type="paragraph" w:customStyle="1" w:styleId="BodySmallRight">
    <w:name w:val="Body Small Right"/>
    <w:basedOn w:val="BodyTextRight"/>
    <w:rsid w:val="00B24319"/>
    <w:rPr>
      <w:sz w:val="18"/>
      <w:szCs w:val="18"/>
    </w:rPr>
  </w:style>
  <w:style w:type="paragraph" w:customStyle="1" w:styleId="MarginEdition">
    <w:name w:val="Margin Edition"/>
    <w:basedOn w:val="MarginNote"/>
    <w:rsid w:val="00B24319"/>
    <w:pPr>
      <w:spacing w:before="0" w:after="0"/>
    </w:pPr>
    <w:rPr>
      <w:rFonts w:ascii="Times New Roman" w:hAnsi="Times New Roman"/>
      <w:color w:val="999999"/>
    </w:rPr>
  </w:style>
  <w:style w:type="paragraph" w:customStyle="1" w:styleId="Spacer">
    <w:name w:val="Spacer"/>
    <w:basedOn w:val="Normal"/>
    <w:rsid w:val="00B24319"/>
    <w:rPr>
      <w:sz w:val="2"/>
      <w:szCs w:val="2"/>
    </w:rPr>
  </w:style>
  <w:style w:type="character" w:customStyle="1" w:styleId="Small">
    <w:name w:val="Small"/>
    <w:basedOn w:val="DefaultParagraphFont"/>
    <w:rsid w:val="00B24319"/>
    <w:rPr>
      <w:sz w:val="16"/>
    </w:rPr>
  </w:style>
  <w:style w:type="paragraph" w:customStyle="1" w:styleId="WideTable">
    <w:name w:val="Wide Table"/>
    <w:basedOn w:val="Normal"/>
    <w:rsid w:val="00B24319"/>
    <w:pPr>
      <w:ind w:left="-1418"/>
    </w:pPr>
    <w:rPr>
      <w:sz w:val="2"/>
      <w:szCs w:val="2"/>
    </w:rPr>
  </w:style>
  <w:style w:type="character" w:styleId="PageNumber">
    <w:name w:val="page number"/>
    <w:basedOn w:val="DefaultParagraphFont"/>
    <w:rsid w:val="00B24319"/>
  </w:style>
  <w:style w:type="paragraph" w:styleId="Quote">
    <w:name w:val="Quote"/>
    <w:basedOn w:val="Heading1"/>
    <w:link w:val="QuoteChar"/>
    <w:qFormat/>
    <w:rsid w:val="00B24319"/>
    <w:rPr>
      <w:b w:val="0"/>
      <w:sz w:val="72"/>
      <w:szCs w:val="72"/>
      <w:lang w:val="en-NZ"/>
    </w:rPr>
  </w:style>
  <w:style w:type="character" w:customStyle="1" w:styleId="QuoteChar">
    <w:name w:val="Quote Char"/>
    <w:basedOn w:val="DefaultParagraphFont"/>
    <w:link w:val="Quote"/>
    <w:rsid w:val="00B24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319"/>
    <w:pPr>
      <w:pageBreakBefore/>
    </w:pPr>
  </w:style>
  <w:style w:type="paragraph" w:customStyle="1" w:styleId="Border">
    <w:name w:val="Border"/>
    <w:basedOn w:val="Normal"/>
    <w:qFormat/>
    <w:rsid w:val="00B24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319"/>
    <w:rPr>
      <w:b/>
      <w:bCs/>
      <w:i/>
      <w:iCs/>
      <w:color w:val="auto"/>
    </w:rPr>
  </w:style>
  <w:style w:type="paragraph" w:styleId="IntenseQuote">
    <w:name w:val="Intense Quote"/>
    <w:basedOn w:val="Normal"/>
    <w:next w:val="Normal"/>
    <w:link w:val="IntenseQuoteChar"/>
    <w:uiPriority w:val="30"/>
    <w:qFormat/>
    <w:rsid w:val="00B24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319"/>
    <w:rPr>
      <w:smallCaps/>
      <w:color w:val="auto"/>
      <w:u w:val="single"/>
    </w:rPr>
  </w:style>
  <w:style w:type="character" w:styleId="IntenseReference">
    <w:name w:val="Intense Reference"/>
    <w:basedOn w:val="DefaultParagraphFont"/>
    <w:uiPriority w:val="32"/>
    <w:qFormat/>
    <w:rsid w:val="00B24319"/>
    <w:rPr>
      <w:b/>
      <w:bCs/>
      <w:smallCaps/>
      <w:color w:val="auto"/>
      <w:spacing w:val="5"/>
      <w:u w:val="single"/>
    </w:rPr>
  </w:style>
  <w:style w:type="paragraph" w:customStyle="1" w:styleId="2ColumnHeading">
    <w:name w:val="2Column Heading"/>
    <w:basedOn w:val="BodyText"/>
    <w:qFormat/>
    <w:rsid w:val="00B24319"/>
    <w:pPr>
      <w:spacing w:after="60"/>
      <w:ind w:left="-2268"/>
    </w:pPr>
    <w:rPr>
      <w:b/>
    </w:rPr>
  </w:style>
  <w:style w:type="paragraph" w:customStyle="1" w:styleId="Heading1TOC">
    <w:name w:val="Heading1 TOC"/>
    <w:basedOn w:val="Normal"/>
    <w:qFormat/>
    <w:rsid w:val="00B24319"/>
    <w:pPr>
      <w:spacing w:before="240" w:after="120"/>
    </w:pPr>
    <w:rPr>
      <w:rFonts w:ascii="Times New Roman" w:hAnsi="Times New Roman"/>
      <w:b/>
      <w:sz w:val="32"/>
    </w:rPr>
  </w:style>
  <w:style w:type="paragraph" w:customStyle="1" w:styleId="Heading2TOC">
    <w:name w:val="Heading2 TOC"/>
    <w:basedOn w:val="Normal"/>
    <w:qFormat/>
    <w:rsid w:val="00B24319"/>
    <w:pPr>
      <w:spacing w:before="240" w:after="60"/>
    </w:pPr>
    <w:rPr>
      <w:rFonts w:ascii="Times New Roman" w:hAnsi="Times New Roman"/>
      <w:b/>
      <w:sz w:val="28"/>
    </w:rPr>
  </w:style>
  <w:style w:type="character" w:customStyle="1" w:styleId="Underline">
    <w:name w:val="Underline"/>
    <w:basedOn w:val="DefaultParagraphFont"/>
    <w:qFormat/>
    <w:rsid w:val="00B24319"/>
    <w:rPr>
      <w:u w:val="single"/>
    </w:rPr>
  </w:style>
  <w:style w:type="character" w:customStyle="1" w:styleId="BoldandItalics">
    <w:name w:val="Bold and Italics"/>
    <w:qFormat/>
    <w:rsid w:val="00B24319"/>
    <w:rPr>
      <w:b/>
      <w:i/>
      <w:u w:val="none"/>
    </w:rPr>
  </w:style>
  <w:style w:type="paragraph" w:styleId="BalloonText">
    <w:name w:val="Balloon Text"/>
    <w:basedOn w:val="Normal"/>
    <w:link w:val="BalloonTextChar"/>
    <w:rsid w:val="00B24319"/>
    <w:rPr>
      <w:rFonts w:ascii="Tahoma" w:hAnsi="Tahoma" w:cs="Tahoma"/>
      <w:sz w:val="16"/>
      <w:szCs w:val="16"/>
    </w:rPr>
  </w:style>
  <w:style w:type="character" w:customStyle="1" w:styleId="BalloonTextChar">
    <w:name w:val="Balloon Text Char"/>
    <w:basedOn w:val="DefaultParagraphFont"/>
    <w:link w:val="BalloonText"/>
    <w:rsid w:val="00B24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319"/>
    <w:rPr>
      <w:b/>
      <w:color w:val="660033"/>
      <w:spacing w:val="0"/>
    </w:rPr>
  </w:style>
  <w:style w:type="paragraph" w:customStyle="1" w:styleId="Nameditemlist">
    <w:name w:val="Named item list"/>
    <w:basedOn w:val="BodyText"/>
    <w:qFormat/>
    <w:rsid w:val="00B24319"/>
    <w:pPr>
      <w:tabs>
        <w:tab w:val="left" w:pos="2835"/>
      </w:tabs>
      <w:ind w:left="2835" w:hanging="2835"/>
    </w:pPr>
  </w:style>
  <w:style w:type="paragraph" w:customStyle="1" w:styleId="BodyTextnopadding">
    <w:name w:val="Body Text no padding"/>
    <w:basedOn w:val="BodyText"/>
    <w:qFormat/>
    <w:rsid w:val="00B24319"/>
    <w:pPr>
      <w:spacing w:before="0" w:after="0"/>
    </w:pPr>
  </w:style>
  <w:style w:type="paragraph" w:customStyle="1" w:styleId="BodyTextBold">
    <w:name w:val="Body Text Bold"/>
    <w:basedOn w:val="BodyText"/>
    <w:qFormat/>
    <w:rsid w:val="00B24319"/>
    <w:rPr>
      <w:b/>
    </w:rPr>
  </w:style>
  <w:style w:type="character" w:styleId="Hyperlink">
    <w:name w:val="Hyperlink"/>
    <w:basedOn w:val="DefaultParagraphFont"/>
    <w:uiPriority w:val="99"/>
    <w:unhideWhenUsed/>
    <w:rsid w:val="00C76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3297</Characters>
  <Application>Microsoft Office Word</Application>
  <DocSecurity>0</DocSecurity>
  <Lines>149</Lines>
  <Paragraphs>76</Paragraphs>
  <ScaleCrop>false</ScaleCrop>
  <Company>Author-it Software Corporation Ltd.</Company>
  <LinksUpToDate>false</LinksUpToDate>
  <CharactersWithSpaces>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DEFDPL032 Work in a public service legal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