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3E85" w:rsidP="00D13E85">
      <w:pPr>
        <w:pStyle w:val="Title"/>
      </w:pPr>
      <w:r>
        <w:fldChar w:fldCharType="begin"/>
      </w:r>
      <w:r>
        <w:instrText xml:space="preserve"> TITLE   \* MERGEFORMAT </w:instrText>
      </w:r>
      <w:r>
        <w:fldChar w:fldCharType="separate"/>
      </w:r>
      <w:r>
        <w:t>DEFDPA006 Develop and implement a public affairs strategic plan</w:t>
      </w:r>
      <w:r>
        <w:fldChar w:fldCharType="end"/>
      </w:r>
    </w:p>
    <w:p w:rsidR="00D13E85" w:rsidP="00D13E85">
      <w:pPr>
        <w:pStyle w:val="Version"/>
        <w:sectPr w:rsidSect="007862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86239" w:rsidP="00786239">
      <w:pPr>
        <w:pStyle w:val="SuperHeading"/>
      </w:pPr>
      <w:r w:rsidRPr="00786239">
        <w:t>DEFDPA006 Develop and implement a public affairs strategic plan</w:t>
      </w:r>
    </w:p>
    <w:p w:rsidR="00000000" w:rsidRPr="00786239" w:rsidP="00786239">
      <w:pPr>
        <w:pStyle w:val="Heading1"/>
      </w:pPr>
      <w:bookmarkStart w:id="1" w:name="O_1298277"/>
      <w:bookmarkEnd w:id="1"/>
      <w:r w:rsidRPr="00786239">
        <w:t>Modification History</w:t>
      </w:r>
    </w:p>
    <w:tbl>
      <w:tblPr>
        <w:tblW w:w="9497" w:type="dxa"/>
        <w:tblLayout w:type="fixed"/>
        <w:tblCellMar>
          <w:left w:w="62" w:type="dxa"/>
          <w:right w:w="62" w:type="dxa"/>
        </w:tblCellMar>
        <w:tblLook w:val="0000"/>
      </w:tblPr>
      <w:tblGrid>
        <w:gridCol w:w="9497"/>
      </w:tblGrid>
      <w:tr w:rsidTr="00786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t>Release 2. Punctuation errors corrected. Assessment conditions clarified.</w:t>
            </w:r>
          </w:p>
        </w:tc>
      </w:tr>
      <w:tr w:rsidTr="00786239">
        <w:tblPrEx>
          <w:tblW w:w="9497" w:type="dxa"/>
          <w:tblLayout w:type="fixed"/>
          <w:tblCellMar>
            <w:left w:w="62" w:type="dxa"/>
            <w:right w:w="62" w:type="dxa"/>
          </w:tblCellMar>
          <w:tblLook w:val="0000"/>
        </w:tblPrEx>
        <w:trPr>
          <w:trHeight w:val="227"/>
        </w:trPr>
        <w:tc>
          <w:tcPr>
            <w:tcW w:w="9497" w:type="dxa"/>
            <w:tcBorders>
              <w:top w:val="nil"/>
              <w:left w:val="nil"/>
              <w:bottom w:val="nil"/>
              <w:right w:val="nil"/>
            </w:tcBorders>
            <w:tcMar>
              <w:top w:w="0" w:type="dxa"/>
              <w:left w:w="62" w:type="dxa"/>
              <w:bottom w:w="0" w:type="dxa"/>
              <w:right w:w="62" w:type="dxa"/>
            </w:tcMar>
          </w:tcPr>
          <w:p w:rsidR="00000000" w:rsidRPr="00786239" w:rsidP="00786239">
            <w:pPr>
              <w:pStyle w:val="BodyText"/>
            </w:pPr>
            <w:r w:rsidRPr="00786239">
              <w:t>Release 1. This is the first release of this unit of competency in the DEF Defence Training Package.</w:t>
            </w:r>
          </w:p>
        </w:tc>
      </w:tr>
    </w:tbl>
    <w:p w:rsidR="00000000" w:rsidRPr="00786239" w:rsidP="00786239">
      <w:pPr>
        <w:pStyle w:val="BodyText"/>
      </w:pPr>
    </w:p>
    <w:p w:rsidR="00000000" w:rsidRPr="00786239" w:rsidP="00786239">
      <w:pPr>
        <w:pStyle w:val="AllowPageBreak"/>
      </w:pPr>
    </w:p>
    <w:p w:rsidR="00000000" w:rsidRPr="00786239" w:rsidP="00786239">
      <w:pPr>
        <w:pStyle w:val="Heading1"/>
      </w:pPr>
      <w:bookmarkStart w:id="2" w:name="O_1298276"/>
      <w:bookmarkEnd w:id="2"/>
      <w:r w:rsidRPr="00786239">
        <w:t>Application</w:t>
      </w:r>
    </w:p>
    <w:tbl>
      <w:tblPr>
        <w:tblW w:w="9497" w:type="dxa"/>
        <w:tblLayout w:type="fixed"/>
        <w:tblCellMar>
          <w:left w:w="62" w:type="dxa"/>
          <w:right w:w="62" w:type="dxa"/>
        </w:tblCellMar>
        <w:tblLook w:val="0000"/>
      </w:tblPr>
      <w:tblGrid>
        <w:gridCol w:w="9497"/>
      </w:tblGrid>
      <w:tr w:rsidTr="00786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239" w:rsidP="00786239">
            <w:pPr>
              <w:pStyle w:val="BodyText"/>
            </w:pPr>
            <w:r w:rsidRPr="00786239">
              <w:t>This unit specifies the skills and knowledge required to develop and implement a public affairs strategic plan.</w:t>
            </w:r>
          </w:p>
          <w:p w:rsidR="00000000" w:rsidRPr="00786239" w:rsidP="00786239">
            <w:pPr>
              <w:pStyle w:val="BodyText"/>
            </w:pPr>
            <w:r w:rsidRPr="00786239">
              <w:t>It include</w:t>
            </w:r>
            <w:r w:rsidRPr="00786239">
              <w:t>s confirming organisational vision and mission to support the strategic direction of the organisation by analysing the internal and external environment to write and implement a strategic plan.</w:t>
            </w:r>
          </w:p>
          <w:p w:rsidR="00000000" w:rsidRPr="00786239" w:rsidP="00786239">
            <w:pPr>
              <w:pStyle w:val="BodyText"/>
            </w:pPr>
            <w:r w:rsidRPr="00786239">
              <w:t xml:space="preserve">This unit applies to Defence public affairs personnel, but it </w:t>
            </w:r>
            <w:r w:rsidRPr="00786239">
              <w:t>could apply to any personnel who work in this field.</w:t>
            </w:r>
          </w:p>
          <w:p w:rsidR="00000000" w:rsidRPr="00786239" w:rsidP="00786239">
            <w:pPr>
              <w:pStyle w:val="BodyText"/>
            </w:pPr>
            <w:r w:rsidRPr="00786239">
              <w:t>The skills and knowledge described in this unit must be applied within the legislative, regulatory and policy environment in which they are carried out. Organisational policies and procedures must be con</w:t>
            </w:r>
            <w:r w:rsidRPr="00786239">
              <w:t>sulted and adhered to.</w:t>
            </w:r>
          </w:p>
          <w:p w:rsidR="00000000" w:rsidRPr="00786239" w:rsidP="00786239">
            <w:pPr>
              <w:pStyle w:val="BodyText"/>
            </w:pPr>
            <w:r w:rsidRPr="00786239">
              <w:t>Persons undertaking this unit work independently or as part of a team and perform specific tasks in familiar contexts.</w:t>
            </w:r>
          </w:p>
          <w:p w:rsidR="00000000" w:rsidRPr="00786239" w:rsidP="00786239">
            <w:pPr>
              <w:pStyle w:val="BodyText"/>
            </w:pPr>
            <w:r w:rsidRPr="00786239">
              <w:t>No licensing, legislative or certification requirements apply to this unit at the time of publication.</w:t>
            </w:r>
          </w:p>
        </w:tc>
      </w:tr>
    </w:tbl>
    <w:p w:rsidR="00000000" w:rsidRPr="00786239" w:rsidP="00786239">
      <w:pPr>
        <w:pStyle w:val="NoPaddingFontSize1"/>
      </w:pPr>
    </w:p>
    <w:p w:rsidR="00000000" w:rsidRPr="00786239" w:rsidP="00786239">
      <w:pPr>
        <w:pStyle w:val="AllowPageBreak"/>
      </w:pPr>
    </w:p>
    <w:p w:rsidR="00000000" w:rsidRPr="00786239" w:rsidP="00786239">
      <w:pPr>
        <w:pStyle w:val="Heading1"/>
      </w:pPr>
      <w:bookmarkStart w:id="3" w:name="O_1298275"/>
      <w:bookmarkEnd w:id="3"/>
      <w:r w:rsidRPr="00786239">
        <w:t>Pre-requisite Unit</w:t>
      </w:r>
    </w:p>
    <w:tbl>
      <w:tblPr>
        <w:tblW w:w="9497" w:type="dxa"/>
        <w:tblLayout w:type="fixed"/>
        <w:tblCellMar>
          <w:left w:w="62" w:type="dxa"/>
          <w:right w:w="62" w:type="dxa"/>
        </w:tblCellMar>
        <w:tblLook w:val="0000"/>
      </w:tblPr>
      <w:tblGrid>
        <w:gridCol w:w="9497"/>
      </w:tblGrid>
      <w:tr w:rsidTr="00786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239" w:rsidP="00786239">
            <w:pPr>
              <w:pStyle w:val="BodyText"/>
            </w:pPr>
            <w:r w:rsidRPr="00786239">
              <w:t>Not applicable</w:t>
            </w:r>
          </w:p>
        </w:tc>
      </w:tr>
    </w:tbl>
    <w:p w:rsidR="00000000" w:rsidRPr="00786239" w:rsidP="00786239">
      <w:pPr>
        <w:pStyle w:val="NoPaddingFontSize1"/>
      </w:pPr>
    </w:p>
    <w:p w:rsidR="00000000" w:rsidRPr="00786239" w:rsidP="00786239">
      <w:pPr>
        <w:pStyle w:val="AllowPageBreak"/>
      </w:pPr>
    </w:p>
    <w:p w:rsidR="00000000" w:rsidRPr="00786239" w:rsidP="00786239">
      <w:pPr>
        <w:pStyle w:val="Heading1"/>
      </w:pPr>
      <w:bookmarkStart w:id="4" w:name="O_1298274"/>
      <w:bookmarkEnd w:id="4"/>
      <w:r w:rsidRPr="00786239">
        <w:t>Competency Field</w:t>
      </w:r>
    </w:p>
    <w:tbl>
      <w:tblPr>
        <w:tblW w:w="9497" w:type="dxa"/>
        <w:tblLayout w:type="fixed"/>
        <w:tblCellMar>
          <w:left w:w="62" w:type="dxa"/>
          <w:right w:w="62" w:type="dxa"/>
        </w:tblCellMar>
        <w:tblLook w:val="0000"/>
      </w:tblPr>
      <w:tblGrid>
        <w:gridCol w:w="9497"/>
      </w:tblGrid>
      <w:tr w:rsidTr="00786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239" w:rsidP="00786239">
            <w:pPr>
              <w:pStyle w:val="BodyText"/>
            </w:pPr>
            <w:r w:rsidRPr="00786239">
              <w:t>Defence Public Affairs</w:t>
            </w:r>
          </w:p>
        </w:tc>
      </w:tr>
    </w:tbl>
    <w:p w:rsidR="00000000" w:rsidRPr="00786239" w:rsidP="00786239">
      <w:pPr>
        <w:pStyle w:val="NoPaddingFontSize1"/>
      </w:pPr>
    </w:p>
    <w:p w:rsidR="00000000" w:rsidRPr="00786239" w:rsidP="00786239">
      <w:pPr>
        <w:pStyle w:val="AllowPageBreak"/>
      </w:pPr>
    </w:p>
    <w:p w:rsidR="00000000" w:rsidRPr="00786239" w:rsidP="00786239">
      <w:pPr>
        <w:pStyle w:val="Heading1"/>
      </w:pPr>
      <w:bookmarkStart w:id="5" w:name="O_1298273"/>
      <w:bookmarkEnd w:id="5"/>
      <w:r w:rsidRPr="00786239">
        <w:t>Unit Sector</w:t>
      </w:r>
    </w:p>
    <w:tbl>
      <w:tblPr>
        <w:tblW w:w="9497" w:type="dxa"/>
        <w:tblLayout w:type="fixed"/>
        <w:tblCellMar>
          <w:left w:w="62" w:type="dxa"/>
          <w:right w:w="62" w:type="dxa"/>
        </w:tblCellMar>
        <w:tblLook w:val="0000"/>
      </w:tblPr>
      <w:tblGrid>
        <w:gridCol w:w="9497"/>
      </w:tblGrid>
      <w:tr w:rsidTr="00786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239" w:rsidP="00786239">
            <w:pPr>
              <w:pStyle w:val="BodyText"/>
            </w:pPr>
            <w:r w:rsidRPr="00786239">
              <w:t>Not applicable</w:t>
            </w:r>
          </w:p>
        </w:tc>
      </w:tr>
    </w:tbl>
    <w:p w:rsidR="00000000" w:rsidRPr="00786239" w:rsidP="00786239">
      <w:pPr>
        <w:pStyle w:val="NoPaddingFontSize1"/>
      </w:pPr>
    </w:p>
    <w:p w:rsidR="00000000" w:rsidRPr="00786239" w:rsidP="00786239">
      <w:pPr>
        <w:pStyle w:val="AllowPageBreak"/>
      </w:pPr>
    </w:p>
    <w:p w:rsidR="00000000" w:rsidRPr="00786239" w:rsidP="00786239">
      <w:pPr>
        <w:pStyle w:val="Heading1"/>
      </w:pPr>
      <w:bookmarkStart w:id="6" w:name="O_1298272"/>
      <w:bookmarkEnd w:id="6"/>
      <w:r w:rsidRPr="0078623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8623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86239" w:rsidP="00786239">
            <w:pPr>
              <w:pStyle w:val="BodyText"/>
            </w:pPr>
            <w:r w:rsidRPr="0078623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rPr>
                <w:rStyle w:val="SpecialBold"/>
              </w:rPr>
              <w:t>PERFORMANCE CRITERIA</w:t>
            </w:r>
          </w:p>
        </w:tc>
      </w:tr>
      <w:tr w:rsidTr="0078623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t>Performance criteria describe the performance needed to demonstrate achievement of the element.</w:t>
            </w:r>
          </w:p>
        </w:tc>
      </w:tr>
      <w:tr w:rsidTr="007862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86239" w:rsidP="00786239">
            <w:pPr>
              <w:pStyle w:val="BodyText"/>
            </w:pPr>
            <w:r w:rsidRPr="0078623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86239" w:rsidP="00786239">
            <w:pPr>
              <w:pStyle w:val="BodyText"/>
            </w:pPr>
            <w:r w:rsidRPr="00786239">
              <w:rPr>
                <w:rStyle w:val="SpecialBold"/>
              </w:rPr>
              <w:t>Confirm organisational vision and mission</w:t>
            </w:r>
          </w:p>
        </w:tc>
        <w:tc>
          <w:tcPr>
            <w:tcW w:w="697"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t>Check the currency of and support for organisational vision and mi</w:t>
            </w:r>
            <w:r w:rsidRPr="00786239">
              <w:t>ssion with key stakeholders</w:t>
            </w:r>
          </w:p>
        </w:tc>
      </w:tr>
      <w:tr w:rsidTr="007862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62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t>Propose changes or refinements to vision or mission statement as required</w:t>
            </w:r>
          </w:p>
        </w:tc>
      </w:tr>
      <w:tr w:rsidTr="007862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62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t>Gain support for strategic planning process and mission refinements from relevant stakeholders</w:t>
            </w:r>
          </w:p>
        </w:tc>
      </w:tr>
      <w:tr w:rsidTr="007862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62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t>Undertake approval process for required refinements in accordance with organisational procedures</w:t>
            </w:r>
          </w:p>
        </w:tc>
      </w:tr>
      <w:tr w:rsidTr="007862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86239" w:rsidP="00786239">
            <w:pPr>
              <w:pStyle w:val="BodyText"/>
            </w:pPr>
            <w:r w:rsidRPr="0078623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86239" w:rsidP="00786239">
            <w:pPr>
              <w:pStyle w:val="BodyText"/>
            </w:pPr>
            <w:r w:rsidRPr="00786239">
              <w:rPr>
                <w:rStyle w:val="SpecialBold"/>
              </w:rPr>
              <w:t>Analyse the internal and external environment</w:t>
            </w:r>
          </w:p>
        </w:tc>
        <w:tc>
          <w:tcPr>
            <w:tcW w:w="697"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t>Identify required information and undertake research to deliver relevant information</w:t>
            </w:r>
          </w:p>
        </w:tc>
      </w:tr>
      <w:tr w:rsidTr="007862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62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t>Analyse politi</w:t>
            </w:r>
            <w:r w:rsidRPr="00786239">
              <w:t>cal, economic, social and technological developments</w:t>
            </w:r>
          </w:p>
        </w:tc>
      </w:tr>
      <w:tr w:rsidTr="007862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62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t>Seek advice from identified subject matter experts as required</w:t>
            </w:r>
          </w:p>
        </w:tc>
      </w:tr>
      <w:tr w:rsidTr="007862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62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t>Consider identified strengths and weaknesses of existing stakeholders</w:t>
            </w:r>
          </w:p>
        </w:tc>
      </w:tr>
      <w:tr w:rsidTr="007862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62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t>Analyse organisation’</w:t>
            </w:r>
            <w:r w:rsidRPr="00786239">
              <w:t>s strengths, weaknesses, opportunities, and threats</w:t>
            </w:r>
          </w:p>
        </w:tc>
      </w:tr>
      <w:tr w:rsidTr="007862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62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t>Identify organisational risk factors that will impact on the implementation of a strategic plan in accordance with operational procedures</w:t>
            </w:r>
          </w:p>
        </w:tc>
      </w:tr>
      <w:tr w:rsidTr="007862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86239" w:rsidP="00786239">
            <w:pPr>
              <w:pStyle w:val="BodyText"/>
            </w:pPr>
            <w:r w:rsidRPr="0078623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86239" w:rsidP="00786239">
            <w:pPr>
              <w:pStyle w:val="BodyText"/>
            </w:pPr>
            <w:r w:rsidRPr="00786239">
              <w:rPr>
                <w:rStyle w:val="SpecialBold"/>
              </w:rPr>
              <w:t>Write strategic plan</w:t>
            </w:r>
          </w:p>
        </w:tc>
        <w:tc>
          <w:tcPr>
            <w:tcW w:w="697"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t>Document relevant research and background for inclusion in the strategic plan</w:t>
            </w:r>
          </w:p>
        </w:tc>
      </w:tr>
      <w:tr w:rsidTr="007862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62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t>Formulate strategic objectives and strategies</w:t>
            </w:r>
          </w:p>
        </w:tc>
      </w:tr>
      <w:tr w:rsidTr="007862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62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t>Assign strategies a priority, timeframe, responsible parties and measurable performance indicators</w:t>
            </w:r>
          </w:p>
        </w:tc>
      </w:tr>
      <w:tr w:rsidTr="007862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62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t>Circulate st</w:t>
            </w:r>
            <w:r w:rsidRPr="00786239">
              <w:t>rategic plan for comment, support and endorsement in accordance with operational guidelines</w:t>
            </w:r>
          </w:p>
        </w:tc>
      </w:tr>
      <w:tr w:rsidTr="007862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86239" w:rsidP="00786239">
            <w:pPr>
              <w:pStyle w:val="BodyText"/>
            </w:pPr>
            <w:r w:rsidRPr="00786239">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786239" w:rsidP="00786239">
            <w:pPr>
              <w:pStyle w:val="BodyText"/>
            </w:pPr>
            <w:r w:rsidRPr="00786239">
              <w:rPr>
                <w:rStyle w:val="SpecialBold"/>
              </w:rPr>
              <w:t>Implement strategic plan</w:t>
            </w:r>
          </w:p>
        </w:tc>
        <w:tc>
          <w:tcPr>
            <w:tcW w:w="697"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t>Communicate strategic plan to relevant parties</w:t>
            </w:r>
          </w:p>
        </w:tc>
      </w:tr>
      <w:tr w:rsidTr="007862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62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t>Brief personnel who have a specific role in relation to strategies</w:t>
            </w:r>
          </w:p>
        </w:tc>
      </w:tr>
      <w:tr w:rsidTr="007862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62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t>Use performance indicators to monitor progress of the implementation of the plan</w:t>
            </w:r>
          </w:p>
        </w:tc>
      </w:tr>
      <w:tr w:rsidTr="007862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62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t>Make necessary refinements to the plan from feedback received</w:t>
            </w:r>
          </w:p>
        </w:tc>
      </w:tr>
      <w:tr w:rsidTr="007862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62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t>Evaluate achievement of objectives at agreed milestones</w:t>
            </w:r>
          </w:p>
        </w:tc>
      </w:tr>
      <w:tr w:rsidTr="007862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62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RPr="00786239" w:rsidP="00786239">
            <w:pPr>
              <w:pStyle w:val="BodyText"/>
            </w:pPr>
            <w:r w:rsidRPr="00786239">
              <w:t>Review effectiveness of plan and consider methods for improving strategic planning processes</w:t>
            </w:r>
          </w:p>
        </w:tc>
      </w:tr>
    </w:tbl>
    <w:p w:rsidR="00000000" w:rsidRPr="00786239" w:rsidP="00786239">
      <w:pPr>
        <w:pStyle w:val="NoPaddingFontSize1"/>
      </w:pPr>
    </w:p>
    <w:p w:rsidR="00000000" w:rsidRPr="00786239" w:rsidP="00786239">
      <w:pPr>
        <w:pStyle w:val="AllowPageBreak"/>
      </w:pPr>
    </w:p>
    <w:p w:rsidR="00000000" w:rsidRPr="00786239" w:rsidP="00786239">
      <w:pPr>
        <w:pStyle w:val="Heading1"/>
      </w:pPr>
      <w:bookmarkStart w:id="7" w:name="O_1298271"/>
      <w:bookmarkEnd w:id="7"/>
      <w:r w:rsidRPr="00786239">
        <w:t>Foundation Skills</w:t>
      </w:r>
    </w:p>
    <w:tbl>
      <w:tblPr>
        <w:tblW w:w="9497" w:type="dxa"/>
        <w:tblLayout w:type="fixed"/>
        <w:tblCellMar>
          <w:left w:w="62" w:type="dxa"/>
          <w:right w:w="62" w:type="dxa"/>
        </w:tblCellMar>
        <w:tblLook w:val="0000"/>
      </w:tblPr>
      <w:tblGrid>
        <w:gridCol w:w="9497"/>
      </w:tblGrid>
      <w:tr w:rsidTr="00786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239" w:rsidP="00786239">
            <w:pPr>
              <w:pStyle w:val="BodyText"/>
            </w:pPr>
            <w:r w:rsidRPr="00786239">
              <w:t>Foundation skills essential to performance are explicit in the performance criteria of this unit of competency.</w:t>
            </w:r>
          </w:p>
        </w:tc>
      </w:tr>
    </w:tbl>
    <w:p w:rsidR="00000000" w:rsidRPr="00786239" w:rsidP="00786239">
      <w:pPr>
        <w:pStyle w:val="NoPaddingFontSize1"/>
      </w:pPr>
    </w:p>
    <w:p w:rsidR="00000000" w:rsidRPr="00786239" w:rsidP="00786239">
      <w:pPr>
        <w:pStyle w:val="AllowPageBreak"/>
      </w:pPr>
    </w:p>
    <w:p w:rsidR="00000000" w:rsidRPr="00786239" w:rsidP="00786239">
      <w:pPr>
        <w:pStyle w:val="Heading1"/>
      </w:pPr>
      <w:bookmarkStart w:id="8" w:name="O_1298270"/>
      <w:bookmarkEnd w:id="8"/>
      <w:r w:rsidRPr="00786239">
        <w:t>Range of Conditions</w:t>
      </w:r>
    </w:p>
    <w:tbl>
      <w:tblPr>
        <w:tblW w:w="9497" w:type="dxa"/>
        <w:tblLayout w:type="fixed"/>
        <w:tblCellMar>
          <w:left w:w="62" w:type="dxa"/>
          <w:right w:w="62" w:type="dxa"/>
        </w:tblCellMar>
        <w:tblLook w:val="0000"/>
      </w:tblPr>
      <w:tblGrid>
        <w:gridCol w:w="9497"/>
      </w:tblGrid>
      <w:tr w:rsidTr="00786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239" w:rsidP="00786239">
            <w:pPr>
              <w:pStyle w:val="BodyText"/>
            </w:pPr>
            <w:r w:rsidRPr="00786239">
              <w:t>Range is restricted to essential operating conditions and any other variables essential to the work environment.</w:t>
            </w:r>
          </w:p>
          <w:p w:rsidR="00000000" w:rsidRPr="00786239" w:rsidP="00786239">
            <w:pPr>
              <w:pStyle w:val="BodyText"/>
            </w:pPr>
            <w:r w:rsidRPr="00786239">
              <w:t>Non-essential conditions may be found in the Companion Volume Implementation Guide.</w:t>
            </w:r>
          </w:p>
        </w:tc>
      </w:tr>
    </w:tbl>
    <w:p w:rsidR="00000000" w:rsidRPr="00786239" w:rsidP="00786239">
      <w:pPr>
        <w:pStyle w:val="NoPaddingFontSize1"/>
      </w:pPr>
    </w:p>
    <w:p w:rsidR="00000000" w:rsidRPr="00786239" w:rsidP="00786239">
      <w:pPr>
        <w:pStyle w:val="AllowPageBreak"/>
      </w:pPr>
    </w:p>
    <w:p w:rsidR="00000000" w:rsidRPr="00786239" w:rsidP="00786239">
      <w:pPr>
        <w:pStyle w:val="Heading1"/>
      </w:pPr>
      <w:bookmarkStart w:id="9" w:name="O_1298269"/>
      <w:bookmarkEnd w:id="9"/>
      <w:r w:rsidRPr="00786239">
        <w:t>Unit Mapping Information</w:t>
      </w:r>
    </w:p>
    <w:tbl>
      <w:tblPr>
        <w:tblW w:w="9497" w:type="dxa"/>
        <w:tblLayout w:type="fixed"/>
        <w:tblCellMar>
          <w:left w:w="62" w:type="dxa"/>
          <w:right w:w="62" w:type="dxa"/>
        </w:tblCellMar>
        <w:tblLook w:val="0000"/>
      </w:tblPr>
      <w:tblGrid>
        <w:gridCol w:w="9497"/>
      </w:tblGrid>
      <w:tr w:rsidTr="00786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239" w:rsidP="00786239">
            <w:pPr>
              <w:pStyle w:val="BodyText"/>
            </w:pPr>
            <w:r w:rsidRPr="00786239">
              <w:t>This unit supersedes and is equivalent to DEFPA006 Develop and implement public affairs strategic plans.</w:t>
            </w:r>
          </w:p>
        </w:tc>
      </w:tr>
    </w:tbl>
    <w:p w:rsidR="00000000" w:rsidRPr="00786239" w:rsidP="00786239">
      <w:pPr>
        <w:pStyle w:val="NoPaddingFontSize1"/>
      </w:pPr>
    </w:p>
    <w:p w:rsidR="00000000" w:rsidRPr="00786239" w:rsidP="00786239">
      <w:pPr>
        <w:pStyle w:val="AllowPageBreak"/>
      </w:pPr>
    </w:p>
    <w:p w:rsidR="00000000" w:rsidRPr="00786239" w:rsidP="00786239">
      <w:pPr>
        <w:pStyle w:val="Heading1"/>
      </w:pPr>
      <w:bookmarkStart w:id="10" w:name="O_1298278"/>
      <w:bookmarkEnd w:id="10"/>
      <w:r w:rsidRPr="00786239">
        <w:t>Links</w:t>
      </w:r>
    </w:p>
    <w:p w:rsidR="00000000" w:rsidRPr="00786239" w:rsidP="00D13E85">
      <w:pPr>
        <w:pStyle w:val="BodyText"/>
      </w:pPr>
      <w:r w:rsidRPr="0078623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B0DC7">
        <w:rPr>
          <w:rStyle w:val="Hyperlink"/>
        </w:rPr>
        <w:t>https://vetnet.gov.au/Pages/TrainingDocs.aspx?q=6bdbab1e-11ed-4bc9-9cba-9e1a55d4e4a9</w:t>
      </w:r>
      <w:r>
        <w:fldChar w:fldCharType="end"/>
      </w:r>
    </w:p>
    <w:p w:rsidR="00000000" w:rsidRPr="00786239" w:rsidP="00D13E85">
      <w:pPr>
        <w:pStyle w:val="BodyText"/>
        <w:sectPr w:rsidSect="00786239">
          <w:headerReference w:type="default" r:id="rId10"/>
          <w:footerReference w:type="default" r:id="rId11"/>
          <w:pgSz w:w="11908" w:h="16833"/>
          <w:pgMar w:top="1702" w:right="1418" w:bottom="1702" w:left="1418" w:header="992" w:footer="992" w:gutter="0"/>
          <w:cols w:space="720"/>
          <w:noEndnote/>
          <w:docGrid w:linePitch="299"/>
        </w:sectPr>
      </w:pPr>
    </w:p>
    <w:p w:rsidR="00000000" w:rsidRPr="00786239" w:rsidP="00786239">
      <w:pPr>
        <w:pStyle w:val="SuperHeading"/>
      </w:pPr>
      <w:r w:rsidRPr="00786239">
        <w:t>Assessment Requirements for DEFDPA006 Develop and implement a public affairs strategic plan</w:t>
      </w:r>
    </w:p>
    <w:p w:rsidR="00000000" w:rsidRPr="00786239" w:rsidP="00786239">
      <w:pPr>
        <w:pStyle w:val="Heading1"/>
      </w:pPr>
      <w:bookmarkStart w:id="11" w:name="O_1298267"/>
      <w:bookmarkEnd w:id="11"/>
      <w:r w:rsidRPr="00786239">
        <w:t>Modification History</w:t>
      </w:r>
    </w:p>
    <w:tbl>
      <w:tblPr>
        <w:tblW w:w="9497" w:type="dxa"/>
        <w:tblLayout w:type="fixed"/>
        <w:tblCellMar>
          <w:left w:w="62" w:type="dxa"/>
          <w:right w:w="62" w:type="dxa"/>
        </w:tblCellMar>
        <w:tblLook w:val="0000"/>
      </w:tblPr>
      <w:tblGrid>
        <w:gridCol w:w="9497"/>
      </w:tblGrid>
      <w:tr w:rsidTr="00786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86239">
            <w:pPr>
              <w:pStyle w:val="BodyText"/>
              <w:rPr>
                <w:lang w:val="en-NZ"/>
              </w:rPr>
            </w:pPr>
            <w:r w:rsidRPr="00786239">
              <w:t xml:space="preserve">Release 2. Punctuation errors </w:t>
            </w:r>
            <w:r w:rsidRPr="00786239">
              <w:t>corrected. Assessment conditions clarified.</w:t>
            </w:r>
          </w:p>
        </w:tc>
      </w:tr>
      <w:tr w:rsidTr="00786239">
        <w:tblPrEx>
          <w:tblW w:w="9497" w:type="dxa"/>
          <w:tblLayout w:type="fixed"/>
          <w:tblCellMar>
            <w:left w:w="62" w:type="dxa"/>
            <w:right w:w="62" w:type="dxa"/>
          </w:tblCellMar>
          <w:tblLook w:val="0000"/>
        </w:tblPrEx>
        <w:trPr>
          <w:trHeight w:val="227"/>
        </w:trPr>
        <w:tc>
          <w:tcPr>
            <w:tcW w:w="9497" w:type="dxa"/>
            <w:tcBorders>
              <w:top w:val="nil"/>
              <w:left w:val="nil"/>
              <w:bottom w:val="nil"/>
              <w:right w:val="nil"/>
            </w:tcBorders>
            <w:tcMar>
              <w:top w:w="0" w:type="dxa"/>
              <w:left w:w="62" w:type="dxa"/>
              <w:bottom w:w="0" w:type="dxa"/>
              <w:right w:w="62" w:type="dxa"/>
            </w:tcMar>
          </w:tcPr>
          <w:p w:rsidR="00000000" w:rsidRPr="00786239" w:rsidP="00786239">
            <w:pPr>
              <w:pStyle w:val="BodyText"/>
            </w:pPr>
            <w:r w:rsidRPr="00786239">
              <w:t>Release 1. This is the first release of this unit of competency in the DEF Defence Training Package.</w:t>
            </w:r>
          </w:p>
        </w:tc>
      </w:tr>
    </w:tbl>
    <w:p w:rsidR="00000000" w:rsidRPr="00786239" w:rsidP="00786239">
      <w:pPr>
        <w:pStyle w:val="BodyText"/>
      </w:pPr>
    </w:p>
    <w:p w:rsidR="00000000" w:rsidRPr="00786239" w:rsidP="00786239">
      <w:pPr>
        <w:pStyle w:val="AllowPageBreak"/>
      </w:pPr>
    </w:p>
    <w:p w:rsidR="00000000" w:rsidRPr="00786239" w:rsidP="00786239">
      <w:pPr>
        <w:pStyle w:val="Heading1"/>
      </w:pPr>
      <w:bookmarkStart w:id="12" w:name="O_1298266"/>
      <w:bookmarkEnd w:id="12"/>
      <w:r w:rsidRPr="00786239">
        <w:t>Performance Evidence</w:t>
      </w:r>
    </w:p>
    <w:tbl>
      <w:tblPr>
        <w:tblW w:w="9497" w:type="dxa"/>
        <w:tblLayout w:type="fixed"/>
        <w:tblCellMar>
          <w:left w:w="62" w:type="dxa"/>
          <w:right w:w="62" w:type="dxa"/>
        </w:tblCellMar>
        <w:tblLook w:val="0000"/>
      </w:tblPr>
      <w:tblGrid>
        <w:gridCol w:w="9497"/>
      </w:tblGrid>
      <w:tr w:rsidTr="00786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239" w:rsidP="00786239">
            <w:pPr>
              <w:pStyle w:val="BodyText"/>
            </w:pPr>
            <w:r w:rsidRPr="00786239">
              <w:t>Evidence required to demonstrate competence in this unit must be relevant to and satisfy all the requirements of the elements and performance criteria on at least one occasion and include:</w:t>
            </w:r>
          </w:p>
          <w:p w:rsidR="00000000" w:rsidRPr="00786239" w:rsidP="00786239">
            <w:pPr>
              <w:pStyle w:val="ListBullet"/>
            </w:pPr>
            <w:r w:rsidRPr="00786239">
              <w:t>applying communication ethics relevant to the audience and the org</w:t>
            </w:r>
            <w:r w:rsidRPr="00786239">
              <w:t>anisation</w:t>
            </w:r>
          </w:p>
          <w:p w:rsidR="00000000" w:rsidRPr="00786239" w:rsidP="00786239">
            <w:pPr>
              <w:pStyle w:val="ListBullet"/>
            </w:pPr>
            <w:r w:rsidRPr="00786239">
              <w:t>applying organisational policies and procedures</w:t>
            </w:r>
          </w:p>
          <w:p w:rsidR="00000000" w:rsidRPr="00786239" w:rsidP="00786239">
            <w:pPr>
              <w:pStyle w:val="ListBullet"/>
            </w:pPr>
            <w:r w:rsidRPr="00786239">
              <w:t>applying risk management strategies to plan and undertaking appropriate due diligence</w:t>
            </w:r>
          </w:p>
          <w:p w:rsidR="00000000" w:rsidRPr="00786239" w:rsidP="00786239">
            <w:pPr>
              <w:pStyle w:val="ListBullet"/>
            </w:pPr>
            <w:r w:rsidRPr="00786239">
              <w:t>developing and implementing a public affairs strategic plan that includes:</w:t>
            </w:r>
          </w:p>
          <w:p w:rsidR="00000000" w:rsidRPr="00786239" w:rsidP="00786239">
            <w:pPr>
              <w:pStyle w:val="ListBullet2"/>
            </w:pPr>
            <w:r w:rsidRPr="00786239">
              <w:t>objectives</w:t>
            </w:r>
          </w:p>
          <w:p w:rsidR="00000000" w:rsidRPr="00786239" w:rsidP="00786239">
            <w:pPr>
              <w:pStyle w:val="ListBullet2"/>
            </w:pPr>
            <w:r w:rsidRPr="00786239">
              <w:t>strategies</w:t>
            </w:r>
          </w:p>
          <w:p w:rsidR="00000000" w:rsidRPr="00786239" w:rsidP="00786239">
            <w:pPr>
              <w:pStyle w:val="ListBullet2"/>
            </w:pPr>
            <w:r w:rsidRPr="00786239">
              <w:t>timeframes</w:t>
            </w:r>
          </w:p>
          <w:p w:rsidR="00000000" w:rsidRPr="00786239" w:rsidP="00786239">
            <w:pPr>
              <w:pStyle w:val="ListBullet2"/>
            </w:pPr>
            <w:r w:rsidRPr="00786239">
              <w:t>performance indicators</w:t>
            </w:r>
          </w:p>
          <w:p w:rsidR="00000000" w:rsidRPr="00786239" w:rsidP="00786239">
            <w:pPr>
              <w:pStyle w:val="ListBullet2"/>
            </w:pPr>
            <w:r w:rsidRPr="00786239">
              <w:t>methods for monitoring the implementation of the plan</w:t>
            </w:r>
          </w:p>
          <w:p w:rsidR="00000000" w:rsidRPr="00786239" w:rsidP="00786239">
            <w:pPr>
              <w:pStyle w:val="ListBullet"/>
            </w:pPr>
            <w:r w:rsidRPr="00786239">
              <w:t>undertaking analysis to review strengths and weaknesses, and to collate and interpret statistical data including trend analysis</w:t>
            </w:r>
          </w:p>
          <w:p w:rsidR="00000000" w:rsidRPr="00786239" w:rsidP="00786239">
            <w:pPr>
              <w:pStyle w:val="ListBullet"/>
            </w:pPr>
            <w:r w:rsidRPr="00786239">
              <w:t>using research methods that ensure accurate, up-to</w:t>
            </w:r>
            <w:r w:rsidRPr="00786239">
              <w:t>-date information is available.</w:t>
            </w:r>
          </w:p>
        </w:tc>
      </w:tr>
    </w:tbl>
    <w:p w:rsidR="00000000" w:rsidRPr="00786239" w:rsidP="00786239">
      <w:pPr>
        <w:pStyle w:val="NoPaddingFontSize1"/>
      </w:pPr>
    </w:p>
    <w:p w:rsidR="00000000" w:rsidRPr="00786239" w:rsidP="00786239">
      <w:pPr>
        <w:pStyle w:val="AllowPageBreak"/>
      </w:pPr>
    </w:p>
    <w:p w:rsidR="00000000" w:rsidRPr="00786239" w:rsidP="00786239">
      <w:pPr>
        <w:pStyle w:val="Heading1"/>
      </w:pPr>
      <w:bookmarkStart w:id="13" w:name="O_1298265"/>
      <w:bookmarkEnd w:id="13"/>
      <w:r w:rsidRPr="00786239">
        <w:t>Knowledge Evidence</w:t>
      </w:r>
    </w:p>
    <w:tbl>
      <w:tblPr>
        <w:tblW w:w="9497" w:type="dxa"/>
        <w:tblLayout w:type="fixed"/>
        <w:tblCellMar>
          <w:left w:w="62" w:type="dxa"/>
          <w:right w:w="62" w:type="dxa"/>
        </w:tblCellMar>
        <w:tblLook w:val="0000"/>
      </w:tblPr>
      <w:tblGrid>
        <w:gridCol w:w="9497"/>
      </w:tblGrid>
      <w:tr w:rsidTr="00786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239" w:rsidP="00786239">
            <w:pPr>
              <w:pStyle w:val="BodyText"/>
            </w:pPr>
            <w:r w:rsidRPr="00786239">
              <w:t>Evidence required to demonstrate competence in this unit must be relevant to and satisfy all the requirements of the elements and performance criteria and include knowledge of:</w:t>
            </w:r>
          </w:p>
          <w:p w:rsidR="00000000" w:rsidRPr="00786239" w:rsidP="00786239">
            <w:pPr>
              <w:pStyle w:val="ListBullet"/>
            </w:pPr>
            <w:r w:rsidRPr="00786239">
              <w:t>relevant legislation and organisational policies and procedures</w:t>
            </w:r>
          </w:p>
          <w:p w:rsidR="00000000" w:rsidRPr="00786239" w:rsidP="00786239">
            <w:pPr>
              <w:pStyle w:val="ListBullet"/>
            </w:pPr>
            <w:r w:rsidRPr="00786239">
              <w:t>research, including:</w:t>
            </w:r>
          </w:p>
          <w:p w:rsidR="00000000" w:rsidRPr="00786239" w:rsidP="00786239">
            <w:pPr>
              <w:pStyle w:val="ListBullet2"/>
            </w:pPr>
            <w:r w:rsidRPr="00786239">
              <w:t>demographics</w:t>
            </w:r>
          </w:p>
          <w:p w:rsidR="00000000" w:rsidRPr="00786239" w:rsidP="00786239">
            <w:pPr>
              <w:pStyle w:val="ListBullet2"/>
            </w:pPr>
            <w:r w:rsidRPr="00786239">
              <w:t>economics</w:t>
            </w:r>
          </w:p>
          <w:p w:rsidR="00000000" w:rsidRPr="00786239" w:rsidP="00786239">
            <w:pPr>
              <w:pStyle w:val="ListBullet2"/>
            </w:pPr>
            <w:r w:rsidRPr="00786239">
              <w:t>internal research</w:t>
            </w:r>
          </w:p>
          <w:p w:rsidR="00000000" w:rsidRPr="00786239" w:rsidP="00786239">
            <w:pPr>
              <w:pStyle w:val="ListBullet2"/>
            </w:pPr>
            <w:r w:rsidRPr="00786239">
              <w:t>market segmentation</w:t>
            </w:r>
          </w:p>
          <w:p w:rsidR="00000000" w:rsidRPr="00786239" w:rsidP="00786239">
            <w:pPr>
              <w:pStyle w:val="ListBullet2"/>
            </w:pPr>
            <w:r w:rsidRPr="00786239">
              <w:t>political</w:t>
            </w:r>
          </w:p>
          <w:p w:rsidR="00000000" w:rsidRPr="00786239" w:rsidP="00786239">
            <w:pPr>
              <w:pStyle w:val="ListBullet2"/>
            </w:pPr>
            <w:r w:rsidRPr="00786239">
              <w:t>product</w:t>
            </w:r>
          </w:p>
          <w:p w:rsidR="00000000" w:rsidRPr="00786239" w:rsidP="00786239">
            <w:pPr>
              <w:pStyle w:val="ListBullet2"/>
            </w:pPr>
            <w:r w:rsidRPr="00786239">
              <w:t>social</w:t>
            </w:r>
          </w:p>
          <w:p w:rsidR="00000000" w:rsidRPr="00786239" w:rsidP="00786239">
            <w:pPr>
              <w:pStyle w:val="ListBullet2"/>
            </w:pPr>
            <w:r w:rsidRPr="00786239">
              <w:t>technical</w:t>
            </w:r>
          </w:p>
          <w:p w:rsidR="00000000" w:rsidRPr="00786239" w:rsidP="00786239">
            <w:pPr>
              <w:pStyle w:val="ListBullet"/>
            </w:pPr>
            <w:r w:rsidRPr="00786239">
              <w:t>strategic planning methodologies including political, economic, social and technological (PEST) analysis, and strengths, weaknesses, opportunities, and threats (SWOT) analysis.</w:t>
            </w:r>
          </w:p>
        </w:tc>
      </w:tr>
    </w:tbl>
    <w:p w:rsidR="00000000" w:rsidRPr="00786239" w:rsidP="00786239">
      <w:pPr>
        <w:pStyle w:val="NoPaddingFontSize1"/>
      </w:pPr>
    </w:p>
    <w:p w:rsidR="00000000" w:rsidRPr="00786239" w:rsidP="00786239">
      <w:pPr>
        <w:pStyle w:val="AllowPageBreak"/>
      </w:pPr>
    </w:p>
    <w:p w:rsidR="00000000" w:rsidRPr="00786239" w:rsidP="00786239">
      <w:pPr>
        <w:pStyle w:val="Heading1"/>
      </w:pPr>
      <w:bookmarkStart w:id="14" w:name="O_1298264"/>
      <w:bookmarkEnd w:id="14"/>
      <w:r w:rsidRPr="00786239">
        <w:t>Assessment Conditions</w:t>
      </w:r>
    </w:p>
    <w:tbl>
      <w:tblPr>
        <w:tblW w:w="9497" w:type="dxa"/>
        <w:tblLayout w:type="fixed"/>
        <w:tblCellMar>
          <w:left w:w="62" w:type="dxa"/>
          <w:right w:w="62" w:type="dxa"/>
        </w:tblCellMar>
        <w:tblLook w:val="0000"/>
      </w:tblPr>
      <w:tblGrid>
        <w:gridCol w:w="9497"/>
      </w:tblGrid>
      <w:tr w:rsidTr="007862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239" w:rsidP="00786239">
            <w:pPr>
              <w:pStyle w:val="BodyText"/>
            </w:pPr>
            <w:r w:rsidRPr="00786239">
              <w:t>Assessors must satisfy relevant vocational education and training legislation, frameworks and/or standards.</w:t>
            </w:r>
          </w:p>
          <w:p w:rsidR="00000000" w:rsidRPr="00786239" w:rsidP="00786239">
            <w:pPr>
              <w:pStyle w:val="BodyText"/>
            </w:pPr>
            <w:r w:rsidRPr="00786239">
              <w:t>Assessment must occur in workplace operational situations. Where this is not appropriate, assessment must occur in simulated workplace operational s</w:t>
            </w:r>
            <w:r w:rsidRPr="00786239">
              <w:t>ituations that replicate workplace conditions.</w:t>
            </w:r>
          </w:p>
          <w:p w:rsidR="00000000" w:rsidRPr="00786239" w:rsidP="00786239">
            <w:pPr>
              <w:pStyle w:val="BodyText"/>
            </w:pPr>
            <w:r w:rsidRPr="00786239">
              <w:t>Assessment processes and techniques must be appropriate to the language, literacy, numeracy and digital skills requirements of the work being performed and the needs of the candidate.</w:t>
            </w:r>
          </w:p>
          <w:p w:rsidR="00000000" w:rsidRPr="00786239" w:rsidP="00786239">
            <w:pPr>
              <w:pStyle w:val="BodyText"/>
            </w:pPr>
            <w:r w:rsidRPr="00786239">
              <w:t xml:space="preserve">Resources for assessment </w:t>
            </w:r>
            <w:r w:rsidRPr="00786239">
              <w:t>must include access to:</w:t>
            </w:r>
          </w:p>
          <w:p w:rsidR="00000000" w:rsidRPr="00786239" w:rsidP="00786239">
            <w:pPr>
              <w:pStyle w:val="ListBullet"/>
            </w:pPr>
            <w:r w:rsidRPr="00786239">
              <w:t>a range of relevant exercises, case studies and/or simulations</w:t>
            </w:r>
          </w:p>
          <w:p w:rsidR="00000000" w:rsidRPr="00786239" w:rsidP="00786239">
            <w:pPr>
              <w:pStyle w:val="ListBullet"/>
            </w:pPr>
            <w:r w:rsidRPr="00786239">
              <w:t xml:space="preserve">acceptable means of simulation assessment </w:t>
            </w:r>
          </w:p>
          <w:p w:rsidR="00000000" w:rsidRPr="00786239" w:rsidP="00786239">
            <w:pPr>
              <w:pStyle w:val="ListBullet"/>
            </w:pPr>
            <w:r w:rsidRPr="00786239">
              <w:t>relevant and appropriate materials, tools, equipment and personal protective equipment currently used in industry</w:t>
            </w:r>
          </w:p>
          <w:p w:rsidR="00000000" w:rsidRPr="00786239" w:rsidP="00786239">
            <w:pPr>
              <w:pStyle w:val="ListBullet"/>
            </w:pPr>
            <w:r w:rsidRPr="00786239">
              <w:t>relevant st</w:t>
            </w:r>
            <w:r w:rsidRPr="00786239">
              <w:t>andards, policy and instructions related to public affairs</w:t>
            </w:r>
          </w:p>
          <w:p w:rsidR="00000000" w:rsidRPr="00786239" w:rsidP="00786239">
            <w:pPr>
              <w:pStyle w:val="ListBullet"/>
            </w:pPr>
            <w:r w:rsidRPr="00786239">
              <w:t>applicable documentation, including operational procedures, regulations, codes of practice and operation manuals.</w:t>
            </w:r>
          </w:p>
        </w:tc>
      </w:tr>
    </w:tbl>
    <w:p w:rsidR="00000000" w:rsidRPr="00786239" w:rsidP="00786239">
      <w:pPr>
        <w:pStyle w:val="NoPaddingFontSize1"/>
      </w:pPr>
    </w:p>
    <w:p w:rsidR="00000000" w:rsidRPr="00786239" w:rsidP="00786239">
      <w:pPr>
        <w:pStyle w:val="AllowPageBreak"/>
      </w:pPr>
    </w:p>
    <w:p w:rsidR="00000000" w:rsidRPr="00786239" w:rsidP="00786239">
      <w:pPr>
        <w:pStyle w:val="Heading1"/>
      </w:pPr>
      <w:bookmarkStart w:id="15" w:name="O_1298279"/>
      <w:bookmarkEnd w:id="15"/>
      <w:r w:rsidRPr="00786239">
        <w:t>Links</w:t>
      </w:r>
    </w:p>
    <w:p w:rsidR="00000000" w:rsidRPr="00786239" w:rsidP="00D13E85">
      <w:pPr>
        <w:pStyle w:val="BodyText"/>
      </w:pPr>
      <w:r w:rsidRPr="0078623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B0DC7">
        <w:rPr>
          <w:rStyle w:val="Hyperlink"/>
        </w:rPr>
        <w:t>https://vetnet.gov.au/Pages/TrainingDocs.aspx?q=6bdbab1e-11ed-4bc9-9cba-9e1a55d4e4a9</w:t>
      </w:r>
      <w:r>
        <w:fldChar w:fldCharType="end"/>
      </w:r>
    </w:p>
    <w:p w:rsidR="00000000" w:rsidRPr="00786239" w:rsidP="00786239"/>
    <w:sectPr w:rsidSect="007862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2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239" w:rsidRPr="00D13E85" w:rsidP="00D13E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2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E85" w:rsidP="007862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3E85" w:rsidP="007862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13E85" w:rsidP="007862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239" w:rsidP="00786239">
    <w:pPr>
      <w:pStyle w:val="Footer"/>
      <w:framePr w:wrap="around"/>
    </w:pPr>
    <w:r>
      <w:fldChar w:fldCharType="begin"/>
    </w:r>
    <w:r>
      <w:instrText xml:space="preserve"> DOCPROPERTY  Subject  \* MERGEFORMAT </w:instrText>
    </w:r>
    <w:r>
      <w:fldChar w:fldCharType="separate"/>
    </w:r>
    <w:r w:rsidR="00D13E85">
      <w:t>Approved</w:t>
    </w:r>
    <w:r w:rsidR="00D13E85">
      <w:fldChar w:fldCharType="end"/>
    </w:r>
    <w:r>
      <w:tab/>
      <w:t xml:space="preserve">Page </w:t>
    </w:r>
    <w:r>
      <w:fldChar w:fldCharType="begin"/>
    </w:r>
    <w:r>
      <w:instrText xml:space="preserve"> PAGE  \* Arabic  \* MERGEFORMAT </w:instrText>
    </w:r>
    <w:r>
      <w:fldChar w:fldCharType="separate"/>
    </w:r>
    <w:r w:rsidR="00D13E8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3E85">
      <w:rPr>
        <w:noProof/>
      </w:rPr>
      <w:t>4</w:t>
    </w:r>
    <w:r>
      <w:rPr>
        <w:noProof/>
      </w:rPr>
      <w:fldChar w:fldCharType="end"/>
    </w:r>
  </w:p>
  <w:p w:rsidR="00786239" w:rsidP="00786239">
    <w:pPr>
      <w:pStyle w:val="Footer"/>
      <w:framePr w:wrap="around"/>
    </w:pPr>
    <w:r>
      <w:t xml:space="preserve">© Commonwealth of Australia, </w:t>
    </w:r>
    <w:r>
      <w:fldChar w:fldCharType="begin"/>
    </w:r>
    <w:r>
      <w:instrText xml:space="preserve"> DATE  \@ "yyyy"  \* MERGEFORMAT </w:instrText>
    </w:r>
    <w:r>
      <w:fldChar w:fldCharType="separate"/>
    </w:r>
    <w:r w:rsidR="00D13E85">
      <w:rPr>
        <w:noProof/>
      </w:rPr>
      <w:t>2025</w:t>
    </w:r>
    <w:r>
      <w:fldChar w:fldCharType="end"/>
    </w:r>
    <w:r>
      <w:tab/>
    </w:r>
    <w:r>
      <w:fldChar w:fldCharType="begin"/>
    </w:r>
    <w:r>
      <w:instrText xml:space="preserve"> DOCPROPERTY  Author  \* MERGEFORMAT </w:instrText>
    </w:r>
    <w:r>
      <w:fldChar w:fldCharType="separate"/>
    </w:r>
    <w:r w:rsidR="00D13E85">
      <w:t>Public Skills Australia</w:t>
    </w:r>
    <w:r w:rsidR="00D13E85">
      <w:fldChar w:fldCharType="end"/>
    </w:r>
  </w:p>
  <w:p w:rsidR="00786239" w:rsidP="007862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2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E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6239" w:rsidRPr="00D13E85" w:rsidP="00D13E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2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E85" w:rsidRPr="002D2AF8" w:rsidP="00786239">
    <w:pPr>
      <w:pStyle w:val="Header"/>
      <w:framePr w:wrap="around"/>
    </w:pPr>
    <w:r>
      <w:fldChar w:fldCharType="begin"/>
    </w:r>
    <w:r>
      <w:instrText xml:space="preserve"> TITLE   \* MERGEFORMAT </w:instrText>
    </w:r>
    <w:r>
      <w:fldChar w:fldCharType="separate"/>
    </w:r>
    <w:r>
      <w:t>DEFDPA006 Develop and implement a public affairs strategic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2025</w:t>
    </w:r>
    <w:r>
      <w:fldChar w:fldCharType="end"/>
    </w:r>
  </w:p>
  <w:p w:rsidR="00D13E85" w:rsidP="007862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239" w:rsidRPr="002D2AF8" w:rsidP="00786239">
    <w:pPr>
      <w:pStyle w:val="Header"/>
      <w:framePr w:wrap="around"/>
    </w:pPr>
    <w:r>
      <w:fldChar w:fldCharType="begin"/>
    </w:r>
    <w:r>
      <w:instrText xml:space="preserve"> TITLE   \* MERGEFORMAT </w:instrText>
    </w:r>
    <w:r>
      <w:fldChar w:fldCharType="separate"/>
    </w:r>
    <w:r w:rsidR="00D13E85">
      <w:t>DEFDPA006 Develop and implement a public affairs strategic plan</w:t>
    </w:r>
    <w:r w:rsidR="00D13E85">
      <w:fldChar w:fldCharType="end"/>
    </w:r>
    <w:r>
      <w:tab/>
      <w:t xml:space="preserve">Date this document was generated: </w:t>
    </w:r>
    <w:r>
      <w:fldChar w:fldCharType="begin"/>
    </w:r>
    <w:r>
      <w:instrText xml:space="preserve"> CREATEDATE  \@ "d MMMM yyyy"  \* MERGEFORMAT </w:instrText>
    </w:r>
    <w:r>
      <w:fldChar w:fldCharType="separate"/>
    </w:r>
    <w:r w:rsidR="00D13E85">
      <w:rPr>
        <w:noProof/>
      </w:rPr>
      <w:t>14 April 2025</w:t>
    </w:r>
    <w:r>
      <w:fldChar w:fldCharType="end"/>
    </w:r>
  </w:p>
  <w:p w:rsidR="00786239" w:rsidP="007862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0A0B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9444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C65A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2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6239"/>
    <w:pPr>
      <w:spacing w:before="360" w:after="60"/>
      <w:outlineLvl w:val="0"/>
    </w:pPr>
    <w:rPr>
      <w:sz w:val="32"/>
    </w:rPr>
  </w:style>
  <w:style w:type="paragraph" w:styleId="Heading2">
    <w:name w:val="heading 2"/>
    <w:basedOn w:val="HeadingBase"/>
    <w:next w:val="BodyText"/>
    <w:link w:val="Heading2Char"/>
    <w:qFormat/>
    <w:rsid w:val="00786239"/>
    <w:pPr>
      <w:keepLines/>
      <w:spacing w:before="240" w:after="120"/>
      <w:outlineLvl w:val="1"/>
    </w:pPr>
    <w:rPr>
      <w:sz w:val="28"/>
      <w:szCs w:val="40"/>
    </w:rPr>
  </w:style>
  <w:style w:type="paragraph" w:styleId="Heading3">
    <w:name w:val="heading 3"/>
    <w:basedOn w:val="HeadingBase"/>
    <w:next w:val="BodyText"/>
    <w:link w:val="Heading3Char"/>
    <w:qFormat/>
    <w:rsid w:val="00786239"/>
    <w:pPr>
      <w:spacing w:before="180" w:after="120"/>
      <w:outlineLvl w:val="2"/>
    </w:pPr>
    <w:rPr>
      <w:spacing w:val="-10"/>
      <w:kern w:val="32"/>
    </w:rPr>
  </w:style>
  <w:style w:type="paragraph" w:styleId="Heading4">
    <w:name w:val="heading 4"/>
    <w:basedOn w:val="HeadingBase"/>
    <w:next w:val="BodyText"/>
    <w:link w:val="Heading4Char"/>
    <w:qFormat/>
    <w:rsid w:val="00786239"/>
    <w:pPr>
      <w:spacing w:before="160" w:after="120"/>
      <w:outlineLvl w:val="3"/>
    </w:pPr>
    <w:rPr>
      <w:sz w:val="22"/>
    </w:rPr>
  </w:style>
  <w:style w:type="paragraph" w:styleId="Heading5">
    <w:name w:val="heading 5"/>
    <w:basedOn w:val="HeadingBase"/>
    <w:next w:val="Normal"/>
    <w:link w:val="Heading5Char"/>
    <w:qFormat/>
    <w:rsid w:val="00786239"/>
    <w:pPr>
      <w:spacing w:before="80"/>
      <w:outlineLvl w:val="4"/>
    </w:pPr>
    <w:rPr>
      <w:color w:val="918585"/>
      <w:sz w:val="20"/>
    </w:rPr>
  </w:style>
  <w:style w:type="paragraph" w:styleId="Heading6">
    <w:name w:val="heading 6"/>
    <w:basedOn w:val="HeadingBase"/>
    <w:next w:val="Normal"/>
    <w:link w:val="Heading6Char"/>
    <w:qFormat/>
    <w:rsid w:val="00786239"/>
    <w:pPr>
      <w:spacing w:before="60"/>
      <w:outlineLvl w:val="5"/>
    </w:pPr>
    <w:rPr>
      <w:color w:val="918585"/>
      <w:sz w:val="20"/>
    </w:rPr>
  </w:style>
  <w:style w:type="paragraph" w:styleId="Heading7">
    <w:name w:val="heading 7"/>
    <w:basedOn w:val="Normal"/>
    <w:next w:val="Normal"/>
    <w:link w:val="Heading7Char"/>
    <w:qFormat/>
    <w:rsid w:val="00786239"/>
    <w:pPr>
      <w:ind w:left="720"/>
      <w:outlineLvl w:val="6"/>
    </w:pPr>
    <w:rPr>
      <w:i/>
    </w:rPr>
  </w:style>
  <w:style w:type="paragraph" w:styleId="Heading8">
    <w:name w:val="heading 8"/>
    <w:basedOn w:val="Normal"/>
    <w:next w:val="Normal"/>
    <w:link w:val="Heading8Char"/>
    <w:qFormat/>
    <w:rsid w:val="00786239"/>
    <w:pPr>
      <w:ind w:left="720"/>
      <w:outlineLvl w:val="7"/>
    </w:pPr>
    <w:rPr>
      <w:i/>
    </w:rPr>
  </w:style>
  <w:style w:type="paragraph" w:styleId="Heading9">
    <w:name w:val="heading 9"/>
    <w:basedOn w:val="Normal"/>
    <w:next w:val="Normal"/>
    <w:link w:val="Heading9Char"/>
    <w:qFormat/>
    <w:rsid w:val="00786239"/>
    <w:pPr>
      <w:ind w:left="720"/>
      <w:outlineLvl w:val="8"/>
    </w:pPr>
    <w:rPr>
      <w:i/>
    </w:rPr>
  </w:style>
  <w:style w:type="character" w:default="1" w:styleId="DefaultParagraphFont">
    <w:name w:val="Default Paragraph Font"/>
    <w:uiPriority w:val="1"/>
    <w:unhideWhenUsed/>
    <w:rsid w:val="007862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6239"/>
  </w:style>
  <w:style w:type="character" w:customStyle="1" w:styleId="Heading1Char">
    <w:name w:val="Heading 1 Char"/>
    <w:basedOn w:val="DefaultParagraphFont"/>
    <w:link w:val="Heading1"/>
    <w:rsid w:val="00786239"/>
    <w:rPr>
      <w:rFonts w:ascii="Times New Roman" w:eastAsia="Times New Roman" w:hAnsi="Times New Roman" w:cs="Times New Roman"/>
      <w:b/>
      <w:sz w:val="32"/>
      <w:szCs w:val="20"/>
      <w:lang w:eastAsia="en-US"/>
    </w:rPr>
  </w:style>
  <w:style w:type="paragraph" w:styleId="BodyText">
    <w:name w:val="Body Text"/>
    <w:basedOn w:val="Normal"/>
    <w:link w:val="BodyTextChar"/>
    <w:rsid w:val="007862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6239"/>
    <w:rPr>
      <w:rFonts w:ascii="Times New Roman" w:eastAsia="Times New Roman" w:hAnsi="Times New Roman" w:cs="Times New Roman"/>
      <w:sz w:val="24"/>
      <w:lang w:eastAsia="en-US"/>
    </w:rPr>
  </w:style>
  <w:style w:type="paragraph" w:styleId="ListBullet">
    <w:name w:val="List Bullet"/>
    <w:basedOn w:val="List"/>
    <w:rsid w:val="00786239"/>
    <w:pPr>
      <w:numPr>
        <w:numId w:val="12"/>
      </w:numPr>
      <w:tabs>
        <w:tab w:val="clear" w:pos="340"/>
      </w:tabs>
      <w:spacing w:before="40" w:after="40"/>
    </w:pPr>
  </w:style>
  <w:style w:type="character" w:customStyle="1" w:styleId="SpecialBold">
    <w:name w:val="Special Bold"/>
    <w:basedOn w:val="DefaultParagraphFont"/>
    <w:rsid w:val="00786239"/>
    <w:rPr>
      <w:b/>
      <w:spacing w:val="0"/>
    </w:rPr>
  </w:style>
  <w:style w:type="paragraph" w:styleId="ListBullet2">
    <w:name w:val="List Bullet 2"/>
    <w:basedOn w:val="List2"/>
    <w:rsid w:val="00786239"/>
    <w:pPr>
      <w:numPr>
        <w:numId w:val="13"/>
      </w:numPr>
      <w:tabs>
        <w:tab w:val="clear" w:pos="680"/>
      </w:tabs>
    </w:pPr>
  </w:style>
  <w:style w:type="paragraph" w:customStyle="1" w:styleId="SuperHeading">
    <w:name w:val="SuperHeading"/>
    <w:basedOn w:val="Normal"/>
    <w:rsid w:val="00786239"/>
    <w:pPr>
      <w:spacing w:before="240" w:after="120"/>
      <w:outlineLvl w:val="0"/>
    </w:pPr>
    <w:rPr>
      <w:rFonts w:ascii="Times New Roman" w:hAnsi="Times New Roman"/>
      <w:b/>
      <w:sz w:val="32"/>
    </w:rPr>
  </w:style>
  <w:style w:type="paragraph" w:customStyle="1" w:styleId="AllowPageBreak">
    <w:name w:val="AllowPageBreak"/>
    <w:rsid w:val="0078623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862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62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62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62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62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62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62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6239"/>
    <w:rPr>
      <w:rFonts w:ascii="Courier New" w:eastAsia="Times New Roman" w:hAnsi="Courier New" w:cs="Times New Roman"/>
      <w:i/>
      <w:szCs w:val="20"/>
      <w:lang w:eastAsia="en-US"/>
    </w:rPr>
  </w:style>
  <w:style w:type="paragraph" w:customStyle="1" w:styleId="HeadingBase">
    <w:name w:val="Heading Base"/>
    <w:rsid w:val="007862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6239"/>
    <w:pPr>
      <w:tabs>
        <w:tab w:val="right" w:leader="dot" w:pos="9072"/>
      </w:tabs>
      <w:ind w:left="567"/>
    </w:pPr>
    <w:rPr>
      <w:szCs w:val="22"/>
    </w:rPr>
  </w:style>
  <w:style w:type="paragraph" w:customStyle="1" w:styleId="TOCBase">
    <w:name w:val="TOC Base"/>
    <w:rsid w:val="007862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6239"/>
    <w:pPr>
      <w:tabs>
        <w:tab w:val="right" w:leader="dot" w:pos="9072"/>
      </w:tabs>
      <w:spacing w:before="40" w:after="40"/>
      <w:ind w:left="284"/>
    </w:pPr>
    <w:rPr>
      <w:rFonts w:ascii="Times New Roman" w:hAnsi="Times New Roman"/>
    </w:rPr>
  </w:style>
  <w:style w:type="paragraph" w:styleId="TOC1">
    <w:name w:val="toc 1"/>
    <w:basedOn w:val="TOCBase"/>
    <w:next w:val="Normal"/>
    <w:rsid w:val="007862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62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6239"/>
    <w:rPr>
      <w:rFonts w:ascii="Times New Roman" w:eastAsia="Times New Roman" w:hAnsi="Times New Roman" w:cs="Times New Roman"/>
      <w:sz w:val="16"/>
      <w:lang w:eastAsia="en-US"/>
    </w:rPr>
  </w:style>
  <w:style w:type="paragraph" w:styleId="Title">
    <w:name w:val="Title"/>
    <w:basedOn w:val="HeadingBase"/>
    <w:link w:val="TitleChar"/>
    <w:qFormat/>
    <w:rsid w:val="00786239"/>
    <w:pPr>
      <w:spacing w:before="5040"/>
      <w:jc w:val="center"/>
    </w:pPr>
    <w:rPr>
      <w:sz w:val="48"/>
      <w:szCs w:val="72"/>
      <w:lang w:val="en-US"/>
    </w:rPr>
  </w:style>
  <w:style w:type="character" w:customStyle="1" w:styleId="TitleChar">
    <w:name w:val="Title Char"/>
    <w:basedOn w:val="DefaultParagraphFont"/>
    <w:link w:val="Title"/>
    <w:rsid w:val="007862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6239"/>
    <w:pPr>
      <w:tabs>
        <w:tab w:val="left" w:pos="3600"/>
        <w:tab w:val="left" w:pos="3958"/>
      </w:tabs>
    </w:pPr>
  </w:style>
  <w:style w:type="paragraph" w:styleId="List">
    <w:name w:val="List"/>
    <w:basedOn w:val="BodyText"/>
    <w:next w:val="BodyText"/>
    <w:rsid w:val="00786239"/>
    <w:pPr>
      <w:tabs>
        <w:tab w:val="left" w:pos="340"/>
      </w:tabs>
      <w:spacing w:before="60" w:after="60"/>
      <w:ind w:left="340" w:hanging="340"/>
    </w:pPr>
  </w:style>
  <w:style w:type="paragraph" w:customStyle="1" w:styleId="Note">
    <w:name w:val="Note"/>
    <w:basedOn w:val="BodyText"/>
    <w:rsid w:val="007862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6239"/>
    <w:pPr>
      <w:framePr w:wrap="auto" w:hAnchor="text" w:y="6049"/>
    </w:pPr>
    <w:rPr>
      <w:color w:val="000000"/>
      <w:sz w:val="40"/>
    </w:rPr>
  </w:style>
  <w:style w:type="paragraph" w:customStyle="1" w:styleId="TOCTitle">
    <w:name w:val="TOCTitle"/>
    <w:basedOn w:val="Heading1"/>
    <w:rsid w:val="00786239"/>
    <w:pPr>
      <w:spacing w:after="240"/>
      <w:jc w:val="center"/>
      <w:outlineLvl w:val="9"/>
    </w:pPr>
    <w:rPr>
      <w:caps/>
    </w:rPr>
  </w:style>
  <w:style w:type="paragraph" w:customStyle="1" w:styleId="Version">
    <w:name w:val="Version"/>
    <w:rsid w:val="007862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6239"/>
    <w:pPr>
      <w:keepNext w:val="0"/>
      <w:tabs>
        <w:tab w:val="right" w:pos="4176"/>
      </w:tabs>
      <w:ind w:left="198" w:hanging="198"/>
    </w:pPr>
    <w:rPr>
      <w:rFonts w:ascii="Garamond" w:hAnsi="Garamond"/>
    </w:rPr>
  </w:style>
  <w:style w:type="paragraph" w:styleId="IndexHeading">
    <w:name w:val="index heading"/>
    <w:basedOn w:val="Normal"/>
    <w:next w:val="Index1"/>
    <w:semiHidden/>
    <w:rsid w:val="00786239"/>
    <w:pPr>
      <w:spacing w:before="120" w:after="120"/>
    </w:pPr>
    <w:rPr>
      <w:rFonts w:ascii="Arial" w:hAnsi="Arial"/>
      <w:b/>
      <w:color w:val="918585"/>
      <w:sz w:val="24"/>
    </w:rPr>
  </w:style>
  <w:style w:type="paragraph" w:styleId="Header">
    <w:name w:val="header"/>
    <w:basedOn w:val="Normal"/>
    <w:link w:val="HeaderChar"/>
    <w:rsid w:val="007862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6239"/>
    <w:rPr>
      <w:rFonts w:ascii="Times New Roman" w:eastAsia="Times New Roman" w:hAnsi="Times New Roman" w:cs="Times New Roman"/>
      <w:sz w:val="16"/>
      <w:szCs w:val="20"/>
      <w:lang w:val="en-GB" w:eastAsia="en-US"/>
    </w:rPr>
  </w:style>
  <w:style w:type="paragraph" w:customStyle="1" w:styleId="Chapter">
    <w:name w:val="Chapter"/>
    <w:basedOn w:val="Normal"/>
    <w:rsid w:val="00786239"/>
    <w:pPr>
      <w:spacing w:before="240"/>
    </w:pPr>
    <w:rPr>
      <w:rFonts w:ascii="Times New Roman" w:hAnsi="Times New Roman"/>
      <w:smallCaps/>
      <w:spacing w:val="80"/>
      <w:sz w:val="28"/>
    </w:rPr>
  </w:style>
  <w:style w:type="paragraph" w:customStyle="1" w:styleId="InChapter">
    <w:name w:val="InChapter"/>
    <w:basedOn w:val="Heading3"/>
    <w:rsid w:val="00786239"/>
    <w:pPr>
      <w:spacing w:after="240"/>
      <w:outlineLvl w:val="9"/>
    </w:pPr>
    <w:rPr>
      <w:noProof/>
    </w:rPr>
  </w:style>
  <w:style w:type="paragraph" w:styleId="Index2">
    <w:name w:val="index 2"/>
    <w:basedOn w:val="Normal"/>
    <w:next w:val="Normal"/>
    <w:semiHidden/>
    <w:rsid w:val="00786239"/>
    <w:pPr>
      <w:tabs>
        <w:tab w:val="right" w:pos="4176"/>
      </w:tabs>
      <w:ind w:left="568" w:hanging="284"/>
    </w:pPr>
    <w:rPr>
      <w:rFonts w:ascii="Garamond" w:hAnsi="Garamond"/>
    </w:rPr>
  </w:style>
  <w:style w:type="paragraph" w:customStyle="1" w:styleId="Byline">
    <w:name w:val="Byline"/>
    <w:rsid w:val="007862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6239"/>
    <w:pPr>
      <w:tabs>
        <w:tab w:val="clear" w:pos="3600"/>
        <w:tab w:val="clear" w:pos="3958"/>
      </w:tabs>
      <w:jc w:val="right"/>
    </w:pPr>
  </w:style>
  <w:style w:type="character" w:styleId="Emphasis">
    <w:name w:val="Emphasis"/>
    <w:basedOn w:val="DefaultParagraphFont"/>
    <w:qFormat/>
    <w:rsid w:val="00786239"/>
    <w:rPr>
      <w:i/>
    </w:rPr>
  </w:style>
  <w:style w:type="paragraph" w:styleId="Caption">
    <w:name w:val="caption"/>
    <w:basedOn w:val="BodyText"/>
    <w:next w:val="Normal"/>
    <w:qFormat/>
    <w:rsid w:val="00786239"/>
    <w:pPr>
      <w:framePr w:w="2268" w:hSpace="181" w:vSpace="181" w:wrap="around" w:vAnchor="text" w:hAnchor="page" w:x="1135" w:y="285" w:anchorLock="1"/>
    </w:pPr>
    <w:rPr>
      <w:i/>
    </w:rPr>
  </w:style>
  <w:style w:type="paragraph" w:customStyle="1" w:styleId="MiniTOCTitle">
    <w:name w:val="MiniTOCTitle"/>
    <w:basedOn w:val="Heading4"/>
    <w:rsid w:val="00786239"/>
    <w:pPr>
      <w:spacing w:before="240"/>
      <w:outlineLvl w:val="9"/>
    </w:pPr>
    <w:rPr>
      <w:noProof/>
      <w:sz w:val="24"/>
    </w:rPr>
  </w:style>
  <w:style w:type="paragraph" w:customStyle="1" w:styleId="MiniTOCItem">
    <w:name w:val="MiniTOCItem"/>
    <w:basedOn w:val="ListBullet"/>
    <w:rsid w:val="00786239"/>
    <w:pPr>
      <w:numPr>
        <w:numId w:val="0"/>
      </w:numPr>
      <w:tabs>
        <w:tab w:val="right" w:leader="dot" w:pos="6521"/>
      </w:tabs>
      <w:spacing w:before="0" w:after="0"/>
    </w:pPr>
  </w:style>
  <w:style w:type="paragraph" w:customStyle="1" w:styleId="TOFTitle">
    <w:name w:val="TOFTitle"/>
    <w:basedOn w:val="TOCTitle"/>
    <w:rsid w:val="00786239"/>
  </w:style>
  <w:style w:type="paragraph" w:styleId="TableofFigures">
    <w:name w:val="table of figures"/>
    <w:basedOn w:val="Normal"/>
    <w:next w:val="Normal"/>
    <w:semiHidden/>
    <w:rsid w:val="00786239"/>
    <w:pPr>
      <w:tabs>
        <w:tab w:val="right" w:leader="dot" w:pos="9072"/>
      </w:tabs>
      <w:ind w:left="970" w:hanging="403"/>
    </w:pPr>
    <w:rPr>
      <w:rFonts w:ascii="Times New Roman" w:hAnsi="Times New Roman"/>
      <w:b/>
    </w:rPr>
  </w:style>
  <w:style w:type="paragraph" w:styleId="ListNumber">
    <w:name w:val="List Number"/>
    <w:basedOn w:val="List"/>
    <w:rsid w:val="00786239"/>
    <w:pPr>
      <w:numPr>
        <w:numId w:val="15"/>
      </w:numPr>
      <w:tabs>
        <w:tab w:val="clear" w:pos="340"/>
      </w:tabs>
    </w:pPr>
  </w:style>
  <w:style w:type="character" w:customStyle="1" w:styleId="WingdingSymbols">
    <w:name w:val="Wingding Symbols"/>
    <w:rsid w:val="00786239"/>
    <w:rPr>
      <w:rFonts w:ascii="Wingdings" w:hAnsi="Wingdings"/>
    </w:rPr>
  </w:style>
  <w:style w:type="paragraph" w:customStyle="1" w:styleId="TableHeading">
    <w:name w:val="Table Heading"/>
    <w:basedOn w:val="HeadingBase"/>
    <w:rsid w:val="00786239"/>
    <w:pPr>
      <w:keepLines/>
      <w:pBdr>
        <w:bottom w:val="single" w:sz="6" w:space="1" w:color="918585"/>
      </w:pBdr>
      <w:spacing w:before="240"/>
    </w:pPr>
  </w:style>
  <w:style w:type="character" w:customStyle="1" w:styleId="HotSpot">
    <w:name w:val="HotSpot"/>
    <w:rsid w:val="00786239"/>
    <w:rPr>
      <w:color w:val="0033CC"/>
      <w:u w:val="none"/>
    </w:rPr>
  </w:style>
  <w:style w:type="paragraph" w:customStyle="1" w:styleId="BodyTextRight">
    <w:name w:val="Body Text Right"/>
    <w:basedOn w:val="BodyText"/>
    <w:rsid w:val="00786239"/>
    <w:pPr>
      <w:spacing w:before="0" w:after="0"/>
      <w:jc w:val="right"/>
    </w:pPr>
  </w:style>
  <w:style w:type="paragraph" w:styleId="Index3">
    <w:name w:val="index 3"/>
    <w:basedOn w:val="ListNumber2"/>
    <w:next w:val="Normal"/>
    <w:semiHidden/>
    <w:rsid w:val="00786239"/>
    <w:pPr>
      <w:numPr>
        <w:numId w:val="0"/>
      </w:numPr>
      <w:tabs>
        <w:tab w:val="right" w:leader="dot" w:pos="4176"/>
      </w:tabs>
    </w:pPr>
  </w:style>
  <w:style w:type="paragraph" w:styleId="ListNumber2">
    <w:name w:val="List Number 2"/>
    <w:basedOn w:val="List2"/>
    <w:rsid w:val="00786239"/>
    <w:pPr>
      <w:numPr>
        <w:numId w:val="10"/>
      </w:numPr>
      <w:tabs>
        <w:tab w:val="clear" w:pos="1060"/>
      </w:tabs>
    </w:pPr>
  </w:style>
  <w:style w:type="paragraph" w:customStyle="1" w:styleId="MarginNote">
    <w:name w:val="Margin Note"/>
    <w:basedOn w:val="BodyText"/>
    <w:rsid w:val="007862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62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62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6239"/>
    <w:rPr>
      <w:sz w:val="32"/>
    </w:rPr>
  </w:style>
  <w:style w:type="paragraph" w:customStyle="1" w:styleId="HeadingProcedure">
    <w:name w:val="Heading Procedure"/>
    <w:basedOn w:val="HeadingBase"/>
    <w:next w:val="Normal"/>
    <w:rsid w:val="00786239"/>
    <w:pPr>
      <w:tabs>
        <w:tab w:val="left" w:pos="0"/>
      </w:tabs>
      <w:spacing w:before="120" w:after="60"/>
    </w:pPr>
    <w:rPr>
      <w:i/>
      <w:color w:val="918585"/>
      <w:sz w:val="22"/>
    </w:rPr>
  </w:style>
  <w:style w:type="paragraph" w:customStyle="1" w:styleId="TableBodyText">
    <w:name w:val="Table Body Text"/>
    <w:basedOn w:val="BodyText"/>
    <w:rsid w:val="00786239"/>
    <w:pPr>
      <w:spacing w:before="60" w:after="60"/>
    </w:pPr>
  </w:style>
  <w:style w:type="paragraph" w:styleId="ListContinue">
    <w:name w:val="List Continue"/>
    <w:basedOn w:val="List"/>
    <w:rsid w:val="00786239"/>
    <w:pPr>
      <w:ind w:firstLine="0"/>
    </w:pPr>
  </w:style>
  <w:style w:type="paragraph" w:customStyle="1" w:styleId="ListNote">
    <w:name w:val="List Note"/>
    <w:basedOn w:val="List"/>
    <w:rsid w:val="00786239"/>
    <w:pPr>
      <w:pBdr>
        <w:top w:val="single" w:sz="6" w:space="2" w:color="918585"/>
        <w:bottom w:val="single" w:sz="6" w:space="2" w:color="918585"/>
      </w:pBdr>
      <w:tabs>
        <w:tab w:val="left" w:pos="1021"/>
      </w:tabs>
      <w:ind w:firstLine="0"/>
    </w:pPr>
  </w:style>
  <w:style w:type="paragraph" w:customStyle="1" w:styleId="Warning">
    <w:name w:val="Warning"/>
    <w:basedOn w:val="BodyText"/>
    <w:rsid w:val="00786239"/>
    <w:pPr>
      <w:shd w:val="clear" w:color="auto" w:fill="D9D9D9"/>
      <w:tabs>
        <w:tab w:val="left" w:pos="992"/>
      </w:tabs>
      <w:ind w:left="119" w:right="119"/>
    </w:pPr>
    <w:rPr>
      <w:sz w:val="20"/>
    </w:rPr>
  </w:style>
  <w:style w:type="paragraph" w:customStyle="1" w:styleId="MarginIcons">
    <w:name w:val="Margin Icons"/>
    <w:basedOn w:val="BodyText"/>
    <w:rsid w:val="007862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6239"/>
    <w:rPr>
      <w:rFonts w:ascii="Courier New" w:hAnsi="Courier New"/>
    </w:rPr>
  </w:style>
  <w:style w:type="paragraph" w:customStyle="1" w:styleId="NoteBullet">
    <w:name w:val="Note Bullet"/>
    <w:basedOn w:val="Note"/>
    <w:rsid w:val="00786239"/>
    <w:pPr>
      <w:tabs>
        <w:tab w:val="clear" w:pos="680"/>
      </w:tabs>
      <w:spacing w:before="60" w:after="60"/>
    </w:pPr>
  </w:style>
  <w:style w:type="paragraph" w:customStyle="1" w:styleId="SubHeading2">
    <w:name w:val="SubHeading2"/>
    <w:basedOn w:val="HeadingBase"/>
    <w:rsid w:val="00786239"/>
    <w:pPr>
      <w:spacing w:before="240" w:after="60"/>
    </w:pPr>
    <w:rPr>
      <w:sz w:val="20"/>
    </w:rPr>
  </w:style>
  <w:style w:type="paragraph" w:customStyle="1" w:styleId="SubHeading1">
    <w:name w:val="SubHeading1"/>
    <w:basedOn w:val="HeadingBase"/>
    <w:rsid w:val="00786239"/>
    <w:pPr>
      <w:spacing w:before="240" w:after="60"/>
    </w:pPr>
    <w:rPr>
      <w:color w:val="918585"/>
      <w:sz w:val="22"/>
    </w:rPr>
  </w:style>
  <w:style w:type="paragraph" w:customStyle="1" w:styleId="SideHeading">
    <w:name w:val="Side Heading"/>
    <w:basedOn w:val="HeadingBase"/>
    <w:rsid w:val="007862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6239"/>
    <w:pPr>
      <w:tabs>
        <w:tab w:val="num" w:pos="360"/>
      </w:tabs>
    </w:pPr>
  </w:style>
  <w:style w:type="paragraph" w:styleId="PlainText">
    <w:name w:val="Plain Text"/>
    <w:basedOn w:val="Normal"/>
    <w:link w:val="PlainTextChar"/>
    <w:rsid w:val="00786239"/>
    <w:rPr>
      <w:sz w:val="20"/>
    </w:rPr>
  </w:style>
  <w:style w:type="character" w:customStyle="1" w:styleId="PlainTextChar">
    <w:name w:val="Plain Text Char"/>
    <w:basedOn w:val="DefaultParagraphFont"/>
    <w:link w:val="PlainText"/>
    <w:rsid w:val="00786239"/>
    <w:rPr>
      <w:rFonts w:ascii="Courier New" w:eastAsia="Times New Roman" w:hAnsi="Courier New" w:cs="Times New Roman"/>
      <w:sz w:val="20"/>
      <w:szCs w:val="20"/>
      <w:lang w:eastAsia="en-US"/>
    </w:rPr>
  </w:style>
  <w:style w:type="character" w:customStyle="1" w:styleId="MenuOption">
    <w:name w:val="Menu Option"/>
    <w:basedOn w:val="DefaultParagraphFont"/>
    <w:rsid w:val="00786239"/>
    <w:rPr>
      <w:b/>
      <w:smallCaps/>
    </w:rPr>
  </w:style>
  <w:style w:type="paragraph" w:customStyle="1" w:styleId="TableListNumber">
    <w:name w:val="Table List Number"/>
    <w:basedOn w:val="ListNumber"/>
    <w:rsid w:val="00786239"/>
    <w:pPr>
      <w:numPr>
        <w:numId w:val="0"/>
      </w:numPr>
    </w:pPr>
  </w:style>
  <w:style w:type="paragraph" w:styleId="TOC4">
    <w:name w:val="toc 4"/>
    <w:basedOn w:val="TOCBase"/>
    <w:next w:val="Normal"/>
    <w:semiHidden/>
    <w:rsid w:val="00786239"/>
    <w:pPr>
      <w:tabs>
        <w:tab w:val="right" w:leader="dot" w:pos="9071"/>
      </w:tabs>
      <w:ind w:left="1701"/>
    </w:pPr>
  </w:style>
  <w:style w:type="paragraph" w:customStyle="1" w:styleId="ListAlpha">
    <w:name w:val="List Alpha"/>
    <w:basedOn w:val="List"/>
    <w:rsid w:val="00786239"/>
    <w:pPr>
      <w:numPr>
        <w:numId w:val="9"/>
      </w:numPr>
    </w:pPr>
  </w:style>
  <w:style w:type="paragraph" w:customStyle="1" w:styleId="ListAlpha2">
    <w:name w:val="List Alpha 2"/>
    <w:basedOn w:val="List2"/>
    <w:rsid w:val="00786239"/>
    <w:pPr>
      <w:numPr>
        <w:numId w:val="8"/>
      </w:numPr>
    </w:pPr>
  </w:style>
  <w:style w:type="paragraph" w:styleId="List2">
    <w:name w:val="List 2"/>
    <w:basedOn w:val="BodyText"/>
    <w:rsid w:val="00786239"/>
    <w:pPr>
      <w:tabs>
        <w:tab w:val="left" w:pos="680"/>
      </w:tabs>
      <w:spacing w:before="60" w:after="60"/>
      <w:ind w:left="680" w:hanging="340"/>
    </w:pPr>
  </w:style>
  <w:style w:type="paragraph" w:styleId="List3">
    <w:name w:val="List 3"/>
    <w:basedOn w:val="BodyText"/>
    <w:rsid w:val="00786239"/>
    <w:pPr>
      <w:tabs>
        <w:tab w:val="left" w:pos="1021"/>
      </w:tabs>
      <w:spacing w:before="60" w:after="60"/>
      <w:ind w:left="1020" w:hanging="340"/>
    </w:pPr>
  </w:style>
  <w:style w:type="paragraph" w:styleId="List4">
    <w:name w:val="List 4"/>
    <w:basedOn w:val="BodyText"/>
    <w:rsid w:val="00786239"/>
    <w:pPr>
      <w:tabs>
        <w:tab w:val="left" w:pos="1361"/>
      </w:tabs>
      <w:spacing w:before="60" w:after="60"/>
      <w:ind w:left="1361" w:hanging="340"/>
    </w:pPr>
  </w:style>
  <w:style w:type="paragraph" w:styleId="List5">
    <w:name w:val="List 5"/>
    <w:basedOn w:val="BodyText"/>
    <w:rsid w:val="00786239"/>
    <w:pPr>
      <w:tabs>
        <w:tab w:val="left" w:pos="1701"/>
      </w:tabs>
      <w:spacing w:before="60" w:after="60"/>
      <w:ind w:left="1701" w:hanging="340"/>
    </w:pPr>
  </w:style>
  <w:style w:type="paragraph" w:styleId="ListBullet3">
    <w:name w:val="List Bullet 3"/>
    <w:basedOn w:val="List3"/>
    <w:rsid w:val="00786239"/>
    <w:pPr>
      <w:numPr>
        <w:numId w:val="14"/>
      </w:numPr>
      <w:tabs>
        <w:tab w:val="clear" w:pos="1021"/>
      </w:tabs>
      <w:ind w:left="1037" w:hanging="357"/>
    </w:pPr>
  </w:style>
  <w:style w:type="paragraph" w:styleId="ListBullet4">
    <w:name w:val="List Bullet 4"/>
    <w:basedOn w:val="List4"/>
    <w:rsid w:val="00786239"/>
    <w:pPr>
      <w:numPr>
        <w:numId w:val="3"/>
      </w:numPr>
      <w:tabs>
        <w:tab w:val="clear" w:pos="1361"/>
      </w:tabs>
    </w:pPr>
  </w:style>
  <w:style w:type="paragraph" w:styleId="ListBullet5">
    <w:name w:val="List Bullet 5"/>
    <w:basedOn w:val="List5"/>
    <w:rsid w:val="00786239"/>
    <w:pPr>
      <w:numPr>
        <w:numId w:val="4"/>
      </w:numPr>
    </w:pPr>
  </w:style>
  <w:style w:type="paragraph" w:styleId="ListContinue2">
    <w:name w:val="List Continue 2"/>
    <w:basedOn w:val="List2"/>
    <w:rsid w:val="00786239"/>
    <w:pPr>
      <w:ind w:firstLine="0"/>
    </w:pPr>
  </w:style>
  <w:style w:type="paragraph" w:styleId="ListContinue3">
    <w:name w:val="List Continue 3"/>
    <w:basedOn w:val="List3"/>
    <w:rsid w:val="00786239"/>
    <w:pPr>
      <w:ind w:left="1021" w:firstLine="0"/>
    </w:pPr>
  </w:style>
  <w:style w:type="paragraph" w:styleId="ListContinue4">
    <w:name w:val="List Continue 4"/>
    <w:basedOn w:val="List4"/>
    <w:rsid w:val="00786239"/>
    <w:pPr>
      <w:ind w:firstLine="0"/>
    </w:pPr>
  </w:style>
  <w:style w:type="paragraph" w:styleId="ListContinue5">
    <w:name w:val="List Continue 5"/>
    <w:basedOn w:val="List5"/>
    <w:rsid w:val="00786239"/>
    <w:pPr>
      <w:ind w:firstLine="0"/>
    </w:pPr>
  </w:style>
  <w:style w:type="paragraph" w:styleId="ListNumber3">
    <w:name w:val="List Number 3"/>
    <w:basedOn w:val="List3"/>
    <w:rsid w:val="00786239"/>
    <w:pPr>
      <w:numPr>
        <w:numId w:val="5"/>
      </w:numPr>
    </w:pPr>
  </w:style>
  <w:style w:type="paragraph" w:styleId="ListNumber4">
    <w:name w:val="List Number 4"/>
    <w:basedOn w:val="List4"/>
    <w:rsid w:val="00786239"/>
    <w:pPr>
      <w:numPr>
        <w:numId w:val="6"/>
      </w:numPr>
    </w:pPr>
  </w:style>
  <w:style w:type="paragraph" w:styleId="ListNumber5">
    <w:name w:val="List Number 5"/>
    <w:basedOn w:val="List5"/>
    <w:rsid w:val="00786239"/>
    <w:pPr>
      <w:numPr>
        <w:numId w:val="7"/>
      </w:numPr>
    </w:pPr>
  </w:style>
  <w:style w:type="paragraph" w:styleId="BlockText">
    <w:name w:val="Block Text"/>
    <w:basedOn w:val="Normal"/>
    <w:rsid w:val="00786239"/>
    <w:pPr>
      <w:spacing w:after="120"/>
      <w:ind w:left="1440" w:right="1440"/>
    </w:pPr>
  </w:style>
  <w:style w:type="character" w:customStyle="1" w:styleId="Subscript">
    <w:name w:val="Subscript"/>
    <w:basedOn w:val="DefaultParagraphFont"/>
    <w:rsid w:val="00786239"/>
    <w:rPr>
      <w:sz w:val="16"/>
      <w:vertAlign w:val="subscript"/>
    </w:rPr>
  </w:style>
  <w:style w:type="character" w:customStyle="1" w:styleId="Superscript">
    <w:name w:val="Superscript"/>
    <w:basedOn w:val="DefaultParagraphFont"/>
    <w:rsid w:val="00786239"/>
    <w:rPr>
      <w:sz w:val="16"/>
      <w:vertAlign w:val="superscript"/>
    </w:rPr>
  </w:style>
  <w:style w:type="character" w:customStyle="1" w:styleId="Symbols">
    <w:name w:val="Symbols"/>
    <w:basedOn w:val="DefaultParagraphFont"/>
    <w:rsid w:val="00786239"/>
    <w:rPr>
      <w:rFonts w:ascii="Symbol" w:hAnsi="Symbol"/>
    </w:rPr>
  </w:style>
  <w:style w:type="character" w:customStyle="1" w:styleId="MenuOptions">
    <w:name w:val="Menu Options"/>
    <w:basedOn w:val="DefaultParagraphFont"/>
    <w:rsid w:val="00786239"/>
    <w:rPr>
      <w:rFonts w:ascii="Arial Narrow" w:hAnsi="Arial Narrow"/>
      <w:smallCaps/>
    </w:rPr>
  </w:style>
  <w:style w:type="character" w:customStyle="1" w:styleId="Buttons">
    <w:name w:val="Buttons"/>
    <w:basedOn w:val="DefaultParagraphFont"/>
    <w:rsid w:val="00786239"/>
    <w:rPr>
      <w:b/>
    </w:rPr>
  </w:style>
  <w:style w:type="character" w:customStyle="1" w:styleId="Underlined">
    <w:name w:val="Underlined"/>
    <w:basedOn w:val="DefaultParagraphFont"/>
    <w:rsid w:val="00786239"/>
    <w:rPr>
      <w:u w:val="single"/>
    </w:rPr>
  </w:style>
  <w:style w:type="paragraph" w:customStyle="1" w:styleId="TableBodyTextRight">
    <w:name w:val="Table Body Text Right"/>
    <w:basedOn w:val="TableBodyText"/>
    <w:rsid w:val="00786239"/>
    <w:pPr>
      <w:widowControl w:val="0"/>
      <w:autoSpaceDE w:val="0"/>
      <w:autoSpaceDN w:val="0"/>
      <w:adjustRightInd w:val="0"/>
      <w:jc w:val="right"/>
    </w:pPr>
    <w:rPr>
      <w:rFonts w:cs="Arial"/>
      <w:szCs w:val="18"/>
    </w:rPr>
  </w:style>
  <w:style w:type="paragraph" w:customStyle="1" w:styleId="CopyrightText">
    <w:name w:val="Copyright Text"/>
    <w:basedOn w:val="BodyText"/>
    <w:rsid w:val="00786239"/>
    <w:rPr>
      <w:sz w:val="18"/>
    </w:rPr>
  </w:style>
  <w:style w:type="paragraph" w:customStyle="1" w:styleId="BodySmallRight">
    <w:name w:val="Body Small Right"/>
    <w:basedOn w:val="BodyTextRight"/>
    <w:rsid w:val="00786239"/>
    <w:rPr>
      <w:sz w:val="18"/>
      <w:szCs w:val="18"/>
    </w:rPr>
  </w:style>
  <w:style w:type="paragraph" w:customStyle="1" w:styleId="MarginEdition">
    <w:name w:val="Margin Edition"/>
    <w:basedOn w:val="MarginNote"/>
    <w:rsid w:val="00786239"/>
    <w:pPr>
      <w:spacing w:before="0" w:after="0"/>
    </w:pPr>
    <w:rPr>
      <w:rFonts w:ascii="Times New Roman" w:hAnsi="Times New Roman"/>
      <w:color w:val="999999"/>
    </w:rPr>
  </w:style>
  <w:style w:type="paragraph" w:customStyle="1" w:styleId="Spacer">
    <w:name w:val="Spacer"/>
    <w:basedOn w:val="Normal"/>
    <w:rsid w:val="00786239"/>
    <w:rPr>
      <w:sz w:val="2"/>
      <w:szCs w:val="2"/>
    </w:rPr>
  </w:style>
  <w:style w:type="character" w:customStyle="1" w:styleId="Small">
    <w:name w:val="Small"/>
    <w:basedOn w:val="DefaultParagraphFont"/>
    <w:rsid w:val="00786239"/>
    <w:rPr>
      <w:sz w:val="16"/>
    </w:rPr>
  </w:style>
  <w:style w:type="paragraph" w:customStyle="1" w:styleId="WideTable">
    <w:name w:val="Wide Table"/>
    <w:basedOn w:val="Normal"/>
    <w:rsid w:val="00786239"/>
    <w:pPr>
      <w:ind w:left="-1418"/>
    </w:pPr>
    <w:rPr>
      <w:sz w:val="2"/>
      <w:szCs w:val="2"/>
    </w:rPr>
  </w:style>
  <w:style w:type="character" w:styleId="PageNumber">
    <w:name w:val="page number"/>
    <w:basedOn w:val="DefaultParagraphFont"/>
    <w:rsid w:val="00786239"/>
  </w:style>
  <w:style w:type="paragraph" w:styleId="Quote">
    <w:name w:val="Quote"/>
    <w:basedOn w:val="Heading1"/>
    <w:link w:val="QuoteChar"/>
    <w:qFormat/>
    <w:rsid w:val="00786239"/>
    <w:rPr>
      <w:b w:val="0"/>
      <w:sz w:val="72"/>
      <w:szCs w:val="72"/>
      <w:lang w:val="en-NZ"/>
    </w:rPr>
  </w:style>
  <w:style w:type="character" w:customStyle="1" w:styleId="QuoteChar">
    <w:name w:val="Quote Char"/>
    <w:basedOn w:val="DefaultParagraphFont"/>
    <w:link w:val="Quote"/>
    <w:rsid w:val="007862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6239"/>
    <w:pPr>
      <w:pageBreakBefore/>
    </w:pPr>
  </w:style>
  <w:style w:type="paragraph" w:customStyle="1" w:styleId="Border">
    <w:name w:val="Border"/>
    <w:basedOn w:val="Normal"/>
    <w:qFormat/>
    <w:rsid w:val="007862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6239"/>
    <w:rPr>
      <w:b/>
      <w:bCs/>
      <w:i/>
      <w:iCs/>
      <w:color w:val="auto"/>
    </w:rPr>
  </w:style>
  <w:style w:type="paragraph" w:styleId="IntenseQuote">
    <w:name w:val="Intense Quote"/>
    <w:basedOn w:val="Normal"/>
    <w:next w:val="Normal"/>
    <w:link w:val="IntenseQuoteChar"/>
    <w:uiPriority w:val="30"/>
    <w:qFormat/>
    <w:rsid w:val="007862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62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6239"/>
    <w:rPr>
      <w:smallCaps/>
      <w:color w:val="auto"/>
      <w:u w:val="single"/>
    </w:rPr>
  </w:style>
  <w:style w:type="character" w:styleId="IntenseReference">
    <w:name w:val="Intense Reference"/>
    <w:basedOn w:val="DefaultParagraphFont"/>
    <w:uiPriority w:val="32"/>
    <w:qFormat/>
    <w:rsid w:val="00786239"/>
    <w:rPr>
      <w:b/>
      <w:bCs/>
      <w:smallCaps/>
      <w:color w:val="auto"/>
      <w:spacing w:val="5"/>
      <w:u w:val="single"/>
    </w:rPr>
  </w:style>
  <w:style w:type="paragraph" w:customStyle="1" w:styleId="2ColumnHeading">
    <w:name w:val="2Column Heading"/>
    <w:basedOn w:val="BodyText"/>
    <w:qFormat/>
    <w:rsid w:val="00786239"/>
    <w:pPr>
      <w:spacing w:after="60"/>
      <w:ind w:left="-2268"/>
    </w:pPr>
    <w:rPr>
      <w:b/>
    </w:rPr>
  </w:style>
  <w:style w:type="paragraph" w:customStyle="1" w:styleId="Heading1TOC">
    <w:name w:val="Heading1 TOC"/>
    <w:basedOn w:val="Normal"/>
    <w:qFormat/>
    <w:rsid w:val="00786239"/>
    <w:pPr>
      <w:spacing w:before="240" w:after="120"/>
    </w:pPr>
    <w:rPr>
      <w:rFonts w:ascii="Times New Roman" w:hAnsi="Times New Roman"/>
      <w:b/>
      <w:sz w:val="32"/>
    </w:rPr>
  </w:style>
  <w:style w:type="paragraph" w:customStyle="1" w:styleId="Heading2TOC">
    <w:name w:val="Heading2 TOC"/>
    <w:basedOn w:val="Normal"/>
    <w:qFormat/>
    <w:rsid w:val="00786239"/>
    <w:pPr>
      <w:spacing w:before="240" w:after="60"/>
    </w:pPr>
    <w:rPr>
      <w:rFonts w:ascii="Times New Roman" w:hAnsi="Times New Roman"/>
      <w:b/>
      <w:sz w:val="28"/>
    </w:rPr>
  </w:style>
  <w:style w:type="character" w:customStyle="1" w:styleId="Underline">
    <w:name w:val="Underline"/>
    <w:basedOn w:val="DefaultParagraphFont"/>
    <w:qFormat/>
    <w:rsid w:val="00786239"/>
    <w:rPr>
      <w:u w:val="single"/>
    </w:rPr>
  </w:style>
  <w:style w:type="character" w:customStyle="1" w:styleId="BoldandItalics">
    <w:name w:val="Bold and Italics"/>
    <w:qFormat/>
    <w:rsid w:val="00786239"/>
    <w:rPr>
      <w:b/>
      <w:i/>
      <w:u w:val="none"/>
    </w:rPr>
  </w:style>
  <w:style w:type="paragraph" w:styleId="BalloonText">
    <w:name w:val="Balloon Text"/>
    <w:basedOn w:val="Normal"/>
    <w:link w:val="BalloonTextChar"/>
    <w:rsid w:val="00786239"/>
    <w:rPr>
      <w:rFonts w:ascii="Tahoma" w:hAnsi="Tahoma" w:cs="Tahoma"/>
      <w:sz w:val="16"/>
      <w:szCs w:val="16"/>
    </w:rPr>
  </w:style>
  <w:style w:type="character" w:customStyle="1" w:styleId="BalloonTextChar">
    <w:name w:val="Balloon Text Char"/>
    <w:basedOn w:val="DefaultParagraphFont"/>
    <w:link w:val="BalloonText"/>
    <w:rsid w:val="007862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62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62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6239"/>
    <w:rPr>
      <w:b/>
      <w:color w:val="660033"/>
      <w:spacing w:val="0"/>
    </w:rPr>
  </w:style>
  <w:style w:type="paragraph" w:customStyle="1" w:styleId="Nameditemlist">
    <w:name w:val="Named item list"/>
    <w:basedOn w:val="BodyText"/>
    <w:qFormat/>
    <w:rsid w:val="00786239"/>
    <w:pPr>
      <w:tabs>
        <w:tab w:val="left" w:pos="2835"/>
      </w:tabs>
      <w:ind w:left="2835" w:hanging="2835"/>
    </w:pPr>
  </w:style>
  <w:style w:type="paragraph" w:customStyle="1" w:styleId="BodyTextnopadding">
    <w:name w:val="Body Text no padding"/>
    <w:basedOn w:val="BodyText"/>
    <w:qFormat/>
    <w:rsid w:val="00786239"/>
    <w:pPr>
      <w:spacing w:before="0" w:after="0"/>
    </w:pPr>
  </w:style>
  <w:style w:type="paragraph" w:customStyle="1" w:styleId="BodyTextBold">
    <w:name w:val="Body Text Bold"/>
    <w:basedOn w:val="BodyText"/>
    <w:qFormat/>
    <w:rsid w:val="00786239"/>
    <w:rPr>
      <w:b/>
    </w:rPr>
  </w:style>
  <w:style w:type="character" w:styleId="Hyperlink">
    <w:name w:val="Hyperlink"/>
    <w:basedOn w:val="DefaultParagraphFont"/>
    <w:uiPriority w:val="99"/>
    <w:unhideWhenUsed/>
    <w:rsid w:val="00D13E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935</Words>
  <Characters>6173</Characters>
  <Application>Microsoft Office Word</Application>
  <DocSecurity>0</DocSecurity>
  <Lines>246</Lines>
  <Paragraphs>148</Paragraphs>
  <ScaleCrop>false</ScaleCrop>
  <Company>Author-it Software Corporation Ltd.</Company>
  <LinksUpToDate>false</LinksUpToDate>
  <CharactersWithSpaces>6960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DEFDPA006 Develop and implement a public affairs strategic plan</dc:title>
  <dc:subject>Approved</dc:subject>
  <dc:creator>Public Skills Australia</dc:creator>
  <cp:keywords>Release: 2</cp:keywords>
  <dc:description>Review Date: 12 April 2008</dc:description>
  <cp:lastModifiedBy>HSD_TPCMSd.prod</cp:lastModifiedBy>
  <cp:revision>3</cp:revision>
  <dcterms:created xsi:type="dcterms:W3CDTF">2025-04-14T06:38:00Z</dcterms:created>
  <dcterms:modified xsi:type="dcterms:W3CDTF">2025-04-14T06:38:00Z</dcterms:modified>
</cp:coreProperties>
</file>