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57C3" w:rsidP="00A157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DEFDPA003 Conduct market profiling</w:t>
      </w:r>
      <w:r>
        <w:fldChar w:fldCharType="end"/>
      </w:r>
    </w:p>
    <w:p w:rsidR="00A157C3" w:rsidP="00A157C3">
      <w:pPr>
        <w:pStyle w:val="Version"/>
        <w:sectPr w:rsidSect="005608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5608C1" w:rsidP="005608C1">
      <w:pPr>
        <w:pStyle w:val="SuperHeading"/>
      </w:pPr>
      <w:r w:rsidRPr="005608C1">
        <w:t>Assessment Requirements for DEFDPA003 Conduct market profiling</w:t>
      </w:r>
    </w:p>
    <w:p w:rsidR="00000000" w:rsidRPr="005608C1" w:rsidP="005608C1">
      <w:pPr>
        <w:pStyle w:val="Heading1"/>
      </w:pPr>
      <w:bookmarkStart w:id="1" w:name="O_1298213"/>
      <w:bookmarkEnd w:id="1"/>
      <w:r w:rsidRPr="005608C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08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8C1">
            <w:pPr>
              <w:pStyle w:val="BodyText"/>
              <w:rPr>
                <w:lang w:val="en-NZ"/>
              </w:rPr>
            </w:pPr>
            <w:r w:rsidRPr="005608C1">
              <w:t>Release 2. Punctuation errors corrected. Assessment conditions clarified.</w:t>
            </w:r>
          </w:p>
        </w:tc>
      </w:tr>
      <w:tr w:rsidTr="005608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8C1" w:rsidP="005608C1">
            <w:pPr>
              <w:pStyle w:val="BodyText"/>
            </w:pPr>
            <w:r w:rsidRPr="005608C1">
              <w:t>Release 1. This is the first release of this unit of competency in the DEF Defence Training Package.</w:t>
            </w:r>
          </w:p>
        </w:tc>
      </w:tr>
    </w:tbl>
    <w:p w:rsidR="00000000" w:rsidRPr="005608C1" w:rsidP="005608C1">
      <w:pPr>
        <w:pStyle w:val="BodyText"/>
      </w:pPr>
    </w:p>
    <w:p w:rsidR="00000000" w:rsidRPr="005608C1" w:rsidP="005608C1">
      <w:pPr>
        <w:pStyle w:val="AllowPageBreak"/>
      </w:pPr>
    </w:p>
    <w:p w:rsidR="00000000" w:rsidRPr="005608C1" w:rsidP="005608C1">
      <w:pPr>
        <w:pStyle w:val="Heading1"/>
      </w:pPr>
      <w:bookmarkStart w:id="2" w:name="O_1298212"/>
      <w:bookmarkEnd w:id="2"/>
      <w:r w:rsidRPr="005608C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08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8C1" w:rsidP="005608C1">
            <w:pPr>
              <w:pStyle w:val="BodyText"/>
            </w:pPr>
            <w:r w:rsidRPr="005608C1">
              <w:t xml:space="preserve">Evidence required to demonstrate competence in this unit must be relevant to and satisfy all the requirements of </w:t>
            </w:r>
            <w:r w:rsidRPr="005608C1">
              <w:t>the elements and performance criteria on at least one occasion and include:</w:t>
            </w:r>
          </w:p>
          <w:p w:rsidR="00000000" w:rsidRPr="005608C1" w:rsidP="005608C1">
            <w:pPr>
              <w:pStyle w:val="ListBullet"/>
            </w:pPr>
            <w:r w:rsidRPr="005608C1">
              <w:t>applying communication ethics relevant to the audience and organisation</w:t>
            </w:r>
          </w:p>
          <w:p w:rsidR="00000000" w:rsidRPr="005608C1" w:rsidP="005608C1">
            <w:pPr>
              <w:pStyle w:val="ListBullet"/>
            </w:pPr>
            <w:r w:rsidRPr="005608C1">
              <w:t>applying relevant organisational policies and procedures</w:t>
            </w:r>
          </w:p>
          <w:p w:rsidR="00000000" w:rsidRPr="005608C1" w:rsidP="005608C1">
            <w:pPr>
              <w:pStyle w:val="ListBullet"/>
            </w:pPr>
            <w:r w:rsidRPr="005608C1">
              <w:t>conducting market profiling</w:t>
            </w:r>
          </w:p>
          <w:p w:rsidR="00000000" w:rsidRPr="005608C1" w:rsidP="005608C1">
            <w:pPr>
              <w:pStyle w:val="ListBullet"/>
            </w:pPr>
            <w:r w:rsidRPr="005608C1">
              <w:t>identifying relevant information, writing reports, and interpreting internal and external information</w:t>
            </w:r>
          </w:p>
          <w:p w:rsidR="00000000" w:rsidRPr="005608C1" w:rsidP="005608C1">
            <w:pPr>
              <w:pStyle w:val="ListBullet"/>
            </w:pPr>
            <w:r w:rsidRPr="005608C1">
              <w:t>identifying the target market, and selecting targeting and positioning strategies that meet organisational requirements</w:t>
            </w:r>
          </w:p>
          <w:p w:rsidR="00000000" w:rsidRPr="005608C1" w:rsidP="005608C1">
            <w:pPr>
              <w:pStyle w:val="ListBullet"/>
            </w:pPr>
            <w:r w:rsidRPr="005608C1">
              <w:t xml:space="preserve">providing a profile that contains </w:t>
            </w:r>
            <w:r w:rsidRPr="005608C1">
              <w:t>rationale and supporting information.</w:t>
            </w:r>
          </w:p>
          <w:p w:rsidR="00000000" w:rsidRPr="005608C1" w:rsidP="005608C1">
            <w:pPr>
              <w:pStyle w:val="ListBullet"/>
            </w:pPr>
            <w:r w:rsidRPr="005608C1">
              <w:t>researching and analysing.</w:t>
            </w:r>
          </w:p>
        </w:tc>
      </w:tr>
    </w:tbl>
    <w:p w:rsidR="00000000" w:rsidRPr="005608C1" w:rsidP="005608C1">
      <w:pPr>
        <w:pStyle w:val="NoPaddingFontSize1"/>
      </w:pPr>
    </w:p>
    <w:p w:rsidR="00000000" w:rsidRPr="005608C1" w:rsidP="005608C1">
      <w:pPr>
        <w:pStyle w:val="AllowPageBreak"/>
      </w:pPr>
    </w:p>
    <w:p w:rsidR="00000000" w:rsidRPr="005608C1" w:rsidP="005608C1">
      <w:pPr>
        <w:pStyle w:val="Heading1"/>
      </w:pPr>
      <w:bookmarkStart w:id="3" w:name="O_1298211"/>
      <w:bookmarkEnd w:id="3"/>
      <w:r w:rsidRPr="005608C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08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8C1" w:rsidP="005608C1">
            <w:pPr>
              <w:pStyle w:val="BodyText"/>
            </w:pPr>
            <w:r w:rsidRPr="005608C1">
              <w:t xml:space="preserve">Evidence required to demonstrate competence in this unit must be relevant to and satisfy all the requirements of the elements and performance criteria </w:t>
            </w:r>
            <w:r w:rsidRPr="005608C1">
              <w:t>and include knowledge of:</w:t>
            </w:r>
          </w:p>
          <w:p w:rsidR="00000000" w:rsidRPr="005608C1" w:rsidP="005608C1">
            <w:pPr>
              <w:pStyle w:val="ListBullet"/>
            </w:pPr>
            <w:r w:rsidRPr="005608C1">
              <w:t>criteria to use in segmenting the market, including:</w:t>
            </w:r>
          </w:p>
          <w:p w:rsidR="00000000" w:rsidRPr="005608C1" w:rsidP="005608C1">
            <w:pPr>
              <w:pStyle w:val="ListBullet2"/>
            </w:pPr>
            <w:r w:rsidRPr="005608C1">
              <w:t>stakeholder needs</w:t>
            </w:r>
          </w:p>
          <w:p w:rsidR="00000000" w:rsidRPr="005608C1" w:rsidP="005608C1">
            <w:pPr>
              <w:pStyle w:val="ListBullet2"/>
            </w:pPr>
            <w:r w:rsidRPr="005608C1">
              <w:t>benefits desired</w:t>
            </w:r>
          </w:p>
          <w:p w:rsidR="00000000" w:rsidRPr="005608C1" w:rsidP="005608C1">
            <w:pPr>
              <w:pStyle w:val="ListBullet2"/>
            </w:pPr>
            <w:r w:rsidRPr="005608C1">
              <w:t>service usage</w:t>
            </w:r>
          </w:p>
          <w:p w:rsidR="00000000" w:rsidRPr="005608C1" w:rsidP="005608C1">
            <w:pPr>
              <w:pStyle w:val="ListBullet2"/>
            </w:pPr>
            <w:r w:rsidRPr="005608C1">
              <w:t>attitude</w:t>
            </w:r>
          </w:p>
          <w:p w:rsidR="00000000" w:rsidRPr="005608C1" w:rsidP="005608C1">
            <w:pPr>
              <w:pStyle w:val="ListBullet2"/>
            </w:pPr>
            <w:r w:rsidRPr="005608C1">
              <w:t>demographics</w:t>
            </w:r>
          </w:p>
          <w:p w:rsidR="00000000" w:rsidRPr="005608C1" w:rsidP="005608C1">
            <w:pPr>
              <w:pStyle w:val="ListBullet2"/>
            </w:pPr>
            <w:r w:rsidRPr="005608C1">
              <w:t>lifestyle</w:t>
            </w:r>
          </w:p>
          <w:p w:rsidR="00000000" w:rsidRPr="005608C1" w:rsidP="005608C1">
            <w:pPr>
              <w:pStyle w:val="ListBullet2"/>
            </w:pPr>
            <w:r w:rsidRPr="005608C1">
              <w:t>social and cultural factors</w:t>
            </w:r>
          </w:p>
          <w:p w:rsidR="00000000" w:rsidRPr="005608C1" w:rsidP="005608C1">
            <w:pPr>
              <w:pStyle w:val="ListBullet2"/>
            </w:pPr>
            <w:r w:rsidRPr="005608C1">
              <w:t>business characteristics</w:t>
            </w:r>
          </w:p>
          <w:p w:rsidR="00000000" w:rsidRPr="005608C1" w:rsidP="005608C1">
            <w:pPr>
              <w:pStyle w:val="ListBullet"/>
            </w:pPr>
            <w:r w:rsidRPr="005608C1">
              <w:t>data collection and analysing techniques</w:t>
            </w:r>
          </w:p>
          <w:p w:rsidR="00000000" w:rsidRPr="005608C1" w:rsidP="005608C1">
            <w:pPr>
              <w:pStyle w:val="ListBullet"/>
            </w:pPr>
            <w:r w:rsidRPr="005608C1">
              <w:t>elements of marketing profiling/media planning, including:</w:t>
            </w:r>
          </w:p>
          <w:p w:rsidR="00000000" w:rsidRPr="005608C1" w:rsidP="005608C1">
            <w:pPr>
              <w:pStyle w:val="ListBullet2"/>
            </w:pPr>
            <w:r w:rsidRPr="005608C1">
              <w:t>targeting strategy</w:t>
            </w:r>
          </w:p>
          <w:p w:rsidR="00000000" w:rsidRPr="005608C1" w:rsidP="005608C1">
            <w:pPr>
              <w:pStyle w:val="ListBullet2"/>
            </w:pPr>
            <w:r w:rsidRPr="005608C1">
              <w:t>demographic descriptions</w:t>
            </w:r>
          </w:p>
          <w:p w:rsidR="00000000" w:rsidRPr="005608C1" w:rsidP="005608C1">
            <w:pPr>
              <w:pStyle w:val="ListBullet2"/>
            </w:pPr>
            <w:r w:rsidRPr="005608C1">
              <w:t>psychographic descriptions</w:t>
            </w:r>
          </w:p>
          <w:p w:rsidR="00000000" w:rsidRPr="005608C1" w:rsidP="005608C1">
            <w:pPr>
              <w:pStyle w:val="ListBullet2"/>
            </w:pPr>
            <w:r w:rsidRPr="005608C1">
              <w:t>positioning strategies</w:t>
            </w:r>
          </w:p>
          <w:p w:rsidR="00000000" w:rsidRPr="005608C1" w:rsidP="005608C1">
            <w:pPr>
              <w:pStyle w:val="ListBullet"/>
            </w:pPr>
            <w:r w:rsidRPr="005608C1">
              <w:t>market mix</w:t>
            </w:r>
          </w:p>
          <w:p w:rsidR="00000000" w:rsidRPr="005608C1" w:rsidP="005608C1">
            <w:pPr>
              <w:pStyle w:val="ListBullet"/>
            </w:pPr>
            <w:r w:rsidRPr="005608C1">
              <w:t>organisational business and marketing/media plan</w:t>
            </w:r>
          </w:p>
          <w:p w:rsidR="00000000" w:rsidRPr="005608C1" w:rsidP="005608C1">
            <w:pPr>
              <w:pStyle w:val="ListBullet"/>
            </w:pPr>
            <w:r w:rsidRPr="005608C1">
              <w:t>organisational business structure, and relevant products and services</w:t>
            </w:r>
          </w:p>
          <w:p w:rsidR="00000000" w:rsidRPr="005608C1" w:rsidP="005608C1">
            <w:pPr>
              <w:pStyle w:val="ListBullet"/>
            </w:pPr>
            <w:r w:rsidRPr="005608C1">
              <w:t>product and service standards, and relevant best practice models</w:t>
            </w:r>
          </w:p>
          <w:p w:rsidR="00000000" w:rsidRPr="005608C1" w:rsidP="005608C1">
            <w:pPr>
              <w:pStyle w:val="ListBullet"/>
            </w:pPr>
            <w:r w:rsidRPr="005608C1">
              <w:t>relevant legislation, organisational policies and procedures.</w:t>
            </w:r>
          </w:p>
        </w:tc>
      </w:tr>
    </w:tbl>
    <w:p w:rsidR="00000000" w:rsidRPr="005608C1" w:rsidP="005608C1">
      <w:pPr>
        <w:pStyle w:val="NoPaddingFontSize1"/>
      </w:pPr>
    </w:p>
    <w:p w:rsidR="00000000" w:rsidRPr="005608C1" w:rsidP="005608C1">
      <w:pPr>
        <w:pStyle w:val="AllowPageBreak"/>
      </w:pPr>
    </w:p>
    <w:p w:rsidR="00000000" w:rsidRPr="005608C1" w:rsidP="005608C1">
      <w:pPr>
        <w:pStyle w:val="Heading1"/>
      </w:pPr>
      <w:bookmarkStart w:id="4" w:name="O_1298210"/>
      <w:bookmarkEnd w:id="4"/>
      <w:r w:rsidRPr="005608C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08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8C1" w:rsidP="005608C1">
            <w:pPr>
              <w:pStyle w:val="BodyText"/>
            </w:pPr>
            <w:r w:rsidRPr="005608C1">
              <w:t>Assessors must satisfy relevant vocational education and training legislation, frameworks and/or standards.</w:t>
            </w:r>
          </w:p>
          <w:p w:rsidR="00000000" w:rsidRPr="005608C1" w:rsidP="005608C1">
            <w:pPr>
              <w:pStyle w:val="BodyText"/>
            </w:pPr>
            <w:r w:rsidRPr="005608C1">
              <w:t>Assessment must occur in workplace operational situations. Where this is not appropriate, assessment must occur in simulated workplace operational s</w:t>
            </w:r>
            <w:r w:rsidRPr="005608C1">
              <w:t>ituations that replicate workplace conditions.</w:t>
            </w:r>
          </w:p>
          <w:p w:rsidR="00000000" w:rsidRPr="005608C1" w:rsidP="005608C1">
            <w:pPr>
              <w:pStyle w:val="BodyText"/>
            </w:pPr>
            <w:r w:rsidRPr="005608C1">
              <w:t>Resources for assessment must include access to:</w:t>
            </w:r>
          </w:p>
          <w:p w:rsidR="00000000" w:rsidRPr="005608C1" w:rsidP="005608C1">
            <w:pPr>
              <w:pStyle w:val="ListBullet"/>
            </w:pPr>
            <w:r w:rsidRPr="005608C1">
              <w:t>a range of relevant exercises, case studies and/or simulations</w:t>
            </w:r>
          </w:p>
          <w:p w:rsidR="00000000" w:rsidRPr="005608C1" w:rsidP="005608C1">
            <w:pPr>
              <w:pStyle w:val="ListBullet"/>
            </w:pPr>
            <w:r w:rsidRPr="005608C1">
              <w:t xml:space="preserve">acceptable means of simulation assessment </w:t>
            </w:r>
          </w:p>
          <w:p w:rsidR="00000000" w:rsidRPr="005608C1" w:rsidP="005608C1">
            <w:pPr>
              <w:pStyle w:val="ListBullet"/>
            </w:pPr>
            <w:r w:rsidRPr="005608C1">
              <w:t xml:space="preserve">relevant and appropriate materials, tools, equipment </w:t>
            </w:r>
            <w:r w:rsidRPr="005608C1">
              <w:t>and personal protective equipment currently used in industry</w:t>
            </w:r>
          </w:p>
          <w:p w:rsidR="00000000" w:rsidRPr="005608C1" w:rsidP="005608C1">
            <w:pPr>
              <w:pStyle w:val="ListBullet"/>
            </w:pPr>
            <w:r w:rsidRPr="005608C1">
              <w:t>relevant standards, policy and instructions related to public affairs</w:t>
            </w:r>
          </w:p>
          <w:p w:rsidR="00000000" w:rsidRPr="005608C1" w:rsidP="005608C1">
            <w:pPr>
              <w:pStyle w:val="ListBullet"/>
            </w:pPr>
            <w:r w:rsidRPr="005608C1">
              <w:t>applicable documentation, including operational procedures, regulations, codes of practice and operation manuals.</w:t>
            </w:r>
          </w:p>
        </w:tc>
      </w:tr>
    </w:tbl>
    <w:p w:rsidR="00000000" w:rsidRPr="005608C1" w:rsidP="005608C1">
      <w:pPr>
        <w:pStyle w:val="NoPaddingFontSize1"/>
      </w:pPr>
    </w:p>
    <w:p w:rsidR="00000000" w:rsidRPr="005608C1" w:rsidP="005608C1">
      <w:pPr>
        <w:pStyle w:val="AllowPageBreak"/>
      </w:pPr>
    </w:p>
    <w:p w:rsidR="00000000" w:rsidRPr="005608C1" w:rsidP="005608C1">
      <w:pPr>
        <w:pStyle w:val="Heading1"/>
      </w:pPr>
      <w:bookmarkStart w:id="5" w:name="O_1298225"/>
      <w:bookmarkEnd w:id="5"/>
      <w:r w:rsidRPr="005608C1">
        <w:t>Links</w:t>
      </w:r>
    </w:p>
    <w:p w:rsidR="00000000" w:rsidRPr="005608C1" w:rsidP="00A157C3">
      <w:pPr>
        <w:pStyle w:val="BodyText"/>
      </w:pPr>
      <w:r w:rsidRPr="005608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635830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5608C1" w:rsidP="005608C1"/>
    <w:sectPr w:rsidSect="005608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8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8C1" w:rsidRPr="00A157C3" w:rsidP="00A157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8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7C3" w:rsidP="005608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157C3" w:rsidP="005608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A157C3" w:rsidP="005608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8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7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08C1" w:rsidRPr="00A157C3" w:rsidP="00A157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8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7C3" w:rsidRPr="002D2AF8" w:rsidP="005608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DEFDPA003 Conduct market profiling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April 2025</w:t>
    </w:r>
    <w:r>
      <w:fldChar w:fldCharType="end"/>
    </w:r>
  </w:p>
  <w:p w:rsidR="00A157C3" w:rsidP="005608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123F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862C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7A99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08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08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08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08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08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08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08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08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08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08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08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08C1"/>
  </w:style>
  <w:style w:type="character" w:customStyle="1" w:styleId="Heading1Char">
    <w:name w:val="Heading 1 Char"/>
    <w:basedOn w:val="DefaultParagraphFont"/>
    <w:link w:val="Heading1"/>
    <w:rsid w:val="005608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08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08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08C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608C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608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08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608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08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08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08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08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08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08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08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08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08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08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08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08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08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08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08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08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08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08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08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608C1"/>
    <w:rPr>
      <w:b/>
      <w:spacing w:val="0"/>
    </w:rPr>
  </w:style>
  <w:style w:type="paragraph" w:customStyle="1" w:styleId="SuperTitle">
    <w:name w:val="SuperTitle"/>
    <w:basedOn w:val="Title"/>
    <w:rsid w:val="005608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08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08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08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08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08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08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08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08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08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08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08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08C1"/>
    <w:rPr>
      <w:i/>
    </w:rPr>
  </w:style>
  <w:style w:type="paragraph" w:styleId="Caption">
    <w:name w:val="caption"/>
    <w:basedOn w:val="BodyText"/>
    <w:next w:val="Normal"/>
    <w:qFormat/>
    <w:rsid w:val="005608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08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08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08C1"/>
  </w:style>
  <w:style w:type="paragraph" w:styleId="TableofFigures">
    <w:name w:val="table of figures"/>
    <w:basedOn w:val="Normal"/>
    <w:next w:val="Normal"/>
    <w:semiHidden/>
    <w:rsid w:val="005608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08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608C1"/>
    <w:rPr>
      <w:rFonts w:ascii="Wingdings" w:hAnsi="Wingdings"/>
    </w:rPr>
  </w:style>
  <w:style w:type="paragraph" w:customStyle="1" w:styleId="TableHeading">
    <w:name w:val="Table Heading"/>
    <w:basedOn w:val="HeadingBase"/>
    <w:rsid w:val="005608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08C1"/>
    <w:rPr>
      <w:color w:val="0033CC"/>
      <w:u w:val="none"/>
    </w:rPr>
  </w:style>
  <w:style w:type="paragraph" w:customStyle="1" w:styleId="BodyTextRight">
    <w:name w:val="Body Text Right"/>
    <w:basedOn w:val="BodyText"/>
    <w:rsid w:val="005608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08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08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08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08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08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08C1"/>
    <w:rPr>
      <w:sz w:val="32"/>
    </w:rPr>
  </w:style>
  <w:style w:type="paragraph" w:customStyle="1" w:styleId="HeadingProcedure">
    <w:name w:val="Heading Procedure"/>
    <w:basedOn w:val="HeadingBase"/>
    <w:next w:val="Normal"/>
    <w:rsid w:val="005608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08C1"/>
    <w:pPr>
      <w:spacing w:before="60" w:after="60"/>
    </w:pPr>
  </w:style>
  <w:style w:type="paragraph" w:styleId="ListContinue">
    <w:name w:val="List Continue"/>
    <w:basedOn w:val="List"/>
    <w:rsid w:val="005608C1"/>
    <w:pPr>
      <w:ind w:firstLine="0"/>
    </w:pPr>
  </w:style>
  <w:style w:type="paragraph" w:customStyle="1" w:styleId="ListNote">
    <w:name w:val="List Note"/>
    <w:basedOn w:val="List"/>
    <w:rsid w:val="005608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08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08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08C1"/>
    <w:rPr>
      <w:rFonts w:ascii="Courier New" w:hAnsi="Courier New"/>
    </w:rPr>
  </w:style>
  <w:style w:type="paragraph" w:customStyle="1" w:styleId="NoteBullet">
    <w:name w:val="Note Bullet"/>
    <w:basedOn w:val="Note"/>
    <w:rsid w:val="005608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08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08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08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08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08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08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08C1"/>
    <w:rPr>
      <w:b/>
      <w:smallCaps/>
    </w:rPr>
  </w:style>
  <w:style w:type="paragraph" w:customStyle="1" w:styleId="TableListNumber">
    <w:name w:val="Table List Number"/>
    <w:basedOn w:val="ListNumber"/>
    <w:rsid w:val="005608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08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08C1"/>
    <w:pPr>
      <w:numPr>
        <w:numId w:val="9"/>
      </w:numPr>
    </w:pPr>
  </w:style>
  <w:style w:type="paragraph" w:customStyle="1" w:styleId="ListAlpha2">
    <w:name w:val="List Alpha 2"/>
    <w:basedOn w:val="List2"/>
    <w:rsid w:val="005608C1"/>
    <w:pPr>
      <w:numPr>
        <w:numId w:val="8"/>
      </w:numPr>
    </w:pPr>
  </w:style>
  <w:style w:type="paragraph" w:styleId="List2">
    <w:name w:val="List 2"/>
    <w:basedOn w:val="BodyText"/>
    <w:rsid w:val="005608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08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08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08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08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08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608C1"/>
    <w:pPr>
      <w:numPr>
        <w:numId w:val="4"/>
      </w:numPr>
    </w:pPr>
  </w:style>
  <w:style w:type="paragraph" w:styleId="ListContinue2">
    <w:name w:val="List Continue 2"/>
    <w:basedOn w:val="List2"/>
    <w:rsid w:val="005608C1"/>
    <w:pPr>
      <w:ind w:firstLine="0"/>
    </w:pPr>
  </w:style>
  <w:style w:type="paragraph" w:styleId="ListContinue3">
    <w:name w:val="List Continue 3"/>
    <w:basedOn w:val="List3"/>
    <w:rsid w:val="005608C1"/>
    <w:pPr>
      <w:ind w:left="1021" w:firstLine="0"/>
    </w:pPr>
  </w:style>
  <w:style w:type="paragraph" w:styleId="ListContinue4">
    <w:name w:val="List Continue 4"/>
    <w:basedOn w:val="List4"/>
    <w:rsid w:val="005608C1"/>
    <w:pPr>
      <w:ind w:firstLine="0"/>
    </w:pPr>
  </w:style>
  <w:style w:type="paragraph" w:styleId="ListContinue5">
    <w:name w:val="List Continue 5"/>
    <w:basedOn w:val="List5"/>
    <w:rsid w:val="005608C1"/>
    <w:pPr>
      <w:ind w:firstLine="0"/>
    </w:pPr>
  </w:style>
  <w:style w:type="paragraph" w:styleId="ListNumber3">
    <w:name w:val="List Number 3"/>
    <w:basedOn w:val="List3"/>
    <w:rsid w:val="005608C1"/>
    <w:pPr>
      <w:numPr>
        <w:numId w:val="5"/>
      </w:numPr>
    </w:pPr>
  </w:style>
  <w:style w:type="paragraph" w:styleId="ListNumber4">
    <w:name w:val="List Number 4"/>
    <w:basedOn w:val="List4"/>
    <w:rsid w:val="005608C1"/>
    <w:pPr>
      <w:numPr>
        <w:numId w:val="6"/>
      </w:numPr>
    </w:pPr>
  </w:style>
  <w:style w:type="paragraph" w:styleId="ListNumber5">
    <w:name w:val="List Number 5"/>
    <w:basedOn w:val="List5"/>
    <w:rsid w:val="005608C1"/>
    <w:pPr>
      <w:numPr>
        <w:numId w:val="7"/>
      </w:numPr>
    </w:pPr>
  </w:style>
  <w:style w:type="paragraph" w:styleId="BlockText">
    <w:name w:val="Block Text"/>
    <w:basedOn w:val="Normal"/>
    <w:rsid w:val="005608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08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08C1"/>
    <w:rPr>
      <w:sz w:val="16"/>
      <w:vertAlign w:val="superscript"/>
    </w:rPr>
  </w:style>
  <w:style w:type="character" w:customStyle="1" w:styleId="Symbols">
    <w:name w:val="Symbols"/>
    <w:basedOn w:val="DefaultParagraphFont"/>
    <w:rsid w:val="005608C1"/>
    <w:rPr>
      <w:rFonts w:ascii="Symbol" w:hAnsi="Symbol"/>
    </w:rPr>
  </w:style>
  <w:style w:type="character" w:customStyle="1" w:styleId="MenuOptions">
    <w:name w:val="Menu Options"/>
    <w:basedOn w:val="DefaultParagraphFont"/>
    <w:rsid w:val="005608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08C1"/>
    <w:rPr>
      <w:b/>
    </w:rPr>
  </w:style>
  <w:style w:type="character" w:customStyle="1" w:styleId="Underlined">
    <w:name w:val="Underlined"/>
    <w:basedOn w:val="DefaultParagraphFont"/>
    <w:rsid w:val="005608C1"/>
    <w:rPr>
      <w:u w:val="single"/>
    </w:rPr>
  </w:style>
  <w:style w:type="paragraph" w:customStyle="1" w:styleId="TableBodyTextRight">
    <w:name w:val="Table Body Text Right"/>
    <w:basedOn w:val="TableBodyText"/>
    <w:rsid w:val="005608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08C1"/>
    <w:rPr>
      <w:sz w:val="18"/>
    </w:rPr>
  </w:style>
  <w:style w:type="paragraph" w:customStyle="1" w:styleId="BodySmallRight">
    <w:name w:val="Body Small Right"/>
    <w:basedOn w:val="BodyTextRight"/>
    <w:rsid w:val="005608C1"/>
    <w:rPr>
      <w:sz w:val="18"/>
      <w:szCs w:val="18"/>
    </w:rPr>
  </w:style>
  <w:style w:type="paragraph" w:customStyle="1" w:styleId="MarginEdition">
    <w:name w:val="Margin Edition"/>
    <w:basedOn w:val="MarginNote"/>
    <w:rsid w:val="005608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08C1"/>
    <w:rPr>
      <w:sz w:val="2"/>
      <w:szCs w:val="2"/>
    </w:rPr>
  </w:style>
  <w:style w:type="character" w:customStyle="1" w:styleId="Small">
    <w:name w:val="Small"/>
    <w:basedOn w:val="DefaultParagraphFont"/>
    <w:rsid w:val="005608C1"/>
    <w:rPr>
      <w:sz w:val="16"/>
    </w:rPr>
  </w:style>
  <w:style w:type="paragraph" w:customStyle="1" w:styleId="WideTable">
    <w:name w:val="Wide Table"/>
    <w:basedOn w:val="Normal"/>
    <w:rsid w:val="005608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08C1"/>
  </w:style>
  <w:style w:type="paragraph" w:styleId="Quote">
    <w:name w:val="Quote"/>
    <w:basedOn w:val="Heading1"/>
    <w:link w:val="QuoteChar"/>
    <w:qFormat/>
    <w:rsid w:val="005608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08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08C1"/>
    <w:pPr>
      <w:pageBreakBefore/>
    </w:pPr>
  </w:style>
  <w:style w:type="paragraph" w:customStyle="1" w:styleId="Border">
    <w:name w:val="Border"/>
    <w:basedOn w:val="Normal"/>
    <w:qFormat/>
    <w:rsid w:val="005608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08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08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08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08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08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08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08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08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08C1"/>
    <w:rPr>
      <w:u w:val="single"/>
    </w:rPr>
  </w:style>
  <w:style w:type="character" w:customStyle="1" w:styleId="BoldandItalics">
    <w:name w:val="Bold and Italics"/>
    <w:qFormat/>
    <w:rsid w:val="005608C1"/>
    <w:rPr>
      <w:b/>
      <w:i/>
      <w:u w:val="none"/>
    </w:rPr>
  </w:style>
  <w:style w:type="paragraph" w:styleId="BalloonText">
    <w:name w:val="Balloon Text"/>
    <w:basedOn w:val="Normal"/>
    <w:link w:val="BalloonTextChar"/>
    <w:rsid w:val="005608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08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08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08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08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08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08C1"/>
    <w:pPr>
      <w:spacing w:before="0" w:after="0"/>
    </w:pPr>
  </w:style>
  <w:style w:type="paragraph" w:customStyle="1" w:styleId="BodyTextBold">
    <w:name w:val="Body Text Bold"/>
    <w:basedOn w:val="BodyText"/>
    <w:qFormat/>
    <w:rsid w:val="005608C1"/>
    <w:rPr>
      <w:b/>
    </w:rPr>
  </w:style>
  <w:style w:type="character" w:styleId="Hyperlink">
    <w:name w:val="Hyperlink"/>
    <w:basedOn w:val="DefaultParagraphFont"/>
    <w:uiPriority w:val="99"/>
    <w:unhideWhenUsed/>
    <w:rsid w:val="00A157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354</Words>
  <Characters>2614</Characters>
  <Application>Microsoft Office Word</Application>
  <DocSecurity>0</DocSecurity>
  <Lines>76</Lines>
  <Paragraphs>57</Paragraphs>
  <ScaleCrop>false</ScaleCrop>
  <Company>Author-it Software Corporation Ltd.</Company>
  <LinksUpToDate>false</LinksUpToDate>
  <CharactersWithSpaces>2911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DEFDPA003 Conduct market profiling</dc:title>
  <dc:subject>Approved</dc:subject>
  <dc:creator>Public Skills Australia</dc:creator>
  <cp:keywords>Release 2</cp:keywords>
  <dc:description>Review Date: 12 April 2008</dc:description>
  <cp:lastModifiedBy>HSD_TPCMSd.prod</cp:lastModifiedBy>
  <cp:revision>3</cp:revision>
  <dcterms:created xsi:type="dcterms:W3CDTF">2025-04-14T16:37:48Z</dcterms:created>
  <dcterms:modified xsi:type="dcterms:W3CDTF">2025-03-07T10:20:00Z</dcterms:modified>
</cp:coreProperties>
</file>