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5E8" w:rsidP="000605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DEFDPA001 Promote the organisation's mission and values</w:t>
      </w:r>
      <w:r>
        <w:fldChar w:fldCharType="end"/>
      </w:r>
    </w:p>
    <w:p w:rsidR="000605E8" w:rsidP="000605E8">
      <w:pPr>
        <w:pStyle w:val="Version"/>
        <w:sectPr w:rsidSect="000168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1684F" w:rsidP="0001684F">
      <w:pPr>
        <w:pStyle w:val="SuperHeading"/>
      </w:pPr>
      <w:r w:rsidRPr="0001684F">
        <w:t>DEFDPA001 Promote the organisation</w:t>
      </w:r>
      <w:r>
        <w:t>’</w:t>
      </w:r>
      <w:r w:rsidRPr="0001684F">
        <w:t>s mission and values</w:t>
      </w:r>
    </w:p>
    <w:p w:rsidR="00000000" w:rsidRPr="0001684F" w:rsidP="0001684F">
      <w:pPr>
        <w:pStyle w:val="Heading1"/>
      </w:pPr>
      <w:bookmarkStart w:id="1" w:name="O_1298187"/>
      <w:bookmarkEnd w:id="1"/>
      <w:r w:rsidRPr="000168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68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84F">
            <w:pPr>
              <w:pStyle w:val="BodyText"/>
              <w:rPr>
                <w:lang w:val="en-NZ"/>
              </w:rPr>
            </w:pPr>
            <w:r w:rsidRPr="0001684F">
              <w:t>Release 2. Punctuation errors corrected. Assessment conditions clarified.</w:t>
            </w:r>
          </w:p>
        </w:tc>
      </w:tr>
      <w:tr w:rsidTr="000168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84F" w:rsidP="0001684F">
            <w:pPr>
              <w:pStyle w:val="BodyText"/>
            </w:pPr>
            <w:r w:rsidRPr="0001684F">
              <w:t>Release 1. This is the first release of this unit of competency in the DEF Defence Training Package.</w:t>
            </w:r>
          </w:p>
        </w:tc>
      </w:tr>
    </w:tbl>
    <w:p w:rsidR="00000000" w:rsidRPr="0001684F" w:rsidP="0001684F">
      <w:pPr>
        <w:pStyle w:val="NoPaddingFontSize1"/>
      </w:pPr>
    </w:p>
    <w:p w:rsidR="00000000" w:rsidRPr="0001684F" w:rsidP="0001684F">
      <w:pPr>
        <w:pStyle w:val="AllowPageBreak"/>
      </w:pPr>
    </w:p>
    <w:p w:rsidR="00000000" w:rsidRPr="0001684F" w:rsidP="0001684F">
      <w:pPr>
        <w:pStyle w:val="Heading1"/>
      </w:pPr>
      <w:bookmarkStart w:id="2" w:name="O_1298186"/>
      <w:bookmarkEnd w:id="2"/>
      <w:r w:rsidRPr="0001684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68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84F" w:rsidP="0001684F">
            <w:pPr>
              <w:pStyle w:val="BodyText"/>
            </w:pPr>
            <w:r w:rsidRPr="0001684F">
              <w:t>This uni</w:t>
            </w:r>
            <w:r w:rsidRPr="0001684F">
              <w:t>t specifies the skills and knowledge required to promote the mission and values of the Defence organisation.</w:t>
            </w:r>
          </w:p>
          <w:p w:rsidR="00000000" w:rsidRPr="0001684F" w:rsidP="0001684F">
            <w:pPr>
              <w:pStyle w:val="BodyText"/>
            </w:pPr>
            <w:r w:rsidRPr="0001684F">
              <w:t>It includes building networks and developing working relationships to promote and represent the Defence organisation.</w:t>
            </w:r>
          </w:p>
          <w:p w:rsidR="00000000" w:rsidRPr="0001684F" w:rsidP="0001684F">
            <w:pPr>
              <w:pStyle w:val="BodyText"/>
            </w:pPr>
            <w:r w:rsidRPr="0001684F">
              <w:t xml:space="preserve">This unit applies to Defence </w:t>
            </w:r>
            <w:r w:rsidRPr="0001684F">
              <w:t>public affairs personnel, but it could apply to any personnel who work in this field.</w:t>
            </w:r>
          </w:p>
          <w:p w:rsidR="00000000" w:rsidRPr="0001684F" w:rsidP="0001684F">
            <w:pPr>
              <w:pStyle w:val="BodyText"/>
            </w:pPr>
            <w:r w:rsidRPr="0001684F">
              <w:t>The skills and knowledge described in this unit must be applied within the legislative, regulatory and policy environment in which they are carried out. Organisational po</w:t>
            </w:r>
            <w:r w:rsidRPr="0001684F">
              <w:t>licies and procedures must be consulted and adhered to.</w:t>
            </w:r>
          </w:p>
          <w:p w:rsidR="00000000" w:rsidRPr="0001684F" w:rsidP="0001684F">
            <w:pPr>
              <w:pStyle w:val="BodyText"/>
            </w:pPr>
            <w:r w:rsidRPr="0001684F">
              <w:t>Persons undertaking this unit work under indirect supervision or as part of a team and perform specific tasks in familiar contexts.</w:t>
            </w:r>
          </w:p>
          <w:p w:rsidR="00000000" w:rsidRPr="0001684F" w:rsidP="0001684F">
            <w:pPr>
              <w:pStyle w:val="BodyText"/>
            </w:pPr>
            <w:r w:rsidRPr="0001684F">
              <w:t>No licensing, legislative or certification requirements apply to thi</w:t>
            </w:r>
            <w:r w:rsidRPr="0001684F">
              <w:t>s unit at the time of publication.</w:t>
            </w:r>
          </w:p>
        </w:tc>
      </w:tr>
    </w:tbl>
    <w:p w:rsidR="00000000" w:rsidRPr="0001684F" w:rsidP="0001684F">
      <w:pPr>
        <w:pStyle w:val="NoPaddingFontSize1"/>
      </w:pPr>
    </w:p>
    <w:p w:rsidR="00000000" w:rsidRPr="0001684F" w:rsidP="0001684F">
      <w:pPr>
        <w:pStyle w:val="AllowPageBreak"/>
      </w:pPr>
    </w:p>
    <w:p w:rsidR="00000000" w:rsidRPr="0001684F" w:rsidP="0001684F">
      <w:pPr>
        <w:pStyle w:val="Heading1"/>
      </w:pPr>
      <w:bookmarkStart w:id="3" w:name="O_1298185"/>
      <w:bookmarkEnd w:id="3"/>
      <w:r w:rsidRPr="0001684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68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84F" w:rsidP="0001684F">
            <w:pPr>
              <w:pStyle w:val="BodyText"/>
            </w:pPr>
            <w:r w:rsidRPr="0001684F">
              <w:t>Not applicable</w:t>
            </w:r>
          </w:p>
        </w:tc>
      </w:tr>
    </w:tbl>
    <w:p w:rsidR="00000000" w:rsidRPr="0001684F" w:rsidP="0001684F">
      <w:pPr>
        <w:pStyle w:val="NoPaddingFontSize1"/>
      </w:pPr>
    </w:p>
    <w:p w:rsidR="00000000" w:rsidRPr="0001684F" w:rsidP="0001684F">
      <w:pPr>
        <w:pStyle w:val="AllowPageBreak"/>
      </w:pPr>
    </w:p>
    <w:p w:rsidR="00000000" w:rsidRPr="0001684F" w:rsidP="0001684F">
      <w:pPr>
        <w:pStyle w:val="Heading1"/>
      </w:pPr>
      <w:bookmarkStart w:id="4" w:name="O_1298184"/>
      <w:bookmarkEnd w:id="4"/>
      <w:r w:rsidRPr="0001684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68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84F" w:rsidP="0001684F">
            <w:pPr>
              <w:pStyle w:val="BodyText"/>
            </w:pPr>
            <w:r w:rsidRPr="0001684F">
              <w:t>Defence Public Affairs</w:t>
            </w:r>
          </w:p>
        </w:tc>
      </w:tr>
    </w:tbl>
    <w:p w:rsidR="00000000" w:rsidRPr="0001684F" w:rsidP="0001684F">
      <w:pPr>
        <w:pStyle w:val="NoPaddingFontSize1"/>
      </w:pPr>
    </w:p>
    <w:p w:rsidR="00000000" w:rsidRPr="0001684F" w:rsidP="0001684F">
      <w:pPr>
        <w:pStyle w:val="AllowPageBreak"/>
      </w:pPr>
    </w:p>
    <w:p w:rsidR="00000000" w:rsidRPr="0001684F" w:rsidP="0001684F">
      <w:pPr>
        <w:pStyle w:val="Heading1"/>
      </w:pPr>
      <w:bookmarkStart w:id="5" w:name="O_1298183"/>
      <w:bookmarkEnd w:id="5"/>
      <w:r w:rsidRPr="0001684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68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84F" w:rsidP="0001684F">
            <w:pPr>
              <w:pStyle w:val="BodyText"/>
            </w:pPr>
            <w:r w:rsidRPr="0001684F">
              <w:t>Not applicable</w:t>
            </w:r>
          </w:p>
        </w:tc>
      </w:tr>
    </w:tbl>
    <w:p w:rsidR="00000000" w:rsidRPr="0001684F" w:rsidP="0001684F">
      <w:pPr>
        <w:pStyle w:val="NoPaddingFontSize1"/>
      </w:pPr>
    </w:p>
    <w:p w:rsidR="00000000" w:rsidRPr="0001684F" w:rsidP="0001684F">
      <w:pPr>
        <w:pStyle w:val="AllowPageBreak"/>
      </w:pPr>
    </w:p>
    <w:p w:rsidR="00000000" w:rsidRPr="0001684F" w:rsidP="0001684F">
      <w:pPr>
        <w:pStyle w:val="Heading1"/>
      </w:pPr>
      <w:bookmarkStart w:id="6" w:name="O_1298182"/>
      <w:bookmarkEnd w:id="6"/>
      <w:r w:rsidRPr="0001684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168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84F" w:rsidP="0001684F">
            <w:pPr>
              <w:pStyle w:val="BodyText"/>
            </w:pPr>
            <w:r w:rsidRPr="0001684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84F">
            <w:pPr>
              <w:pStyle w:val="BodyText"/>
              <w:rPr>
                <w:lang w:val="en-NZ"/>
              </w:rPr>
            </w:pPr>
            <w:r w:rsidRPr="0001684F">
              <w:rPr>
                <w:rStyle w:val="SpecialBold"/>
              </w:rPr>
              <w:t>PERFORMANCE CRITERIA</w:t>
            </w:r>
          </w:p>
        </w:tc>
      </w:tr>
      <w:tr w:rsidTr="000168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84F">
            <w:pPr>
              <w:pStyle w:val="BodyText"/>
              <w:rPr>
                <w:lang w:val="en-NZ"/>
              </w:rPr>
            </w:pPr>
            <w:r w:rsidRPr="0001684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84F">
            <w:pPr>
              <w:pStyle w:val="BodyText"/>
              <w:rPr>
                <w:lang w:val="en-NZ"/>
              </w:rPr>
            </w:pPr>
            <w:r w:rsidRPr="0001684F">
              <w:t>Performance criteria describe the performance needed to demonstrate achievement of the element.</w:t>
            </w:r>
          </w:p>
        </w:tc>
      </w:tr>
      <w:tr w:rsidTr="000168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84F" w:rsidP="0001684F">
            <w:pPr>
              <w:pStyle w:val="BodyText"/>
            </w:pPr>
            <w:r w:rsidRPr="0001684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84F" w:rsidP="0001684F">
            <w:pPr>
              <w:pStyle w:val="BodyText"/>
            </w:pPr>
            <w:r w:rsidRPr="0001684F">
              <w:rPr>
                <w:rStyle w:val="SpecialBold"/>
              </w:rPr>
              <w:t>Build networks and develop working relationships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84F">
            <w:pPr>
              <w:pStyle w:val="BodyText"/>
              <w:rPr>
                <w:lang w:val="en-NZ"/>
              </w:rPr>
            </w:pPr>
            <w:r w:rsidRPr="0001684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84F">
            <w:pPr>
              <w:pStyle w:val="BodyText"/>
              <w:rPr>
                <w:lang w:val="en-NZ"/>
              </w:rPr>
            </w:pPr>
            <w:r w:rsidRPr="0001684F">
              <w:t>Establish formal and informal networks at the local, regional and national levels to support liaison and collaboration in accordance with organisational policy</w:t>
            </w:r>
          </w:p>
        </w:tc>
      </w:tr>
      <w:tr w:rsidTr="000168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8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84F">
            <w:pPr>
              <w:pStyle w:val="BodyText"/>
              <w:rPr>
                <w:lang w:val="en-NZ"/>
              </w:rPr>
            </w:pPr>
            <w:r w:rsidRPr="0001684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84F">
            <w:pPr>
              <w:pStyle w:val="BodyText"/>
              <w:rPr>
                <w:lang w:val="en-NZ"/>
              </w:rPr>
            </w:pPr>
            <w:r w:rsidRPr="0001684F">
              <w:t>Recognise roles and responsibilities of stakeholders and ensure they are taken into accou</w:t>
            </w:r>
            <w:r w:rsidRPr="0001684F">
              <w:t>nt in interactions</w:t>
            </w:r>
          </w:p>
        </w:tc>
      </w:tr>
      <w:tr w:rsidTr="000168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8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84F">
            <w:pPr>
              <w:pStyle w:val="BodyText"/>
              <w:rPr>
                <w:lang w:val="en-NZ"/>
              </w:rPr>
            </w:pPr>
            <w:r w:rsidRPr="0001684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84F">
            <w:pPr>
              <w:pStyle w:val="BodyText"/>
              <w:rPr>
                <w:lang w:val="en-NZ"/>
              </w:rPr>
            </w:pPr>
            <w:r w:rsidRPr="0001684F">
              <w:t>Develop working relationships with stakeholders to provide beneficial outcomes</w:t>
            </w:r>
          </w:p>
        </w:tc>
      </w:tr>
      <w:tr w:rsidTr="000168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8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84F">
            <w:pPr>
              <w:pStyle w:val="BodyText"/>
              <w:rPr>
                <w:lang w:val="en-NZ"/>
              </w:rPr>
            </w:pPr>
            <w:r w:rsidRPr="0001684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84F">
            <w:pPr>
              <w:pStyle w:val="BodyText"/>
              <w:rPr>
                <w:lang w:val="en-NZ"/>
              </w:rPr>
            </w:pPr>
            <w:r w:rsidRPr="0001684F">
              <w:t>Conduct productive dealings with stakeholders in accordance with organisational protocols</w:t>
            </w:r>
          </w:p>
        </w:tc>
      </w:tr>
      <w:tr w:rsidTr="000168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8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84F">
            <w:pPr>
              <w:pStyle w:val="BodyText"/>
              <w:rPr>
                <w:lang w:val="en-NZ"/>
              </w:rPr>
            </w:pPr>
            <w:r w:rsidRPr="0001684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84F">
            <w:pPr>
              <w:pStyle w:val="BodyText"/>
              <w:rPr>
                <w:lang w:val="en-NZ"/>
              </w:rPr>
            </w:pPr>
            <w:r w:rsidRPr="0001684F">
              <w:t>Obtain feedback from other organisations and governments to inform and improve service delivery</w:t>
            </w:r>
          </w:p>
        </w:tc>
      </w:tr>
      <w:tr w:rsidTr="000168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84F" w:rsidP="0001684F">
            <w:pPr>
              <w:pStyle w:val="BodyText"/>
            </w:pPr>
            <w:r w:rsidRPr="0001684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84F" w:rsidP="0001684F">
            <w:pPr>
              <w:pStyle w:val="BodyText"/>
            </w:pPr>
            <w:r w:rsidRPr="0001684F">
              <w:rPr>
                <w:rStyle w:val="SpecialBold"/>
              </w:rPr>
              <w:t>Promote the organisation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84F">
            <w:pPr>
              <w:pStyle w:val="BodyText"/>
              <w:rPr>
                <w:lang w:val="en-NZ"/>
              </w:rPr>
            </w:pPr>
            <w:r w:rsidRPr="0001684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84F">
            <w:pPr>
              <w:pStyle w:val="BodyText"/>
              <w:rPr>
                <w:lang w:val="en-NZ"/>
              </w:rPr>
            </w:pPr>
            <w:r w:rsidRPr="0001684F">
              <w:t>Use a range of strategies to promote a positive image of the organisation at every available opportunity</w:t>
            </w:r>
          </w:p>
        </w:tc>
      </w:tr>
      <w:tr w:rsidTr="000168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8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84F">
            <w:pPr>
              <w:pStyle w:val="BodyText"/>
              <w:rPr>
                <w:lang w:val="en-NZ"/>
              </w:rPr>
            </w:pPr>
            <w:r w:rsidRPr="0001684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84F">
            <w:pPr>
              <w:pStyle w:val="BodyText"/>
              <w:rPr>
                <w:lang w:val="en-NZ"/>
              </w:rPr>
            </w:pPr>
            <w:r w:rsidRPr="0001684F">
              <w:t>Communicate issues, policies and practices to a range of audiences in writing and orally in accordance with organisational procedures</w:t>
            </w:r>
          </w:p>
        </w:tc>
      </w:tr>
      <w:tr w:rsidTr="000168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8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84F">
            <w:pPr>
              <w:pStyle w:val="BodyText"/>
              <w:rPr>
                <w:lang w:val="en-NZ"/>
              </w:rPr>
            </w:pPr>
            <w:r w:rsidRPr="0001684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84F">
            <w:pPr>
              <w:pStyle w:val="BodyText"/>
              <w:rPr>
                <w:lang w:val="en-NZ"/>
              </w:rPr>
            </w:pPr>
            <w:r w:rsidRPr="0001684F">
              <w:t>Identify and involve appropriate key people to achieve outcomes</w:t>
            </w:r>
          </w:p>
        </w:tc>
      </w:tr>
      <w:tr w:rsidTr="000168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8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84F">
            <w:pPr>
              <w:pStyle w:val="BodyText"/>
              <w:rPr>
                <w:lang w:val="en-NZ"/>
              </w:rPr>
            </w:pPr>
            <w:r w:rsidRPr="0001684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84F">
            <w:pPr>
              <w:pStyle w:val="BodyText"/>
              <w:rPr>
                <w:lang w:val="en-NZ"/>
              </w:rPr>
            </w:pPr>
            <w:r w:rsidRPr="0001684F">
              <w:t>Develop and distribute authoritative and spe</w:t>
            </w:r>
            <w:r w:rsidRPr="0001684F">
              <w:t>cialist advice in accordance with organisational procedures</w:t>
            </w:r>
          </w:p>
        </w:tc>
      </w:tr>
      <w:tr w:rsidTr="000168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84F" w:rsidP="0001684F">
            <w:pPr>
              <w:pStyle w:val="BodyText"/>
            </w:pPr>
            <w:r w:rsidRPr="0001684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84F" w:rsidP="0001684F">
            <w:pPr>
              <w:pStyle w:val="BodyText"/>
            </w:pPr>
            <w:r w:rsidRPr="0001684F">
              <w:rPr>
                <w:rStyle w:val="SpecialBold"/>
              </w:rPr>
              <w:t>Represent the organisation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84F">
            <w:pPr>
              <w:pStyle w:val="BodyText"/>
              <w:rPr>
                <w:lang w:val="en-NZ"/>
              </w:rPr>
            </w:pPr>
            <w:r w:rsidRPr="0001684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84F">
            <w:pPr>
              <w:pStyle w:val="BodyText"/>
              <w:rPr>
                <w:lang w:val="en-NZ"/>
              </w:rPr>
            </w:pPr>
            <w:r w:rsidRPr="0001684F">
              <w:t>Communicate the organisation’s message clearly and confidently to stakeholders in accordance with organisational policy</w:t>
            </w:r>
          </w:p>
        </w:tc>
      </w:tr>
      <w:tr w:rsidTr="000168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8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84F">
            <w:pPr>
              <w:pStyle w:val="BodyText"/>
              <w:rPr>
                <w:lang w:val="en-NZ"/>
              </w:rPr>
            </w:pPr>
            <w:r w:rsidRPr="0001684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84F">
            <w:pPr>
              <w:pStyle w:val="BodyText"/>
              <w:rPr>
                <w:lang w:val="en-NZ"/>
              </w:rPr>
            </w:pPr>
            <w:r w:rsidRPr="0001684F">
              <w:t>Promote the organisation to external stakeholders</w:t>
            </w:r>
          </w:p>
        </w:tc>
      </w:tr>
      <w:tr w:rsidTr="000168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8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84F">
            <w:pPr>
              <w:pStyle w:val="BodyText"/>
              <w:rPr>
                <w:lang w:val="en-NZ"/>
              </w:rPr>
            </w:pPr>
            <w:r w:rsidRPr="0001684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84F">
            <w:pPr>
              <w:pStyle w:val="BodyText"/>
              <w:rPr>
                <w:lang w:val="en-NZ"/>
              </w:rPr>
            </w:pPr>
            <w:r w:rsidRPr="0001684F">
              <w:t>Provide advice to stakeholders consistent with organisational policy</w:t>
            </w:r>
          </w:p>
        </w:tc>
      </w:tr>
      <w:tr w:rsidTr="000168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8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84F">
            <w:pPr>
              <w:pStyle w:val="BodyText"/>
              <w:rPr>
                <w:lang w:val="en-NZ"/>
              </w:rPr>
            </w:pPr>
            <w:r w:rsidRPr="0001684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84F">
            <w:pPr>
              <w:pStyle w:val="BodyText"/>
              <w:rPr>
                <w:lang w:val="en-NZ"/>
              </w:rPr>
            </w:pPr>
            <w:r w:rsidRPr="0001684F">
              <w:t>Provide advice in the context of strategic planning for the organisation in accordance with organisational policy</w:t>
            </w:r>
          </w:p>
        </w:tc>
      </w:tr>
      <w:tr w:rsidTr="000168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8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84F">
            <w:pPr>
              <w:pStyle w:val="BodyText"/>
              <w:rPr>
                <w:lang w:val="en-NZ"/>
              </w:rPr>
            </w:pPr>
            <w:r w:rsidRPr="0001684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84F" w:rsidP="0001684F">
            <w:pPr>
              <w:pStyle w:val="BodyText"/>
            </w:pPr>
            <w:r w:rsidRPr="0001684F">
              <w:t>Provide advice on sensitive matters in line with privacy and confidentiality legislation and guidelines</w:t>
            </w:r>
          </w:p>
        </w:tc>
      </w:tr>
    </w:tbl>
    <w:p w:rsidR="00000000" w:rsidRPr="0001684F" w:rsidP="0001684F">
      <w:pPr>
        <w:pStyle w:val="NoPaddingFontSize1"/>
      </w:pPr>
    </w:p>
    <w:p w:rsidR="00000000" w:rsidRPr="0001684F" w:rsidP="0001684F">
      <w:pPr>
        <w:pStyle w:val="AllowPageBreak"/>
      </w:pPr>
    </w:p>
    <w:p w:rsidR="00000000" w:rsidRPr="0001684F" w:rsidP="0001684F">
      <w:pPr>
        <w:pStyle w:val="Heading1"/>
      </w:pPr>
      <w:bookmarkStart w:id="7" w:name="O_1298181"/>
      <w:bookmarkEnd w:id="7"/>
      <w:r w:rsidRPr="0001684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68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84F" w:rsidP="0001684F">
            <w:pPr>
              <w:pStyle w:val="BodyText"/>
            </w:pPr>
            <w:r w:rsidRPr="0001684F">
              <w:t>Foundation skills essential to performance are explicit in the performance criteria of this unit of competency.</w:t>
            </w:r>
          </w:p>
        </w:tc>
      </w:tr>
    </w:tbl>
    <w:p w:rsidR="00000000" w:rsidRPr="0001684F" w:rsidP="0001684F">
      <w:pPr>
        <w:pStyle w:val="NoPaddingFontSize1"/>
      </w:pPr>
    </w:p>
    <w:p w:rsidR="00000000" w:rsidRPr="0001684F" w:rsidP="0001684F">
      <w:pPr>
        <w:pStyle w:val="AllowPageBreak"/>
      </w:pPr>
    </w:p>
    <w:p w:rsidR="00000000" w:rsidRPr="0001684F" w:rsidP="0001684F">
      <w:pPr>
        <w:pStyle w:val="Heading1"/>
      </w:pPr>
      <w:bookmarkStart w:id="8" w:name="O_1298180"/>
      <w:bookmarkEnd w:id="8"/>
      <w:r w:rsidRPr="0001684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68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84F" w:rsidP="0001684F">
            <w:pPr>
              <w:pStyle w:val="BodyText"/>
            </w:pPr>
            <w:r w:rsidRPr="0001684F">
              <w:t>Range is restricted to essential operating conditions and any other variables essential to the work environment.</w:t>
            </w:r>
          </w:p>
          <w:p w:rsidR="00000000" w:rsidRPr="0001684F" w:rsidP="0001684F">
            <w:pPr>
              <w:pStyle w:val="BodyText"/>
            </w:pPr>
            <w:r w:rsidRPr="0001684F">
              <w:t>Non-essential conditions may be found in the Companion Volume Implementation Guide.</w:t>
            </w:r>
          </w:p>
        </w:tc>
      </w:tr>
    </w:tbl>
    <w:p w:rsidR="00000000" w:rsidRPr="0001684F" w:rsidP="0001684F">
      <w:pPr>
        <w:pStyle w:val="NoPaddingFontSize1"/>
      </w:pPr>
    </w:p>
    <w:p w:rsidR="00000000" w:rsidRPr="0001684F" w:rsidP="0001684F">
      <w:pPr>
        <w:pStyle w:val="AllowPageBreak"/>
      </w:pPr>
    </w:p>
    <w:p w:rsidR="00000000" w:rsidRPr="0001684F" w:rsidP="0001684F">
      <w:pPr>
        <w:pStyle w:val="Heading1"/>
      </w:pPr>
      <w:bookmarkStart w:id="9" w:name="O_1298179"/>
      <w:bookmarkEnd w:id="9"/>
      <w:r w:rsidRPr="0001684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68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84F" w:rsidP="0001684F">
            <w:pPr>
              <w:pStyle w:val="BodyText"/>
            </w:pPr>
            <w:r w:rsidRPr="0001684F">
              <w:t>This unit supersedes and is equivalent to DEFPA001 Promote the organisation</w:t>
            </w:r>
            <w:r>
              <w:t>’</w:t>
            </w:r>
            <w:r w:rsidRPr="0001684F">
              <w:t>s mission and values.</w:t>
            </w:r>
          </w:p>
        </w:tc>
      </w:tr>
    </w:tbl>
    <w:p w:rsidR="00000000" w:rsidRPr="0001684F" w:rsidP="0001684F">
      <w:pPr>
        <w:pStyle w:val="NoPaddingFontSize1"/>
      </w:pPr>
    </w:p>
    <w:p w:rsidR="00000000" w:rsidRPr="0001684F" w:rsidP="0001684F">
      <w:pPr>
        <w:pStyle w:val="AllowPageBreak"/>
      </w:pPr>
    </w:p>
    <w:p w:rsidR="00000000" w:rsidRPr="0001684F" w:rsidP="0001684F">
      <w:pPr>
        <w:pStyle w:val="Heading1"/>
      </w:pPr>
      <w:bookmarkStart w:id="10" w:name="O_1298188"/>
      <w:bookmarkEnd w:id="10"/>
      <w:r w:rsidRPr="0001684F">
        <w:t>Links</w:t>
      </w:r>
    </w:p>
    <w:p w:rsidR="00000000" w:rsidRPr="0001684F" w:rsidP="000605E8">
      <w:pPr>
        <w:pStyle w:val="BodyText"/>
      </w:pPr>
      <w:r w:rsidRPr="000168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B43F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1684F" w:rsidP="000605E8">
      <w:pPr>
        <w:pStyle w:val="BodyText"/>
        <w:sectPr w:rsidSect="000168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684F" w:rsidP="0001684F">
      <w:pPr>
        <w:pStyle w:val="SuperHeading"/>
      </w:pPr>
      <w:r w:rsidRPr="0001684F">
        <w:t>Assessment Requirements for DEFDPA001 Promote the organisation</w:t>
      </w:r>
      <w:r>
        <w:t>’</w:t>
      </w:r>
      <w:r w:rsidRPr="0001684F">
        <w:t>s mission and values</w:t>
      </w:r>
    </w:p>
    <w:p w:rsidR="00000000" w:rsidRPr="0001684F" w:rsidP="0001684F">
      <w:pPr>
        <w:pStyle w:val="Heading1"/>
      </w:pPr>
      <w:bookmarkStart w:id="11" w:name="O_1298177"/>
      <w:bookmarkEnd w:id="11"/>
      <w:r w:rsidRPr="000168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68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84F">
            <w:pPr>
              <w:pStyle w:val="BodyText"/>
              <w:rPr>
                <w:lang w:val="en-NZ"/>
              </w:rPr>
            </w:pPr>
            <w:r w:rsidRPr="0001684F">
              <w:t>Release 2. Punctuation errors corrected. Assessment conditions clarified.</w:t>
            </w:r>
          </w:p>
        </w:tc>
      </w:tr>
      <w:tr w:rsidTr="000168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84F" w:rsidP="0001684F">
            <w:pPr>
              <w:pStyle w:val="BodyText"/>
            </w:pPr>
            <w:r w:rsidRPr="0001684F">
              <w:t>Release 1. This is the first release of this unit of competency in the DEF Defence Training Package.</w:t>
            </w:r>
          </w:p>
        </w:tc>
      </w:tr>
    </w:tbl>
    <w:p w:rsidR="00000000" w:rsidRPr="0001684F" w:rsidP="0001684F">
      <w:pPr>
        <w:pStyle w:val="BodyText"/>
      </w:pPr>
    </w:p>
    <w:p w:rsidR="00000000" w:rsidRPr="0001684F" w:rsidP="0001684F">
      <w:pPr>
        <w:pStyle w:val="AllowPageBreak"/>
      </w:pPr>
    </w:p>
    <w:p w:rsidR="00000000" w:rsidRPr="0001684F" w:rsidP="0001684F">
      <w:pPr>
        <w:pStyle w:val="Heading1"/>
      </w:pPr>
      <w:bookmarkStart w:id="12" w:name="O_1298176"/>
      <w:bookmarkEnd w:id="12"/>
      <w:r w:rsidRPr="0001684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68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84F" w:rsidP="0001684F">
            <w:pPr>
              <w:pStyle w:val="BodyText"/>
            </w:pPr>
            <w:r w:rsidRPr="0001684F">
              <w:t>Evidence required to demonstrate compe</w:t>
            </w:r>
            <w:r w:rsidRPr="0001684F">
              <w:t>tence in this unit must be relevant to and satisfy all the requirements of the elements and performance criteria on at least one occasion and include:</w:t>
            </w:r>
          </w:p>
          <w:p w:rsidR="00000000" w:rsidRPr="0001684F" w:rsidP="0001684F">
            <w:pPr>
              <w:pStyle w:val="ListBullet"/>
            </w:pPr>
            <w:r w:rsidRPr="0001684F">
              <w:t>applying legislation, regulations and organisational policies, procedures and practices relating to repr</w:t>
            </w:r>
            <w:r w:rsidRPr="0001684F">
              <w:t>esenting and promoting the organisation, including protocols for maintaining networks</w:t>
            </w:r>
          </w:p>
          <w:p w:rsidR="00000000" w:rsidRPr="0001684F" w:rsidP="0001684F">
            <w:pPr>
              <w:pStyle w:val="ListBullet"/>
            </w:pPr>
            <w:r w:rsidRPr="0001684F">
              <w:t>applying procedures relating to work health and safety (WHS) in the context of internal and external networking</w:t>
            </w:r>
          </w:p>
          <w:p w:rsidR="00000000" w:rsidRPr="0001684F" w:rsidP="0001684F">
            <w:pPr>
              <w:pStyle w:val="ListBullet"/>
            </w:pPr>
            <w:r w:rsidRPr="0001684F">
              <w:t>gaining cooperation of others</w:t>
            </w:r>
          </w:p>
          <w:p w:rsidR="00000000" w:rsidRPr="0001684F" w:rsidP="0001684F">
            <w:pPr>
              <w:pStyle w:val="ListBullet"/>
            </w:pPr>
            <w:r w:rsidRPr="0001684F">
              <w:t>prepar</w:t>
            </w:r>
            <w:r w:rsidRPr="0001684F">
              <w:t>ing general information and papers according to target audiences</w:t>
            </w:r>
          </w:p>
          <w:p w:rsidR="00000000" w:rsidRPr="0001684F" w:rsidP="0001684F">
            <w:pPr>
              <w:pStyle w:val="ListBullet"/>
            </w:pPr>
            <w:r w:rsidRPr="0001684F">
              <w:t>proofreading and editing to ensure clarity of meaning, conformity to organisational requirements, and accuracy and consistency of information</w:t>
            </w:r>
          </w:p>
          <w:p w:rsidR="00000000" w:rsidRPr="0001684F" w:rsidP="0001684F">
            <w:pPr>
              <w:pStyle w:val="ListBullet"/>
            </w:pPr>
            <w:r w:rsidRPr="0001684F">
              <w:t xml:space="preserve">responding appropriately to diversity, including </w:t>
            </w:r>
            <w:r w:rsidRPr="0001684F">
              <w:t>gender and disability</w:t>
            </w:r>
          </w:p>
          <w:p w:rsidR="00000000" w:rsidRPr="0001684F" w:rsidP="0001684F">
            <w:pPr>
              <w:pStyle w:val="ListBullet"/>
            </w:pPr>
            <w:r w:rsidRPr="0001684F">
              <w:t>using effective communication techniques especially when making public presentations, giving and receiving feedback, designing promotional material, maintaining effective relationships, and managing conflict</w:t>
            </w:r>
          </w:p>
          <w:p w:rsidR="00000000" w:rsidRPr="0001684F" w:rsidP="0001684F">
            <w:pPr>
              <w:pStyle w:val="ListBullet"/>
            </w:pPr>
            <w:r w:rsidRPr="0001684F">
              <w:t xml:space="preserve">using problem-solving and </w:t>
            </w:r>
            <w:r w:rsidRPr="0001684F">
              <w:t>negotiation to manage contingencies and achieve mutually acceptable outcomes.</w:t>
            </w:r>
          </w:p>
        </w:tc>
      </w:tr>
    </w:tbl>
    <w:p w:rsidR="00000000" w:rsidRPr="0001684F" w:rsidP="0001684F">
      <w:pPr>
        <w:pStyle w:val="BodyText"/>
      </w:pPr>
    </w:p>
    <w:p w:rsidR="00000000" w:rsidRPr="0001684F" w:rsidP="0001684F">
      <w:pPr>
        <w:pStyle w:val="AllowPageBreak"/>
      </w:pPr>
    </w:p>
    <w:p w:rsidR="00000000" w:rsidRPr="0001684F" w:rsidP="0001684F">
      <w:pPr>
        <w:pStyle w:val="Heading1"/>
      </w:pPr>
      <w:bookmarkStart w:id="13" w:name="O_1298175"/>
      <w:bookmarkEnd w:id="13"/>
      <w:r w:rsidRPr="0001684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68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84F" w:rsidP="0001684F">
            <w:pPr>
              <w:pStyle w:val="BodyText"/>
            </w:pPr>
            <w:r w:rsidRPr="0001684F">
              <w:t>Evidence required to demonstrate competence in this unit must be relevant to and satisfy all the requirements of the elements and performa</w:t>
            </w:r>
            <w:r w:rsidRPr="0001684F">
              <w:t>nce criteria and include knowledge of:</w:t>
            </w:r>
          </w:p>
          <w:p w:rsidR="00000000" w:rsidRPr="0001684F" w:rsidP="0001684F">
            <w:pPr>
              <w:pStyle w:val="ListBullet"/>
            </w:pPr>
            <w:r w:rsidRPr="0001684F">
              <w:t>applicable environmental or sustainability legislation, regulations, and codes of practice</w:t>
            </w:r>
          </w:p>
          <w:p w:rsidR="00000000" w:rsidRPr="0001684F" w:rsidP="0001684F">
            <w:pPr>
              <w:pStyle w:val="ListBullet"/>
            </w:pPr>
            <w:r w:rsidRPr="0001684F">
              <w:t>confidentiality requirements</w:t>
            </w:r>
          </w:p>
          <w:p w:rsidR="00000000" w:rsidRPr="0001684F" w:rsidP="0001684F">
            <w:pPr>
              <w:pStyle w:val="ListBullet"/>
            </w:pPr>
            <w:r w:rsidRPr="0001684F">
              <w:t>external stakeholders including:</w:t>
            </w:r>
          </w:p>
          <w:p w:rsidR="00000000" w:rsidRPr="0001684F" w:rsidP="0001684F">
            <w:pPr>
              <w:pStyle w:val="ListBullet2"/>
            </w:pPr>
            <w:r w:rsidRPr="0001684F">
              <w:t>community</w:t>
            </w:r>
          </w:p>
          <w:p w:rsidR="00000000" w:rsidRPr="0001684F" w:rsidP="0001684F">
            <w:pPr>
              <w:pStyle w:val="ListBullet2"/>
            </w:pPr>
            <w:r w:rsidRPr="0001684F">
              <w:t>community groups</w:t>
            </w:r>
          </w:p>
          <w:p w:rsidR="00000000" w:rsidRPr="0001684F" w:rsidP="0001684F">
            <w:pPr>
              <w:pStyle w:val="ListBullet2"/>
            </w:pPr>
            <w:r w:rsidRPr="0001684F">
              <w:t>community organisations</w:t>
            </w:r>
          </w:p>
          <w:p w:rsidR="00000000" w:rsidRPr="0001684F" w:rsidP="0001684F">
            <w:pPr>
              <w:pStyle w:val="ListBullet2"/>
            </w:pPr>
            <w:r w:rsidRPr="0001684F">
              <w:t>consultants</w:t>
            </w:r>
          </w:p>
          <w:p w:rsidR="00000000" w:rsidRPr="0001684F" w:rsidP="0001684F">
            <w:pPr>
              <w:pStyle w:val="ListBullet2"/>
            </w:pPr>
            <w:r w:rsidRPr="0001684F">
              <w:t>customers</w:t>
            </w:r>
          </w:p>
          <w:p w:rsidR="00000000" w:rsidRPr="0001684F" w:rsidP="0001684F">
            <w:pPr>
              <w:pStyle w:val="ListBullet2"/>
            </w:pPr>
            <w:r w:rsidRPr="0001684F">
              <w:t>industry</w:t>
            </w:r>
          </w:p>
          <w:p w:rsidR="00000000" w:rsidRPr="0001684F" w:rsidP="0001684F">
            <w:pPr>
              <w:pStyle w:val="ListBullet2"/>
            </w:pPr>
            <w:r w:rsidRPr="0001684F">
              <w:t>local, state/territory and federal governments</w:t>
            </w:r>
          </w:p>
          <w:p w:rsidR="00000000" w:rsidRPr="0001684F" w:rsidP="0001684F">
            <w:pPr>
              <w:pStyle w:val="ListBullet2"/>
            </w:pPr>
            <w:r w:rsidRPr="0001684F">
              <w:t>media</w:t>
            </w:r>
          </w:p>
          <w:p w:rsidR="00000000" w:rsidRPr="0001684F" w:rsidP="0001684F">
            <w:pPr>
              <w:pStyle w:val="ListBullet2"/>
            </w:pPr>
            <w:r w:rsidRPr="0001684F">
              <w:t>national and international associations</w:t>
            </w:r>
          </w:p>
          <w:p w:rsidR="00000000" w:rsidRPr="0001684F" w:rsidP="0001684F">
            <w:pPr>
              <w:pStyle w:val="ListBullet2"/>
            </w:pPr>
            <w:r w:rsidRPr="0001684F">
              <w:t>other emergency management and non-government organisations such as the Red Cross, Salvation Army</w:t>
            </w:r>
          </w:p>
          <w:p w:rsidR="00000000" w:rsidRPr="0001684F" w:rsidP="0001684F">
            <w:pPr>
              <w:pStyle w:val="ListBullet2"/>
            </w:pPr>
            <w:r w:rsidRPr="0001684F">
              <w:t>technical advisers</w:t>
            </w:r>
          </w:p>
          <w:p w:rsidR="00000000" w:rsidRPr="0001684F" w:rsidP="0001684F">
            <w:pPr>
              <w:pStyle w:val="ListBullet2"/>
            </w:pPr>
            <w:r w:rsidRPr="0001684F">
              <w:t>utilities</w:t>
            </w:r>
          </w:p>
          <w:p w:rsidR="00000000" w:rsidRPr="0001684F" w:rsidP="0001684F">
            <w:pPr>
              <w:pStyle w:val="ListBullet2"/>
            </w:pPr>
            <w:r w:rsidRPr="0001684F">
              <w:t>volunteers</w:t>
            </w:r>
          </w:p>
          <w:p w:rsidR="00000000" w:rsidRPr="0001684F" w:rsidP="0001684F">
            <w:pPr>
              <w:pStyle w:val="ListBullet2"/>
            </w:pPr>
            <w:r w:rsidRPr="0001684F">
              <w:t>work groups and individuals internal to the organisation</w:t>
            </w:r>
          </w:p>
          <w:p w:rsidR="00000000" w:rsidRPr="0001684F" w:rsidP="0001684F">
            <w:pPr>
              <w:pStyle w:val="ListBullet"/>
            </w:pPr>
            <w:r w:rsidRPr="0001684F">
              <w:t>goals and objectives of the organisation</w:t>
            </w:r>
          </w:p>
          <w:p w:rsidR="00000000" w:rsidRPr="0001684F" w:rsidP="0001684F">
            <w:pPr>
              <w:pStyle w:val="ListBullet"/>
            </w:pPr>
            <w:r w:rsidRPr="0001684F">
              <w:t>key internal and external stakeholders who have an impact on the organisation’s culture, services, resources, and policies</w:t>
            </w:r>
          </w:p>
          <w:p w:rsidR="00000000" w:rsidRPr="0001684F" w:rsidP="0001684F">
            <w:pPr>
              <w:pStyle w:val="ListBullet"/>
            </w:pPr>
            <w:r w:rsidRPr="0001684F">
              <w:t>legislation, regulations, policies</w:t>
            </w:r>
            <w:r w:rsidRPr="0001684F">
              <w:t xml:space="preserve"> and procedures relating to the protocols and guidelines for representing and promoting the organisation</w:t>
            </w:r>
          </w:p>
          <w:p w:rsidR="00000000" w:rsidRPr="0001684F" w:rsidP="0001684F">
            <w:pPr>
              <w:pStyle w:val="ListBullet"/>
            </w:pPr>
            <w:r w:rsidRPr="0001684F">
              <w:t>principles and techniques for building relationships of trust, including with people from different cultures</w:t>
            </w:r>
          </w:p>
          <w:p w:rsidR="00000000" w:rsidRPr="0001684F" w:rsidP="0001684F">
            <w:pPr>
              <w:pStyle w:val="ListBullet"/>
            </w:pPr>
            <w:r w:rsidRPr="0001684F">
              <w:t>principles of effective communication in r</w:t>
            </w:r>
            <w:r w:rsidRPr="0001684F">
              <w:t>elation to listening, questioning and non-verbal communication</w:t>
            </w:r>
          </w:p>
          <w:p w:rsidR="00000000" w:rsidRPr="0001684F" w:rsidP="0001684F">
            <w:pPr>
              <w:pStyle w:val="ListBullet"/>
            </w:pPr>
            <w:r w:rsidRPr="0001684F">
              <w:t>privacy principles</w:t>
            </w:r>
          </w:p>
          <w:p w:rsidR="00000000" w:rsidRPr="0001684F" w:rsidP="0001684F">
            <w:pPr>
              <w:pStyle w:val="ListBullet"/>
            </w:pPr>
            <w:r w:rsidRPr="0001684F">
              <w:t>public and political context of the organisation and its services</w:t>
            </w:r>
          </w:p>
          <w:p w:rsidR="00000000" w:rsidRPr="0001684F" w:rsidP="0001684F">
            <w:pPr>
              <w:pStyle w:val="ListBullet"/>
            </w:pPr>
            <w:r w:rsidRPr="0001684F">
              <w:t>relevant written communication techniques and their principles</w:t>
            </w:r>
          </w:p>
          <w:p w:rsidR="00000000" w:rsidRPr="0001684F" w:rsidP="0001684F">
            <w:pPr>
              <w:pStyle w:val="ListBullet"/>
            </w:pPr>
            <w:r w:rsidRPr="0001684F">
              <w:t>responsibilities of three levels of government relevant to the organisation</w:t>
            </w:r>
          </w:p>
          <w:p w:rsidR="00000000" w:rsidRPr="0001684F" w:rsidP="0001684F">
            <w:pPr>
              <w:pStyle w:val="ListBullet"/>
            </w:pPr>
            <w:r w:rsidRPr="0001684F">
              <w:t>roles and responsibilities of other agencies and relevant organisations</w:t>
            </w:r>
          </w:p>
          <w:p w:rsidR="00000000" w:rsidRPr="0001684F" w:rsidP="0001684F">
            <w:pPr>
              <w:pStyle w:val="ListBullet"/>
            </w:pPr>
            <w:r w:rsidRPr="0001684F">
              <w:t>statutes impacting on the organisation</w:t>
            </w:r>
          </w:p>
          <w:p w:rsidR="00000000" w:rsidRPr="0001684F" w:rsidP="0001684F">
            <w:pPr>
              <w:pStyle w:val="ListBullet"/>
            </w:pPr>
            <w:r w:rsidRPr="0001684F">
              <w:t>techniques and strategies for preparing and presenting information to</w:t>
            </w:r>
            <w:r w:rsidRPr="0001684F">
              <w:t xml:space="preserve"> promote the organisation.</w:t>
            </w:r>
          </w:p>
        </w:tc>
      </w:tr>
    </w:tbl>
    <w:p w:rsidR="00000000" w:rsidRPr="0001684F" w:rsidP="0001684F">
      <w:pPr>
        <w:pStyle w:val="NoPaddingFontSize1"/>
      </w:pPr>
    </w:p>
    <w:p w:rsidR="00000000" w:rsidRPr="0001684F" w:rsidP="0001684F">
      <w:pPr>
        <w:pStyle w:val="AllowPageBreak"/>
      </w:pPr>
    </w:p>
    <w:p w:rsidR="00000000" w:rsidRPr="0001684F" w:rsidP="0001684F">
      <w:pPr>
        <w:pStyle w:val="Heading1"/>
      </w:pPr>
      <w:bookmarkStart w:id="14" w:name="O_1298174"/>
      <w:bookmarkEnd w:id="14"/>
      <w:r w:rsidRPr="0001684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68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84F" w:rsidP="0001684F">
            <w:pPr>
              <w:pStyle w:val="BodyText"/>
            </w:pPr>
            <w:r w:rsidRPr="0001684F">
              <w:t>Assessors must satisfy relevant vocational education and training legislation, frameworks and/or standards.</w:t>
            </w:r>
          </w:p>
          <w:p w:rsidR="00000000" w:rsidRPr="0001684F" w:rsidP="0001684F">
            <w:pPr>
              <w:pStyle w:val="BodyText"/>
            </w:pPr>
            <w:r w:rsidRPr="0001684F">
              <w:t>Assessment must occur in workplace operational situations. Where this is not a</w:t>
            </w:r>
            <w:r w:rsidRPr="0001684F">
              <w:t>ppropriate, assessment must occur in simulated workplace operational situations that replicate workplace conditions.</w:t>
            </w:r>
          </w:p>
          <w:p w:rsidR="00000000" w:rsidRPr="0001684F" w:rsidP="0001684F">
            <w:pPr>
              <w:pStyle w:val="BodyText"/>
            </w:pPr>
            <w:r w:rsidRPr="0001684F">
              <w:t>Assessment processes and techniques must be appropriate to the language, literacy, numeracy and digital skills requirements of the work bei</w:t>
            </w:r>
            <w:r w:rsidRPr="0001684F">
              <w:t>ng performed and the needs of the candidate.</w:t>
            </w:r>
          </w:p>
          <w:p w:rsidR="00000000" w:rsidRPr="0001684F" w:rsidP="0001684F">
            <w:pPr>
              <w:pStyle w:val="BodyText"/>
            </w:pPr>
            <w:r w:rsidRPr="0001684F">
              <w:t>Resources for assessment must include access to:</w:t>
            </w:r>
          </w:p>
          <w:p w:rsidR="00000000" w:rsidRPr="0001684F" w:rsidP="0001684F">
            <w:pPr>
              <w:pStyle w:val="ListBullet"/>
            </w:pPr>
            <w:r w:rsidRPr="0001684F">
              <w:t>a range of relevant exercises, case studies and/or other simulations</w:t>
            </w:r>
          </w:p>
          <w:p w:rsidR="00000000" w:rsidRPr="0001684F" w:rsidP="0001684F">
            <w:pPr>
              <w:pStyle w:val="ListBullet"/>
            </w:pPr>
            <w:r w:rsidRPr="0001684F">
              <w:t xml:space="preserve">acceptable means of simulation assessment </w:t>
            </w:r>
          </w:p>
          <w:p w:rsidR="00000000" w:rsidRPr="0001684F" w:rsidP="0001684F">
            <w:pPr>
              <w:pStyle w:val="ListBullet"/>
            </w:pPr>
            <w:r w:rsidRPr="0001684F">
              <w:t>relevant and appropriate materials, tools, equipment and personal protective equipment currently used in industry</w:t>
            </w:r>
          </w:p>
          <w:p w:rsidR="00000000" w:rsidRPr="0001684F" w:rsidP="0001684F">
            <w:pPr>
              <w:pStyle w:val="ListBullet"/>
            </w:pPr>
            <w:r w:rsidRPr="0001684F">
              <w:t>relevant standards, policy and instructions related to public affairs</w:t>
            </w:r>
          </w:p>
          <w:p w:rsidR="00000000" w:rsidRPr="0001684F" w:rsidP="0001684F">
            <w:pPr>
              <w:pStyle w:val="ListBullet"/>
            </w:pPr>
            <w:r w:rsidRPr="0001684F">
              <w:t>applicable documentation including operational policies, procedures, reg</w:t>
            </w:r>
            <w:r w:rsidRPr="0001684F">
              <w:t>ulations, codes of practice and operation manuals.</w:t>
            </w:r>
          </w:p>
        </w:tc>
      </w:tr>
    </w:tbl>
    <w:p w:rsidR="00000000" w:rsidRPr="0001684F" w:rsidP="0001684F">
      <w:pPr>
        <w:pStyle w:val="NoPaddingFontSize1"/>
      </w:pPr>
    </w:p>
    <w:p w:rsidR="00000000" w:rsidRPr="0001684F" w:rsidP="0001684F">
      <w:pPr>
        <w:pStyle w:val="AllowPageBreak"/>
      </w:pPr>
    </w:p>
    <w:p w:rsidR="00000000" w:rsidRPr="0001684F" w:rsidP="0001684F">
      <w:pPr>
        <w:pStyle w:val="Heading1"/>
      </w:pPr>
      <w:bookmarkStart w:id="15" w:name="O_1298189"/>
      <w:bookmarkEnd w:id="15"/>
      <w:r w:rsidRPr="0001684F">
        <w:t>Links</w:t>
      </w:r>
    </w:p>
    <w:p w:rsidR="00000000" w:rsidRPr="0001684F" w:rsidP="000605E8">
      <w:pPr>
        <w:pStyle w:val="BodyText"/>
      </w:pPr>
      <w:r w:rsidRPr="000168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B43F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1684F" w:rsidP="0001684F"/>
    <w:sectPr w:rsidSect="000168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8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84F" w:rsidRPr="000605E8" w:rsidP="000605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8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5E8" w:rsidP="000168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605E8" w:rsidP="000168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605E8" w:rsidP="000168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84F" w:rsidP="000168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05E8">
      <w:t>Approved</w:t>
    </w:r>
    <w:r w:rsidR="000605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05E8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05E8">
      <w:rPr>
        <w:noProof/>
      </w:rPr>
      <w:t>7</w:t>
    </w:r>
    <w:r>
      <w:rPr>
        <w:noProof/>
      </w:rPr>
      <w:fldChar w:fldCharType="end"/>
    </w:r>
  </w:p>
  <w:p w:rsidR="0001684F" w:rsidP="000168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05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05E8">
      <w:t>Public Skills Australia</w:t>
    </w:r>
    <w:r w:rsidR="000605E8">
      <w:fldChar w:fldCharType="end"/>
    </w:r>
  </w:p>
  <w:p w:rsidR="0001684F" w:rsidP="000168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8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5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684F" w:rsidRPr="000605E8" w:rsidP="000605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8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5E8" w:rsidRPr="002D2AF8" w:rsidP="000168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DEFDPA001 Promote the organisation's mission and values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2025</w:t>
    </w:r>
    <w:r>
      <w:fldChar w:fldCharType="end"/>
    </w:r>
  </w:p>
  <w:p w:rsidR="000605E8" w:rsidP="000168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84F" w:rsidRPr="002D2AF8" w:rsidP="000168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05E8">
      <w:t>DEFDPA001 Promote the organisation's mission and values</w:t>
    </w:r>
    <w:r w:rsidR="000605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05E8">
      <w:rPr>
        <w:noProof/>
      </w:rPr>
      <w:t>14 April 2025</w:t>
    </w:r>
    <w:r>
      <w:fldChar w:fldCharType="end"/>
    </w:r>
  </w:p>
  <w:p w:rsidR="0001684F" w:rsidP="000168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D4AA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5002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A08C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8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68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68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68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68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68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68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68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68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68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68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684F"/>
  </w:style>
  <w:style w:type="character" w:customStyle="1" w:styleId="Heading1Char">
    <w:name w:val="Heading 1 Char"/>
    <w:basedOn w:val="DefaultParagraphFont"/>
    <w:link w:val="Heading1"/>
    <w:rsid w:val="000168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68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68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68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684F"/>
    <w:rPr>
      <w:b/>
      <w:spacing w:val="0"/>
    </w:rPr>
  </w:style>
  <w:style w:type="paragraph" w:styleId="ListBullet2">
    <w:name w:val="List Bullet 2"/>
    <w:basedOn w:val="List2"/>
    <w:rsid w:val="000168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68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68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168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68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68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68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68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68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68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68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68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68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68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68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68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68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68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68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68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68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68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68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68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68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68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68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68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68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68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68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68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68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68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68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684F"/>
    <w:rPr>
      <w:i/>
    </w:rPr>
  </w:style>
  <w:style w:type="paragraph" w:styleId="Caption">
    <w:name w:val="caption"/>
    <w:basedOn w:val="BodyText"/>
    <w:next w:val="Normal"/>
    <w:qFormat/>
    <w:rsid w:val="000168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68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68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684F"/>
  </w:style>
  <w:style w:type="paragraph" w:styleId="TableofFigures">
    <w:name w:val="table of figures"/>
    <w:basedOn w:val="Normal"/>
    <w:next w:val="Normal"/>
    <w:semiHidden/>
    <w:rsid w:val="000168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68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684F"/>
    <w:rPr>
      <w:rFonts w:ascii="Wingdings" w:hAnsi="Wingdings"/>
    </w:rPr>
  </w:style>
  <w:style w:type="paragraph" w:customStyle="1" w:styleId="TableHeading">
    <w:name w:val="Table Heading"/>
    <w:basedOn w:val="HeadingBase"/>
    <w:rsid w:val="000168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684F"/>
    <w:rPr>
      <w:color w:val="0033CC"/>
      <w:u w:val="none"/>
    </w:rPr>
  </w:style>
  <w:style w:type="paragraph" w:customStyle="1" w:styleId="BodyTextRight">
    <w:name w:val="Body Text Right"/>
    <w:basedOn w:val="BodyText"/>
    <w:rsid w:val="000168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68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68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68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68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68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684F"/>
    <w:rPr>
      <w:sz w:val="32"/>
    </w:rPr>
  </w:style>
  <w:style w:type="paragraph" w:customStyle="1" w:styleId="HeadingProcedure">
    <w:name w:val="Heading Procedure"/>
    <w:basedOn w:val="HeadingBase"/>
    <w:next w:val="Normal"/>
    <w:rsid w:val="000168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684F"/>
    <w:pPr>
      <w:spacing w:before="60" w:after="60"/>
    </w:pPr>
  </w:style>
  <w:style w:type="paragraph" w:styleId="ListContinue">
    <w:name w:val="List Continue"/>
    <w:basedOn w:val="List"/>
    <w:rsid w:val="0001684F"/>
    <w:pPr>
      <w:ind w:firstLine="0"/>
    </w:pPr>
  </w:style>
  <w:style w:type="paragraph" w:customStyle="1" w:styleId="ListNote">
    <w:name w:val="List Note"/>
    <w:basedOn w:val="List"/>
    <w:rsid w:val="000168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68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68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684F"/>
    <w:rPr>
      <w:rFonts w:ascii="Courier New" w:hAnsi="Courier New"/>
    </w:rPr>
  </w:style>
  <w:style w:type="paragraph" w:customStyle="1" w:styleId="NoteBullet">
    <w:name w:val="Note Bullet"/>
    <w:basedOn w:val="Note"/>
    <w:rsid w:val="000168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68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68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68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68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68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68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684F"/>
    <w:rPr>
      <w:b/>
      <w:smallCaps/>
    </w:rPr>
  </w:style>
  <w:style w:type="paragraph" w:customStyle="1" w:styleId="TableListNumber">
    <w:name w:val="Table List Number"/>
    <w:basedOn w:val="ListNumber"/>
    <w:rsid w:val="000168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68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684F"/>
    <w:pPr>
      <w:numPr>
        <w:numId w:val="9"/>
      </w:numPr>
    </w:pPr>
  </w:style>
  <w:style w:type="paragraph" w:customStyle="1" w:styleId="ListAlpha2">
    <w:name w:val="List Alpha 2"/>
    <w:basedOn w:val="List2"/>
    <w:rsid w:val="0001684F"/>
    <w:pPr>
      <w:numPr>
        <w:numId w:val="8"/>
      </w:numPr>
    </w:pPr>
  </w:style>
  <w:style w:type="paragraph" w:styleId="List2">
    <w:name w:val="List 2"/>
    <w:basedOn w:val="BodyText"/>
    <w:rsid w:val="000168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68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68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68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68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68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684F"/>
    <w:pPr>
      <w:numPr>
        <w:numId w:val="4"/>
      </w:numPr>
    </w:pPr>
  </w:style>
  <w:style w:type="paragraph" w:styleId="ListContinue2">
    <w:name w:val="List Continue 2"/>
    <w:basedOn w:val="List2"/>
    <w:rsid w:val="0001684F"/>
    <w:pPr>
      <w:ind w:firstLine="0"/>
    </w:pPr>
  </w:style>
  <w:style w:type="paragraph" w:styleId="ListContinue3">
    <w:name w:val="List Continue 3"/>
    <w:basedOn w:val="List3"/>
    <w:rsid w:val="0001684F"/>
    <w:pPr>
      <w:ind w:left="1021" w:firstLine="0"/>
    </w:pPr>
  </w:style>
  <w:style w:type="paragraph" w:styleId="ListContinue4">
    <w:name w:val="List Continue 4"/>
    <w:basedOn w:val="List4"/>
    <w:rsid w:val="0001684F"/>
    <w:pPr>
      <w:ind w:firstLine="0"/>
    </w:pPr>
  </w:style>
  <w:style w:type="paragraph" w:styleId="ListContinue5">
    <w:name w:val="List Continue 5"/>
    <w:basedOn w:val="List5"/>
    <w:rsid w:val="0001684F"/>
    <w:pPr>
      <w:ind w:firstLine="0"/>
    </w:pPr>
  </w:style>
  <w:style w:type="paragraph" w:styleId="ListNumber3">
    <w:name w:val="List Number 3"/>
    <w:basedOn w:val="List3"/>
    <w:rsid w:val="0001684F"/>
    <w:pPr>
      <w:numPr>
        <w:numId w:val="5"/>
      </w:numPr>
    </w:pPr>
  </w:style>
  <w:style w:type="paragraph" w:styleId="ListNumber4">
    <w:name w:val="List Number 4"/>
    <w:basedOn w:val="List4"/>
    <w:rsid w:val="0001684F"/>
    <w:pPr>
      <w:numPr>
        <w:numId w:val="6"/>
      </w:numPr>
    </w:pPr>
  </w:style>
  <w:style w:type="paragraph" w:styleId="ListNumber5">
    <w:name w:val="List Number 5"/>
    <w:basedOn w:val="List5"/>
    <w:rsid w:val="0001684F"/>
    <w:pPr>
      <w:numPr>
        <w:numId w:val="7"/>
      </w:numPr>
    </w:pPr>
  </w:style>
  <w:style w:type="paragraph" w:styleId="BlockText">
    <w:name w:val="Block Text"/>
    <w:basedOn w:val="Normal"/>
    <w:rsid w:val="000168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68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684F"/>
    <w:rPr>
      <w:sz w:val="16"/>
      <w:vertAlign w:val="superscript"/>
    </w:rPr>
  </w:style>
  <w:style w:type="character" w:customStyle="1" w:styleId="Symbols">
    <w:name w:val="Symbols"/>
    <w:basedOn w:val="DefaultParagraphFont"/>
    <w:rsid w:val="0001684F"/>
    <w:rPr>
      <w:rFonts w:ascii="Symbol" w:hAnsi="Symbol"/>
    </w:rPr>
  </w:style>
  <w:style w:type="character" w:customStyle="1" w:styleId="MenuOptions">
    <w:name w:val="Menu Options"/>
    <w:basedOn w:val="DefaultParagraphFont"/>
    <w:rsid w:val="000168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684F"/>
    <w:rPr>
      <w:b/>
    </w:rPr>
  </w:style>
  <w:style w:type="character" w:customStyle="1" w:styleId="Underlined">
    <w:name w:val="Underlined"/>
    <w:basedOn w:val="DefaultParagraphFont"/>
    <w:rsid w:val="0001684F"/>
    <w:rPr>
      <w:u w:val="single"/>
    </w:rPr>
  </w:style>
  <w:style w:type="paragraph" w:customStyle="1" w:styleId="TableBodyTextRight">
    <w:name w:val="Table Body Text Right"/>
    <w:basedOn w:val="TableBodyText"/>
    <w:rsid w:val="000168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684F"/>
    <w:rPr>
      <w:sz w:val="18"/>
    </w:rPr>
  </w:style>
  <w:style w:type="paragraph" w:customStyle="1" w:styleId="BodySmallRight">
    <w:name w:val="Body Small Right"/>
    <w:basedOn w:val="BodyTextRight"/>
    <w:rsid w:val="0001684F"/>
    <w:rPr>
      <w:sz w:val="18"/>
      <w:szCs w:val="18"/>
    </w:rPr>
  </w:style>
  <w:style w:type="paragraph" w:customStyle="1" w:styleId="MarginEdition">
    <w:name w:val="Margin Edition"/>
    <w:basedOn w:val="MarginNote"/>
    <w:rsid w:val="000168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684F"/>
    <w:rPr>
      <w:sz w:val="2"/>
      <w:szCs w:val="2"/>
    </w:rPr>
  </w:style>
  <w:style w:type="character" w:customStyle="1" w:styleId="Small">
    <w:name w:val="Small"/>
    <w:basedOn w:val="DefaultParagraphFont"/>
    <w:rsid w:val="0001684F"/>
    <w:rPr>
      <w:sz w:val="16"/>
    </w:rPr>
  </w:style>
  <w:style w:type="paragraph" w:customStyle="1" w:styleId="WideTable">
    <w:name w:val="Wide Table"/>
    <w:basedOn w:val="Normal"/>
    <w:rsid w:val="000168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684F"/>
  </w:style>
  <w:style w:type="paragraph" w:styleId="Quote">
    <w:name w:val="Quote"/>
    <w:basedOn w:val="Heading1"/>
    <w:link w:val="QuoteChar"/>
    <w:qFormat/>
    <w:rsid w:val="000168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68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684F"/>
    <w:pPr>
      <w:pageBreakBefore/>
    </w:pPr>
  </w:style>
  <w:style w:type="paragraph" w:customStyle="1" w:styleId="Border">
    <w:name w:val="Border"/>
    <w:basedOn w:val="Normal"/>
    <w:qFormat/>
    <w:rsid w:val="000168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68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8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8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68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68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68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68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68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684F"/>
    <w:rPr>
      <w:u w:val="single"/>
    </w:rPr>
  </w:style>
  <w:style w:type="character" w:customStyle="1" w:styleId="BoldandItalics">
    <w:name w:val="Bold and Italics"/>
    <w:qFormat/>
    <w:rsid w:val="0001684F"/>
    <w:rPr>
      <w:b/>
      <w:i/>
      <w:u w:val="none"/>
    </w:rPr>
  </w:style>
  <w:style w:type="paragraph" w:styleId="BalloonText">
    <w:name w:val="Balloon Text"/>
    <w:basedOn w:val="Normal"/>
    <w:link w:val="BalloonTextChar"/>
    <w:rsid w:val="000168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68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68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68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68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68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684F"/>
    <w:pPr>
      <w:spacing w:before="0" w:after="0"/>
    </w:pPr>
  </w:style>
  <w:style w:type="paragraph" w:customStyle="1" w:styleId="BodyTextBold">
    <w:name w:val="Body Text Bold"/>
    <w:basedOn w:val="BodyText"/>
    <w:qFormat/>
    <w:rsid w:val="0001684F"/>
    <w:rPr>
      <w:b/>
    </w:rPr>
  </w:style>
  <w:style w:type="character" w:styleId="Hyperlink">
    <w:name w:val="Hyperlink"/>
    <w:basedOn w:val="DefaultParagraphFont"/>
    <w:uiPriority w:val="99"/>
    <w:unhideWhenUsed/>
    <w:rsid w:val="000605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1057</Words>
  <Characters>7135</Characters>
  <Application>Microsoft Office Word</Application>
  <DocSecurity>0</DocSecurity>
  <Lines>246</Lines>
  <Paragraphs>146</Paragraphs>
  <ScaleCrop>false</ScaleCrop>
  <Company>Author-it Software Corporation Ltd.</Company>
  <LinksUpToDate>false</LinksUpToDate>
  <CharactersWithSpaces>8046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DEFDPA001 Promote the organisation's mission and values</dc:title>
  <dc:subject>Approved</dc:subject>
  <dc:creator>Public Skills Australia</dc:creator>
  <cp:keywords>Release 2</cp:keywords>
  <dc:description>Review Date: 12 April 2008</dc:description>
  <cp:lastModifiedBy>HSD_TPCMSd.prod</cp:lastModifiedBy>
  <cp:revision>3</cp:revision>
  <dcterms:created xsi:type="dcterms:W3CDTF">2025-04-14T16:38:13Z</dcterms:created>
  <dcterms:modified xsi:type="dcterms:W3CDTF">2025-03-07T09:35:00Z</dcterms:modified>
</cp:coreProperties>
</file>