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6DD" w:rsidP="007056DD">
      <w:pPr>
        <w:pStyle w:val="Title"/>
      </w:pPr>
      <w:r>
        <w:fldChar w:fldCharType="begin"/>
      </w:r>
      <w:r>
        <w:instrText xml:space="preserve"> TITLE   \* MERGEFORMAT </w:instrText>
      </w:r>
      <w:r>
        <w:fldChar w:fldCharType="separate"/>
      </w:r>
      <w:r>
        <w:t>Assessment Requirements for DEFCPL009 Apply knowledge of work health and safety legislation for safety cases</w:t>
      </w:r>
      <w:r>
        <w:fldChar w:fldCharType="end"/>
      </w:r>
    </w:p>
    <w:p w:rsidR="007056DD" w:rsidP="007056DD">
      <w:pPr>
        <w:pStyle w:val="Version"/>
        <w:sectPr w:rsidSect="003D4B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BDF" w:rsidP="003D4BDF">
      <w:pPr>
        <w:pStyle w:val="SuperHeading"/>
      </w:pPr>
      <w:r w:rsidRPr="003D4BDF">
        <w:t>Assessment Requirements for DEFCPL009 Apply knowledge of work health and safety legislation for safety cases</w:t>
      </w:r>
    </w:p>
    <w:p w:rsidR="00000000" w:rsidRPr="003D4BDF" w:rsidP="003D4BDF">
      <w:pPr>
        <w:pStyle w:val="Heading1"/>
      </w:pPr>
      <w:bookmarkStart w:id="1" w:name="O_956739"/>
      <w:bookmarkEnd w:id="1"/>
      <w:r w:rsidRPr="003D4BDF">
        <w:t>Modification History</w:t>
      </w:r>
    </w:p>
    <w:tbl>
      <w:tblPr>
        <w:tblW w:w="9497" w:type="dxa"/>
        <w:tblLayout w:type="fixed"/>
        <w:tblCellMar>
          <w:left w:w="62" w:type="dxa"/>
          <w:right w:w="62" w:type="dxa"/>
        </w:tblCellMar>
        <w:tblLook w:val="0000"/>
      </w:tblPr>
      <w:tblGrid>
        <w:gridCol w:w="9497"/>
      </w:tblGrid>
      <w:tr w:rsidTr="003D4B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BDF" w:rsidP="003D4BDF">
            <w:pPr>
              <w:pStyle w:val="BodyText"/>
            </w:pPr>
            <w:r w:rsidRPr="003D4BDF">
              <w:t>Release 1. This is the first release of this unit of competency in the DEF Defence Training Package.</w:t>
            </w:r>
          </w:p>
        </w:tc>
      </w:tr>
    </w:tbl>
    <w:p w:rsidR="00000000" w:rsidRPr="003D4BDF" w:rsidP="003D4BDF">
      <w:pPr>
        <w:pStyle w:val="NoPaddingFontSize1"/>
      </w:pPr>
    </w:p>
    <w:p w:rsidR="00000000" w:rsidRPr="003D4BDF" w:rsidP="003D4BDF">
      <w:pPr>
        <w:pStyle w:val="AllowPageBreak"/>
      </w:pPr>
    </w:p>
    <w:p w:rsidR="00000000" w:rsidRPr="003D4BDF" w:rsidP="003D4BDF">
      <w:pPr>
        <w:pStyle w:val="Heading1"/>
      </w:pPr>
      <w:bookmarkStart w:id="2" w:name="O_956740"/>
      <w:bookmarkEnd w:id="2"/>
      <w:r w:rsidRPr="003D4BDF">
        <w:t>Performance Evidence</w:t>
      </w:r>
    </w:p>
    <w:tbl>
      <w:tblPr>
        <w:tblW w:w="9497" w:type="dxa"/>
        <w:tblLayout w:type="fixed"/>
        <w:tblCellMar>
          <w:left w:w="62" w:type="dxa"/>
          <w:right w:w="62" w:type="dxa"/>
        </w:tblCellMar>
        <w:tblLook w:val="0000"/>
      </w:tblPr>
      <w:tblGrid>
        <w:gridCol w:w="9497"/>
      </w:tblGrid>
      <w:tr w:rsidTr="003D4B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BDF" w:rsidP="003D4BDF">
            <w:pPr>
              <w:pStyle w:val="BodyText"/>
            </w:pPr>
            <w:r w:rsidRPr="003D4BDF">
              <w:t>Evidence required to demonstrate competence in this unit must be relevant to and satisfy all of the requirements of the elements and performance criteria on at least one occasion and include:</w:t>
            </w:r>
          </w:p>
          <w:p w:rsidR="00000000" w:rsidRPr="003D4BDF" w:rsidP="003D4BDF">
            <w:pPr>
              <w:pStyle w:val="ListBullet"/>
            </w:pPr>
            <w:r w:rsidRPr="003D4BDF">
              <w:t>applying organisational re</w:t>
            </w:r>
            <w:r w:rsidRPr="003D4BDF">
              <w:t>quirements relevant to regulatory systems</w:t>
            </w:r>
          </w:p>
          <w:p w:rsidR="00000000" w:rsidRPr="003D4BDF" w:rsidP="003D4BDF">
            <w:pPr>
              <w:pStyle w:val="ListBullet"/>
            </w:pPr>
            <w:r w:rsidRPr="003D4BDF">
              <w:t>applying statutory requirements relevant to regulatory systems</w:t>
            </w:r>
          </w:p>
          <w:p w:rsidR="00000000" w:rsidRPr="003D4BDF" w:rsidP="003D4BDF">
            <w:pPr>
              <w:pStyle w:val="ListBullet"/>
            </w:pPr>
            <w:r w:rsidRPr="003D4BDF">
              <w:t>identifying, interpreting and analysing regulatory system requirements relevant to work being performed</w:t>
            </w:r>
          </w:p>
          <w:p w:rsidR="00000000" w:rsidRPr="003D4BDF" w:rsidP="003D4BDF">
            <w:pPr>
              <w:pStyle w:val="ListBullet"/>
            </w:pPr>
            <w:r w:rsidRPr="003D4BDF">
              <w:t>using appropriate information technology and so</w:t>
            </w:r>
            <w:r w:rsidRPr="003D4BDF">
              <w:t>ftware.</w:t>
            </w:r>
          </w:p>
        </w:tc>
      </w:tr>
    </w:tbl>
    <w:p w:rsidR="00000000" w:rsidRPr="003D4BDF" w:rsidP="003D4BDF">
      <w:pPr>
        <w:pStyle w:val="NoPaddingFontSize1"/>
      </w:pPr>
    </w:p>
    <w:p w:rsidR="00000000" w:rsidRPr="003D4BDF" w:rsidP="003D4BDF">
      <w:pPr>
        <w:pStyle w:val="AllowPageBreak"/>
      </w:pPr>
    </w:p>
    <w:p w:rsidR="00000000" w:rsidRPr="003D4BDF" w:rsidP="003D4BDF">
      <w:pPr>
        <w:pStyle w:val="Heading1"/>
      </w:pPr>
      <w:bookmarkStart w:id="3" w:name="O_956741"/>
      <w:bookmarkEnd w:id="3"/>
      <w:r w:rsidRPr="003D4BDF">
        <w:t>Knowledge Evidence</w:t>
      </w:r>
    </w:p>
    <w:tbl>
      <w:tblPr>
        <w:tblW w:w="9497" w:type="dxa"/>
        <w:tblLayout w:type="fixed"/>
        <w:tblCellMar>
          <w:left w:w="62" w:type="dxa"/>
          <w:right w:w="62" w:type="dxa"/>
        </w:tblCellMar>
        <w:tblLook w:val="0000"/>
      </w:tblPr>
      <w:tblGrid>
        <w:gridCol w:w="9497"/>
      </w:tblGrid>
      <w:tr w:rsidTr="003D4B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BDF" w:rsidP="003D4BDF">
            <w:pPr>
              <w:pStyle w:val="BodyText"/>
            </w:pPr>
            <w:r w:rsidRPr="003D4BDF">
              <w:t>Evidence required to demonstrate competence in this unit must be relevant to and satisfy all of the requirements of the elements and performance criteria and include knowledge of:</w:t>
            </w:r>
          </w:p>
          <w:p w:rsidR="00000000" w:rsidRPr="003D4BDF" w:rsidP="003D4BDF">
            <w:pPr>
              <w:pStyle w:val="ListBullet"/>
            </w:pPr>
            <w:r w:rsidRPr="003D4BDF">
              <w:t>configuration management</w:t>
            </w:r>
          </w:p>
          <w:p w:rsidR="00000000" w:rsidRPr="003D4BDF" w:rsidP="003D4BDF">
            <w:pPr>
              <w:pStyle w:val="ListBullet"/>
            </w:pPr>
            <w:r w:rsidRPr="003D4BDF">
              <w:t>organisational requirements relevant to regulatory systems</w:t>
            </w:r>
          </w:p>
          <w:p w:rsidR="00000000" w:rsidRPr="003D4BDF" w:rsidP="003D4BDF">
            <w:pPr>
              <w:pStyle w:val="ListBullet"/>
            </w:pPr>
            <w:r w:rsidRPr="003D4BDF">
              <w:t>regulatory systems relevant to safety cases and safety systems</w:t>
            </w:r>
          </w:p>
          <w:p w:rsidR="00000000" w:rsidRPr="003D4BDF" w:rsidP="003D4BDF">
            <w:pPr>
              <w:pStyle w:val="ListBullet"/>
            </w:pPr>
            <w:r w:rsidRPr="003D4BDF">
              <w:t>regulatory systems relevant to work being performed</w:t>
            </w:r>
          </w:p>
          <w:p w:rsidR="00000000" w:rsidRPr="003D4BDF" w:rsidP="003D4BDF">
            <w:pPr>
              <w:pStyle w:val="ListBullet"/>
            </w:pPr>
            <w:r w:rsidRPr="003D4BDF">
              <w:t>safety case process</w:t>
            </w:r>
          </w:p>
          <w:p w:rsidR="00000000" w:rsidRPr="003D4BDF" w:rsidP="003D4BDF">
            <w:pPr>
              <w:pStyle w:val="ListBullet"/>
            </w:pPr>
            <w:r w:rsidRPr="003D4BDF">
              <w:t>statutory requirements relevant to safety case, safety and reg</w:t>
            </w:r>
            <w:r w:rsidRPr="003D4BDF">
              <w:t>ulatory systems.</w:t>
            </w:r>
          </w:p>
        </w:tc>
      </w:tr>
    </w:tbl>
    <w:p w:rsidR="00000000" w:rsidRPr="003D4BDF" w:rsidP="003D4BDF">
      <w:pPr>
        <w:pStyle w:val="NoPaddingFontSize1"/>
      </w:pPr>
    </w:p>
    <w:p w:rsidR="00000000" w:rsidRPr="003D4BDF" w:rsidP="003D4BDF">
      <w:pPr>
        <w:pStyle w:val="AllowPageBreak"/>
      </w:pPr>
    </w:p>
    <w:p w:rsidR="00000000" w:rsidRPr="003D4BDF" w:rsidP="003D4BDF">
      <w:pPr>
        <w:pStyle w:val="Heading1"/>
      </w:pPr>
      <w:bookmarkStart w:id="4" w:name="O_956742"/>
      <w:bookmarkEnd w:id="4"/>
      <w:r w:rsidRPr="003D4BDF">
        <w:t>Assessment Conditions</w:t>
      </w:r>
    </w:p>
    <w:tbl>
      <w:tblPr>
        <w:tblW w:w="9497" w:type="dxa"/>
        <w:tblLayout w:type="fixed"/>
        <w:tblCellMar>
          <w:left w:w="62" w:type="dxa"/>
          <w:right w:w="62" w:type="dxa"/>
        </w:tblCellMar>
        <w:tblLook w:val="0000"/>
      </w:tblPr>
      <w:tblGrid>
        <w:gridCol w:w="9497"/>
      </w:tblGrid>
      <w:tr w:rsidTr="003D4B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BDF" w:rsidP="003D4BDF">
            <w:pPr>
              <w:pStyle w:val="BodyText"/>
            </w:pPr>
            <w:r w:rsidRPr="003D4BDF">
              <w:t>As a minimum, assessors must satisfy applicable regulatory requirements, which include requirements in the Standards for Registered Training Organisations, current at the time of assessment.</w:t>
            </w:r>
          </w:p>
          <w:p w:rsidR="00000000" w:rsidRPr="003D4BDF" w:rsidP="003D4BDF">
            <w:pPr>
              <w:pStyle w:val="BodyText"/>
            </w:pPr>
            <w:r w:rsidRPr="003D4BDF">
              <w:t>As a mi</w:t>
            </w:r>
            <w:r w:rsidRPr="003D4BDF">
              <w:t>nimum, assessment must satisfy applicable regulatory requirements, which include requirements in the Standards for Registered Training Organisations, current at the time of assessment.</w:t>
            </w:r>
          </w:p>
          <w:p w:rsidR="00000000" w:rsidRPr="003D4BDF" w:rsidP="003D4BDF">
            <w:pPr>
              <w:pStyle w:val="BodyText"/>
            </w:pPr>
            <w:r w:rsidRPr="003D4BDF">
              <w:t>Assessment must occur in workplace operational situations where it is a</w:t>
            </w:r>
            <w:r w:rsidRPr="003D4BDF">
              <w:t>ppropriate to do so; where this is not appropriate, assessment must occur in simulated workplace operational situations that replicate workplace conditions.</w:t>
            </w:r>
          </w:p>
          <w:p w:rsidR="00000000" w:rsidRPr="003D4BDF" w:rsidP="003D4BDF">
            <w:pPr>
              <w:pStyle w:val="BodyText"/>
            </w:pPr>
            <w:r w:rsidRPr="003D4BDF">
              <w:t>Assessment processes and techniques must be appropriate to the language, literac</w:t>
            </w:r>
            <w:r w:rsidRPr="003D4BDF">
              <w:t xml:space="preserve">y and numeracy </w:t>
            </w:r>
            <w:r w:rsidRPr="003D4BDF">
              <w:t>requirements of the work being performed and the needs of the candidate.</w:t>
            </w:r>
          </w:p>
          <w:p w:rsidR="00000000" w:rsidRPr="003D4BDF" w:rsidP="003D4BDF">
            <w:pPr>
              <w:pStyle w:val="BodyText"/>
            </w:pPr>
            <w:r w:rsidRPr="003D4BDF">
              <w:t>Resources for assessment must include access to:</w:t>
            </w:r>
          </w:p>
          <w:p w:rsidR="00000000" w:rsidRPr="003D4BDF" w:rsidP="003D4BDF">
            <w:pPr>
              <w:pStyle w:val="ListBullet"/>
            </w:pPr>
            <w:r w:rsidRPr="003D4BDF">
              <w:t>a range of relevant exercises, case studies and/or other simulations</w:t>
            </w:r>
          </w:p>
          <w:p w:rsidR="00000000" w:rsidRPr="003D4BDF" w:rsidP="003D4BDF">
            <w:pPr>
              <w:pStyle w:val="ListBullet"/>
            </w:pPr>
            <w:r w:rsidRPr="003D4BDF">
              <w:t>relevant and appropriate materials, computer, sof</w:t>
            </w:r>
            <w:r w:rsidRPr="003D4BDF">
              <w:t>tware, legislation, guidelines, procedures and protocols relating to safety case processes, relevant plans and workplace documentation currently used in industry</w:t>
            </w:r>
          </w:p>
          <w:p w:rsidR="00000000" w:rsidRPr="003D4BDF" w:rsidP="003D4BDF">
            <w:pPr>
              <w:pStyle w:val="ListBullet"/>
            </w:pPr>
            <w:r w:rsidRPr="003D4BDF">
              <w:t>applicable documentation, including operational procedures, regulations, codes of practice and</w:t>
            </w:r>
            <w:r w:rsidRPr="003D4BDF">
              <w:t xml:space="preserve"> operation manuals.</w:t>
            </w:r>
          </w:p>
        </w:tc>
      </w:tr>
    </w:tbl>
    <w:p w:rsidR="00000000" w:rsidRPr="003D4BDF" w:rsidP="003D4BDF">
      <w:pPr>
        <w:pStyle w:val="NoPaddingFontSize1"/>
      </w:pPr>
    </w:p>
    <w:p w:rsidR="00000000" w:rsidRPr="003D4BDF" w:rsidP="003D4BDF">
      <w:pPr>
        <w:pStyle w:val="AllowPageBreak"/>
      </w:pPr>
    </w:p>
    <w:p w:rsidR="00000000" w:rsidRPr="003D4BDF" w:rsidP="003D4BDF">
      <w:pPr>
        <w:pStyle w:val="Heading1"/>
      </w:pPr>
      <w:bookmarkStart w:id="5" w:name="O_956745"/>
      <w:bookmarkEnd w:id="5"/>
      <w:r w:rsidRPr="003D4BDF">
        <w:t>Links</w:t>
      </w:r>
    </w:p>
    <w:p w:rsidR="00000000" w:rsidRPr="003D4BDF" w:rsidP="007056DD">
      <w:pPr>
        <w:pStyle w:val="BodyText"/>
      </w:pPr>
      <w:r w:rsidRPr="003D4BD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E393F">
        <w:rPr>
          <w:rStyle w:val="Hyperlink"/>
        </w:rPr>
        <w:t>https://vetnet.gov.au/Pages/TrainingDocs.aspx?q=6bdbab1e-11ed-4bc9-9cba-9e1a55d4e4a9</w:t>
      </w:r>
      <w:r>
        <w:fldChar w:fldCharType="end"/>
      </w:r>
    </w:p>
    <w:p w:rsidR="00000000" w:rsidRPr="003D4BDF" w:rsidP="003D4BDF"/>
    <w:sectPr w:rsidSect="003D4B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DF" w:rsidRPr="007056DD" w:rsidP="00705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6DD" w:rsidP="003D4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56DD" w:rsidP="003D4B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056DD" w:rsidP="003D4B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6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BDF" w:rsidRPr="007056DD" w:rsidP="007056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6DD" w:rsidRPr="002D2AF8" w:rsidP="003D4BDF">
    <w:pPr>
      <w:pStyle w:val="Header"/>
      <w:framePr w:wrap="around"/>
    </w:pPr>
    <w:r>
      <w:fldChar w:fldCharType="begin"/>
    </w:r>
    <w:r>
      <w:instrText xml:space="preserve"> TITLE   \* MERGEFORMAT </w:instrText>
    </w:r>
    <w:r>
      <w:fldChar w:fldCharType="separate"/>
    </w:r>
    <w:r>
      <w:t>Assessment Requirements for DEFCPL009 Apply knowledge of work health and safety legislation for safety 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056DD" w:rsidP="003D4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585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8609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BDF"/>
    <w:pPr>
      <w:spacing w:before="360" w:after="60"/>
      <w:outlineLvl w:val="0"/>
    </w:pPr>
    <w:rPr>
      <w:sz w:val="32"/>
    </w:rPr>
  </w:style>
  <w:style w:type="paragraph" w:styleId="Heading2">
    <w:name w:val="heading 2"/>
    <w:basedOn w:val="HeadingBase"/>
    <w:next w:val="BodyText"/>
    <w:link w:val="Heading2Char"/>
    <w:qFormat/>
    <w:rsid w:val="003D4BDF"/>
    <w:pPr>
      <w:keepLines/>
      <w:spacing w:before="240" w:after="120"/>
      <w:outlineLvl w:val="1"/>
    </w:pPr>
    <w:rPr>
      <w:sz w:val="28"/>
      <w:szCs w:val="40"/>
    </w:rPr>
  </w:style>
  <w:style w:type="paragraph" w:styleId="Heading3">
    <w:name w:val="heading 3"/>
    <w:basedOn w:val="HeadingBase"/>
    <w:next w:val="BodyText"/>
    <w:link w:val="Heading3Char"/>
    <w:qFormat/>
    <w:rsid w:val="003D4BDF"/>
    <w:pPr>
      <w:spacing w:before="180" w:after="120"/>
      <w:outlineLvl w:val="2"/>
    </w:pPr>
    <w:rPr>
      <w:spacing w:val="-10"/>
      <w:kern w:val="32"/>
    </w:rPr>
  </w:style>
  <w:style w:type="paragraph" w:styleId="Heading4">
    <w:name w:val="heading 4"/>
    <w:basedOn w:val="HeadingBase"/>
    <w:next w:val="BodyText"/>
    <w:link w:val="Heading4Char"/>
    <w:qFormat/>
    <w:rsid w:val="003D4BDF"/>
    <w:pPr>
      <w:spacing w:before="160" w:after="120"/>
      <w:outlineLvl w:val="3"/>
    </w:pPr>
    <w:rPr>
      <w:sz w:val="22"/>
    </w:rPr>
  </w:style>
  <w:style w:type="paragraph" w:styleId="Heading5">
    <w:name w:val="heading 5"/>
    <w:basedOn w:val="HeadingBase"/>
    <w:next w:val="Normal"/>
    <w:link w:val="Heading5Char"/>
    <w:qFormat/>
    <w:rsid w:val="003D4BDF"/>
    <w:pPr>
      <w:spacing w:before="80"/>
      <w:outlineLvl w:val="4"/>
    </w:pPr>
    <w:rPr>
      <w:color w:val="918585"/>
      <w:sz w:val="20"/>
    </w:rPr>
  </w:style>
  <w:style w:type="paragraph" w:styleId="Heading6">
    <w:name w:val="heading 6"/>
    <w:basedOn w:val="HeadingBase"/>
    <w:next w:val="Normal"/>
    <w:link w:val="Heading6Char"/>
    <w:qFormat/>
    <w:rsid w:val="003D4BDF"/>
    <w:pPr>
      <w:spacing w:before="60"/>
      <w:outlineLvl w:val="5"/>
    </w:pPr>
    <w:rPr>
      <w:color w:val="918585"/>
      <w:sz w:val="20"/>
    </w:rPr>
  </w:style>
  <w:style w:type="paragraph" w:styleId="Heading7">
    <w:name w:val="heading 7"/>
    <w:basedOn w:val="Normal"/>
    <w:next w:val="Normal"/>
    <w:link w:val="Heading7Char"/>
    <w:qFormat/>
    <w:rsid w:val="003D4BDF"/>
    <w:pPr>
      <w:ind w:left="720"/>
      <w:outlineLvl w:val="6"/>
    </w:pPr>
    <w:rPr>
      <w:i/>
    </w:rPr>
  </w:style>
  <w:style w:type="paragraph" w:styleId="Heading8">
    <w:name w:val="heading 8"/>
    <w:basedOn w:val="Normal"/>
    <w:next w:val="Normal"/>
    <w:link w:val="Heading8Char"/>
    <w:qFormat/>
    <w:rsid w:val="003D4BDF"/>
    <w:pPr>
      <w:ind w:left="720"/>
      <w:outlineLvl w:val="7"/>
    </w:pPr>
    <w:rPr>
      <w:i/>
    </w:rPr>
  </w:style>
  <w:style w:type="paragraph" w:styleId="Heading9">
    <w:name w:val="heading 9"/>
    <w:basedOn w:val="Normal"/>
    <w:next w:val="Normal"/>
    <w:link w:val="Heading9Char"/>
    <w:qFormat/>
    <w:rsid w:val="003D4BDF"/>
    <w:pPr>
      <w:ind w:left="720"/>
      <w:outlineLvl w:val="8"/>
    </w:pPr>
    <w:rPr>
      <w:i/>
    </w:rPr>
  </w:style>
  <w:style w:type="character" w:default="1" w:styleId="DefaultParagraphFont">
    <w:name w:val="Default Paragraph Font"/>
    <w:uiPriority w:val="1"/>
    <w:unhideWhenUsed/>
    <w:rsid w:val="003D4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BDF"/>
  </w:style>
  <w:style w:type="character" w:customStyle="1" w:styleId="Heading1Char">
    <w:name w:val="Heading 1 Char"/>
    <w:basedOn w:val="DefaultParagraphFont"/>
    <w:link w:val="Heading1"/>
    <w:rsid w:val="003D4BDF"/>
    <w:rPr>
      <w:rFonts w:ascii="Times New Roman" w:eastAsia="Times New Roman" w:hAnsi="Times New Roman" w:cs="Times New Roman"/>
      <w:b/>
      <w:sz w:val="32"/>
      <w:szCs w:val="20"/>
      <w:lang w:eastAsia="en-US"/>
    </w:rPr>
  </w:style>
  <w:style w:type="paragraph" w:styleId="BodyText">
    <w:name w:val="Body Text"/>
    <w:basedOn w:val="Normal"/>
    <w:link w:val="BodyTextChar"/>
    <w:rsid w:val="003D4B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BDF"/>
    <w:rPr>
      <w:rFonts w:ascii="Times New Roman" w:eastAsia="Times New Roman" w:hAnsi="Times New Roman" w:cs="Times New Roman"/>
      <w:sz w:val="24"/>
      <w:lang w:eastAsia="en-US"/>
    </w:rPr>
  </w:style>
  <w:style w:type="paragraph" w:styleId="ListBullet">
    <w:name w:val="List Bullet"/>
    <w:basedOn w:val="List"/>
    <w:rsid w:val="003D4BDF"/>
    <w:pPr>
      <w:numPr>
        <w:numId w:val="11"/>
      </w:numPr>
      <w:tabs>
        <w:tab w:val="clear" w:pos="340"/>
      </w:tabs>
      <w:spacing w:before="40" w:after="40"/>
    </w:pPr>
  </w:style>
  <w:style w:type="paragraph" w:customStyle="1" w:styleId="SuperHeading">
    <w:name w:val="SuperHeading"/>
    <w:basedOn w:val="Normal"/>
    <w:rsid w:val="003D4BDF"/>
    <w:pPr>
      <w:spacing w:before="240" w:after="120"/>
      <w:outlineLvl w:val="0"/>
    </w:pPr>
    <w:rPr>
      <w:rFonts w:ascii="Times New Roman" w:hAnsi="Times New Roman"/>
      <w:b/>
      <w:sz w:val="32"/>
    </w:rPr>
  </w:style>
  <w:style w:type="paragraph" w:customStyle="1" w:styleId="AllowPageBreak">
    <w:name w:val="AllowPageBreak"/>
    <w:rsid w:val="003D4B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4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BDF"/>
    <w:rPr>
      <w:rFonts w:ascii="Courier New" w:eastAsia="Times New Roman" w:hAnsi="Courier New" w:cs="Times New Roman"/>
      <w:i/>
      <w:szCs w:val="20"/>
      <w:lang w:eastAsia="en-US"/>
    </w:rPr>
  </w:style>
  <w:style w:type="paragraph" w:customStyle="1" w:styleId="HeadingBase">
    <w:name w:val="Heading Base"/>
    <w:rsid w:val="003D4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BDF"/>
    <w:pPr>
      <w:tabs>
        <w:tab w:val="right" w:leader="dot" w:pos="9072"/>
      </w:tabs>
      <w:ind w:left="567"/>
    </w:pPr>
    <w:rPr>
      <w:szCs w:val="22"/>
    </w:rPr>
  </w:style>
  <w:style w:type="paragraph" w:customStyle="1" w:styleId="TOCBase">
    <w:name w:val="TOC Base"/>
    <w:rsid w:val="003D4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BDF"/>
    <w:pPr>
      <w:tabs>
        <w:tab w:val="right" w:leader="dot" w:pos="9072"/>
      </w:tabs>
      <w:spacing w:before="40" w:after="40"/>
      <w:ind w:left="284"/>
    </w:pPr>
    <w:rPr>
      <w:rFonts w:ascii="Times New Roman" w:hAnsi="Times New Roman"/>
    </w:rPr>
  </w:style>
  <w:style w:type="paragraph" w:styleId="TOC1">
    <w:name w:val="toc 1"/>
    <w:basedOn w:val="TOCBase"/>
    <w:next w:val="Normal"/>
    <w:rsid w:val="003D4B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BDF"/>
    <w:rPr>
      <w:rFonts w:ascii="Times New Roman" w:eastAsia="Times New Roman" w:hAnsi="Times New Roman" w:cs="Times New Roman"/>
      <w:sz w:val="16"/>
      <w:lang w:eastAsia="en-US"/>
    </w:rPr>
  </w:style>
  <w:style w:type="paragraph" w:styleId="Title">
    <w:name w:val="Title"/>
    <w:basedOn w:val="HeadingBase"/>
    <w:link w:val="TitleChar"/>
    <w:qFormat/>
    <w:rsid w:val="003D4BDF"/>
    <w:pPr>
      <w:spacing w:before="5040"/>
      <w:jc w:val="center"/>
    </w:pPr>
    <w:rPr>
      <w:sz w:val="48"/>
      <w:szCs w:val="72"/>
      <w:lang w:val="en-US"/>
    </w:rPr>
  </w:style>
  <w:style w:type="character" w:customStyle="1" w:styleId="TitleChar">
    <w:name w:val="Title Char"/>
    <w:basedOn w:val="DefaultParagraphFont"/>
    <w:link w:val="Title"/>
    <w:rsid w:val="003D4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BDF"/>
    <w:pPr>
      <w:tabs>
        <w:tab w:val="left" w:pos="3600"/>
        <w:tab w:val="left" w:pos="3958"/>
      </w:tabs>
    </w:pPr>
  </w:style>
  <w:style w:type="paragraph" w:styleId="List">
    <w:name w:val="List"/>
    <w:basedOn w:val="BodyText"/>
    <w:next w:val="BodyText"/>
    <w:rsid w:val="003D4BDF"/>
    <w:pPr>
      <w:tabs>
        <w:tab w:val="left" w:pos="340"/>
      </w:tabs>
      <w:spacing w:before="60" w:after="60"/>
      <w:ind w:left="340" w:hanging="340"/>
    </w:pPr>
  </w:style>
  <w:style w:type="paragraph" w:customStyle="1" w:styleId="Note">
    <w:name w:val="Note"/>
    <w:basedOn w:val="BodyText"/>
    <w:rsid w:val="003D4B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4BDF"/>
    <w:rPr>
      <w:b/>
      <w:spacing w:val="0"/>
    </w:rPr>
  </w:style>
  <w:style w:type="paragraph" w:customStyle="1" w:styleId="SuperTitle">
    <w:name w:val="SuperTitle"/>
    <w:basedOn w:val="Title"/>
    <w:rsid w:val="003D4BDF"/>
    <w:pPr>
      <w:framePr w:wrap="auto" w:hAnchor="text" w:y="6049"/>
    </w:pPr>
    <w:rPr>
      <w:color w:val="000000"/>
      <w:sz w:val="40"/>
    </w:rPr>
  </w:style>
  <w:style w:type="paragraph" w:customStyle="1" w:styleId="TOCTitle">
    <w:name w:val="TOCTitle"/>
    <w:basedOn w:val="Heading1"/>
    <w:rsid w:val="003D4BDF"/>
    <w:pPr>
      <w:spacing w:after="240"/>
      <w:jc w:val="center"/>
      <w:outlineLvl w:val="9"/>
    </w:pPr>
    <w:rPr>
      <w:caps/>
    </w:rPr>
  </w:style>
  <w:style w:type="paragraph" w:customStyle="1" w:styleId="Version">
    <w:name w:val="Version"/>
    <w:rsid w:val="003D4B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4BDF"/>
    <w:pPr>
      <w:numPr>
        <w:numId w:val="12"/>
      </w:numPr>
      <w:tabs>
        <w:tab w:val="clear" w:pos="680"/>
      </w:tabs>
    </w:pPr>
  </w:style>
  <w:style w:type="paragraph" w:styleId="Index1">
    <w:name w:val="index 1"/>
    <w:basedOn w:val="Normal"/>
    <w:next w:val="Normal"/>
    <w:semiHidden/>
    <w:rsid w:val="003D4BDF"/>
    <w:pPr>
      <w:keepNext w:val="0"/>
      <w:tabs>
        <w:tab w:val="right" w:pos="4176"/>
      </w:tabs>
      <w:ind w:left="198" w:hanging="198"/>
    </w:pPr>
    <w:rPr>
      <w:rFonts w:ascii="Garamond" w:hAnsi="Garamond"/>
    </w:rPr>
  </w:style>
  <w:style w:type="paragraph" w:styleId="IndexHeading">
    <w:name w:val="index heading"/>
    <w:basedOn w:val="Normal"/>
    <w:next w:val="Index1"/>
    <w:semiHidden/>
    <w:rsid w:val="003D4BDF"/>
    <w:pPr>
      <w:spacing w:before="120" w:after="120"/>
    </w:pPr>
    <w:rPr>
      <w:rFonts w:ascii="Arial" w:hAnsi="Arial"/>
      <w:b/>
      <w:color w:val="918585"/>
      <w:sz w:val="24"/>
    </w:rPr>
  </w:style>
  <w:style w:type="paragraph" w:styleId="Header">
    <w:name w:val="header"/>
    <w:basedOn w:val="Normal"/>
    <w:link w:val="HeaderChar"/>
    <w:rsid w:val="003D4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BDF"/>
    <w:rPr>
      <w:rFonts w:ascii="Times New Roman" w:eastAsia="Times New Roman" w:hAnsi="Times New Roman" w:cs="Times New Roman"/>
      <w:sz w:val="16"/>
      <w:szCs w:val="20"/>
      <w:lang w:val="en-GB" w:eastAsia="en-US"/>
    </w:rPr>
  </w:style>
  <w:style w:type="paragraph" w:customStyle="1" w:styleId="Chapter">
    <w:name w:val="Chapter"/>
    <w:basedOn w:val="Normal"/>
    <w:rsid w:val="003D4BDF"/>
    <w:pPr>
      <w:spacing w:before="240"/>
    </w:pPr>
    <w:rPr>
      <w:rFonts w:ascii="Times New Roman" w:hAnsi="Times New Roman"/>
      <w:smallCaps/>
      <w:spacing w:val="80"/>
      <w:sz w:val="28"/>
    </w:rPr>
  </w:style>
  <w:style w:type="paragraph" w:customStyle="1" w:styleId="InChapter">
    <w:name w:val="InChapter"/>
    <w:basedOn w:val="Heading3"/>
    <w:rsid w:val="003D4BDF"/>
    <w:pPr>
      <w:spacing w:after="240"/>
      <w:outlineLvl w:val="9"/>
    </w:pPr>
    <w:rPr>
      <w:noProof/>
    </w:rPr>
  </w:style>
  <w:style w:type="paragraph" w:styleId="Index2">
    <w:name w:val="index 2"/>
    <w:basedOn w:val="Normal"/>
    <w:next w:val="Normal"/>
    <w:semiHidden/>
    <w:rsid w:val="003D4BDF"/>
    <w:pPr>
      <w:tabs>
        <w:tab w:val="right" w:pos="4176"/>
      </w:tabs>
      <w:ind w:left="568" w:hanging="284"/>
    </w:pPr>
    <w:rPr>
      <w:rFonts w:ascii="Garamond" w:hAnsi="Garamond"/>
    </w:rPr>
  </w:style>
  <w:style w:type="paragraph" w:customStyle="1" w:styleId="Byline">
    <w:name w:val="Byline"/>
    <w:rsid w:val="003D4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BDF"/>
    <w:pPr>
      <w:tabs>
        <w:tab w:val="clear" w:pos="3600"/>
        <w:tab w:val="clear" w:pos="3958"/>
      </w:tabs>
      <w:jc w:val="right"/>
    </w:pPr>
  </w:style>
  <w:style w:type="character" w:styleId="Emphasis">
    <w:name w:val="Emphasis"/>
    <w:basedOn w:val="DefaultParagraphFont"/>
    <w:qFormat/>
    <w:rsid w:val="003D4BDF"/>
    <w:rPr>
      <w:i/>
    </w:rPr>
  </w:style>
  <w:style w:type="paragraph" w:styleId="Caption">
    <w:name w:val="caption"/>
    <w:basedOn w:val="BodyText"/>
    <w:next w:val="Normal"/>
    <w:qFormat/>
    <w:rsid w:val="003D4BDF"/>
    <w:pPr>
      <w:framePr w:w="2268" w:hSpace="181" w:vSpace="181" w:wrap="around" w:vAnchor="text" w:hAnchor="page" w:x="1135" w:y="285" w:anchorLock="1"/>
    </w:pPr>
    <w:rPr>
      <w:i/>
    </w:rPr>
  </w:style>
  <w:style w:type="paragraph" w:customStyle="1" w:styleId="MiniTOCTitle">
    <w:name w:val="MiniTOCTitle"/>
    <w:basedOn w:val="Heading4"/>
    <w:rsid w:val="003D4BDF"/>
    <w:pPr>
      <w:spacing w:before="240"/>
      <w:outlineLvl w:val="9"/>
    </w:pPr>
    <w:rPr>
      <w:noProof/>
      <w:sz w:val="24"/>
    </w:rPr>
  </w:style>
  <w:style w:type="paragraph" w:customStyle="1" w:styleId="MiniTOCItem">
    <w:name w:val="MiniTOCItem"/>
    <w:basedOn w:val="ListBullet"/>
    <w:rsid w:val="003D4BDF"/>
    <w:pPr>
      <w:numPr>
        <w:numId w:val="0"/>
      </w:numPr>
      <w:tabs>
        <w:tab w:val="right" w:leader="dot" w:pos="6521"/>
      </w:tabs>
      <w:spacing w:before="0" w:after="0"/>
    </w:pPr>
  </w:style>
  <w:style w:type="paragraph" w:customStyle="1" w:styleId="TOFTitle">
    <w:name w:val="TOFTitle"/>
    <w:basedOn w:val="TOCTitle"/>
    <w:rsid w:val="003D4BDF"/>
  </w:style>
  <w:style w:type="paragraph" w:styleId="TableofFigures">
    <w:name w:val="table of figures"/>
    <w:basedOn w:val="Normal"/>
    <w:next w:val="Normal"/>
    <w:semiHidden/>
    <w:rsid w:val="003D4BDF"/>
    <w:pPr>
      <w:tabs>
        <w:tab w:val="right" w:leader="dot" w:pos="9072"/>
      </w:tabs>
      <w:ind w:left="970" w:hanging="403"/>
    </w:pPr>
    <w:rPr>
      <w:rFonts w:ascii="Times New Roman" w:hAnsi="Times New Roman"/>
      <w:b/>
    </w:rPr>
  </w:style>
  <w:style w:type="paragraph" w:styleId="ListNumber">
    <w:name w:val="List Number"/>
    <w:basedOn w:val="List"/>
    <w:rsid w:val="003D4BDF"/>
    <w:pPr>
      <w:numPr>
        <w:numId w:val="14"/>
      </w:numPr>
      <w:tabs>
        <w:tab w:val="clear" w:pos="340"/>
      </w:tabs>
    </w:pPr>
  </w:style>
  <w:style w:type="character" w:customStyle="1" w:styleId="WingdingSymbols">
    <w:name w:val="Wingding Symbols"/>
    <w:rsid w:val="003D4BDF"/>
    <w:rPr>
      <w:rFonts w:ascii="Wingdings" w:hAnsi="Wingdings"/>
    </w:rPr>
  </w:style>
  <w:style w:type="paragraph" w:customStyle="1" w:styleId="TableHeading">
    <w:name w:val="Table Heading"/>
    <w:basedOn w:val="HeadingBase"/>
    <w:rsid w:val="003D4BDF"/>
    <w:pPr>
      <w:keepLines/>
      <w:pBdr>
        <w:bottom w:val="single" w:sz="6" w:space="1" w:color="918585"/>
      </w:pBdr>
      <w:spacing w:before="240"/>
    </w:pPr>
  </w:style>
  <w:style w:type="character" w:customStyle="1" w:styleId="HotSpot">
    <w:name w:val="HotSpot"/>
    <w:rsid w:val="003D4BDF"/>
    <w:rPr>
      <w:color w:val="0033CC"/>
      <w:u w:val="none"/>
    </w:rPr>
  </w:style>
  <w:style w:type="paragraph" w:customStyle="1" w:styleId="BodyTextRight">
    <w:name w:val="Body Text Right"/>
    <w:basedOn w:val="BodyText"/>
    <w:rsid w:val="003D4BDF"/>
    <w:pPr>
      <w:spacing w:before="0" w:after="0"/>
      <w:jc w:val="right"/>
    </w:pPr>
  </w:style>
  <w:style w:type="paragraph" w:styleId="Index3">
    <w:name w:val="index 3"/>
    <w:basedOn w:val="ListNumber2"/>
    <w:next w:val="Normal"/>
    <w:semiHidden/>
    <w:rsid w:val="003D4BDF"/>
    <w:pPr>
      <w:numPr>
        <w:numId w:val="0"/>
      </w:numPr>
      <w:tabs>
        <w:tab w:val="right" w:leader="dot" w:pos="4176"/>
      </w:tabs>
    </w:pPr>
  </w:style>
  <w:style w:type="paragraph" w:styleId="ListNumber2">
    <w:name w:val="List Number 2"/>
    <w:basedOn w:val="List2"/>
    <w:rsid w:val="003D4BDF"/>
    <w:pPr>
      <w:numPr>
        <w:numId w:val="9"/>
      </w:numPr>
      <w:tabs>
        <w:tab w:val="clear" w:pos="1060"/>
      </w:tabs>
    </w:pPr>
  </w:style>
  <w:style w:type="paragraph" w:customStyle="1" w:styleId="MarginNote">
    <w:name w:val="Margin Note"/>
    <w:basedOn w:val="BodyText"/>
    <w:rsid w:val="003D4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BDF"/>
    <w:rPr>
      <w:sz w:val="32"/>
    </w:rPr>
  </w:style>
  <w:style w:type="paragraph" w:customStyle="1" w:styleId="HeadingProcedure">
    <w:name w:val="Heading Procedure"/>
    <w:basedOn w:val="HeadingBase"/>
    <w:next w:val="Normal"/>
    <w:rsid w:val="003D4BDF"/>
    <w:pPr>
      <w:tabs>
        <w:tab w:val="left" w:pos="0"/>
      </w:tabs>
      <w:spacing w:before="120" w:after="60"/>
    </w:pPr>
    <w:rPr>
      <w:i/>
      <w:color w:val="918585"/>
      <w:sz w:val="22"/>
    </w:rPr>
  </w:style>
  <w:style w:type="paragraph" w:customStyle="1" w:styleId="TableBodyText">
    <w:name w:val="Table Body Text"/>
    <w:basedOn w:val="BodyText"/>
    <w:rsid w:val="003D4BDF"/>
    <w:pPr>
      <w:spacing w:before="60" w:after="60"/>
    </w:pPr>
  </w:style>
  <w:style w:type="paragraph" w:styleId="ListContinue">
    <w:name w:val="List Continue"/>
    <w:basedOn w:val="List"/>
    <w:rsid w:val="003D4BDF"/>
    <w:pPr>
      <w:ind w:firstLine="0"/>
    </w:pPr>
  </w:style>
  <w:style w:type="paragraph" w:customStyle="1" w:styleId="ListNote">
    <w:name w:val="List Note"/>
    <w:basedOn w:val="List"/>
    <w:rsid w:val="003D4BDF"/>
    <w:pPr>
      <w:pBdr>
        <w:top w:val="single" w:sz="6" w:space="2" w:color="918585"/>
        <w:bottom w:val="single" w:sz="6" w:space="2" w:color="918585"/>
      </w:pBdr>
      <w:tabs>
        <w:tab w:val="left" w:pos="1021"/>
      </w:tabs>
      <w:ind w:firstLine="0"/>
    </w:pPr>
  </w:style>
  <w:style w:type="paragraph" w:customStyle="1" w:styleId="Warning">
    <w:name w:val="Warning"/>
    <w:basedOn w:val="BodyText"/>
    <w:rsid w:val="003D4BDF"/>
    <w:pPr>
      <w:shd w:val="clear" w:color="auto" w:fill="D9D9D9"/>
      <w:tabs>
        <w:tab w:val="left" w:pos="992"/>
      </w:tabs>
      <w:ind w:left="119" w:right="119"/>
    </w:pPr>
    <w:rPr>
      <w:sz w:val="20"/>
    </w:rPr>
  </w:style>
  <w:style w:type="paragraph" w:customStyle="1" w:styleId="MarginIcons">
    <w:name w:val="Margin Icons"/>
    <w:basedOn w:val="BodyText"/>
    <w:rsid w:val="003D4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BDF"/>
    <w:rPr>
      <w:rFonts w:ascii="Courier New" w:hAnsi="Courier New"/>
    </w:rPr>
  </w:style>
  <w:style w:type="paragraph" w:customStyle="1" w:styleId="NoteBullet">
    <w:name w:val="Note Bullet"/>
    <w:basedOn w:val="Note"/>
    <w:rsid w:val="003D4BDF"/>
    <w:pPr>
      <w:tabs>
        <w:tab w:val="clear" w:pos="680"/>
      </w:tabs>
      <w:spacing w:before="60" w:after="60"/>
    </w:pPr>
  </w:style>
  <w:style w:type="paragraph" w:customStyle="1" w:styleId="SubHeading2">
    <w:name w:val="SubHeading2"/>
    <w:basedOn w:val="HeadingBase"/>
    <w:rsid w:val="003D4BDF"/>
    <w:pPr>
      <w:spacing w:before="240" w:after="60"/>
    </w:pPr>
    <w:rPr>
      <w:sz w:val="20"/>
    </w:rPr>
  </w:style>
  <w:style w:type="paragraph" w:customStyle="1" w:styleId="SubHeading1">
    <w:name w:val="SubHeading1"/>
    <w:basedOn w:val="HeadingBase"/>
    <w:rsid w:val="003D4BDF"/>
    <w:pPr>
      <w:spacing w:before="240" w:after="60"/>
    </w:pPr>
    <w:rPr>
      <w:color w:val="918585"/>
      <w:sz w:val="22"/>
    </w:rPr>
  </w:style>
  <w:style w:type="paragraph" w:customStyle="1" w:styleId="SideHeading">
    <w:name w:val="Side Heading"/>
    <w:basedOn w:val="HeadingBase"/>
    <w:rsid w:val="003D4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BDF"/>
    <w:pPr>
      <w:numPr>
        <w:numId w:val="10"/>
      </w:numPr>
    </w:pPr>
  </w:style>
  <w:style w:type="paragraph" w:styleId="PlainText">
    <w:name w:val="Plain Text"/>
    <w:basedOn w:val="Normal"/>
    <w:link w:val="PlainTextChar"/>
    <w:rsid w:val="003D4BDF"/>
    <w:rPr>
      <w:sz w:val="20"/>
    </w:rPr>
  </w:style>
  <w:style w:type="character" w:customStyle="1" w:styleId="PlainTextChar">
    <w:name w:val="Plain Text Char"/>
    <w:basedOn w:val="DefaultParagraphFont"/>
    <w:link w:val="PlainText"/>
    <w:rsid w:val="003D4BDF"/>
    <w:rPr>
      <w:rFonts w:ascii="Courier New" w:eastAsia="Times New Roman" w:hAnsi="Courier New" w:cs="Times New Roman"/>
      <w:sz w:val="20"/>
      <w:szCs w:val="20"/>
      <w:lang w:eastAsia="en-US"/>
    </w:rPr>
  </w:style>
  <w:style w:type="character" w:customStyle="1" w:styleId="MenuOption">
    <w:name w:val="Menu Option"/>
    <w:basedOn w:val="DefaultParagraphFont"/>
    <w:rsid w:val="003D4BDF"/>
    <w:rPr>
      <w:b/>
      <w:smallCaps/>
    </w:rPr>
  </w:style>
  <w:style w:type="paragraph" w:customStyle="1" w:styleId="TableListNumber">
    <w:name w:val="Table List Number"/>
    <w:basedOn w:val="ListNumber"/>
    <w:rsid w:val="003D4BDF"/>
    <w:pPr>
      <w:numPr>
        <w:numId w:val="0"/>
      </w:numPr>
    </w:pPr>
  </w:style>
  <w:style w:type="paragraph" w:styleId="TOC4">
    <w:name w:val="toc 4"/>
    <w:basedOn w:val="TOCBase"/>
    <w:next w:val="Normal"/>
    <w:semiHidden/>
    <w:rsid w:val="003D4BDF"/>
    <w:pPr>
      <w:tabs>
        <w:tab w:val="right" w:leader="dot" w:pos="9071"/>
      </w:tabs>
      <w:ind w:left="1701"/>
    </w:pPr>
  </w:style>
  <w:style w:type="paragraph" w:customStyle="1" w:styleId="ListAlpha">
    <w:name w:val="List Alpha"/>
    <w:basedOn w:val="List"/>
    <w:rsid w:val="003D4BDF"/>
    <w:pPr>
      <w:numPr>
        <w:numId w:val="8"/>
      </w:numPr>
    </w:pPr>
  </w:style>
  <w:style w:type="paragraph" w:customStyle="1" w:styleId="ListAlpha2">
    <w:name w:val="List Alpha 2"/>
    <w:basedOn w:val="List2"/>
    <w:rsid w:val="003D4BDF"/>
    <w:pPr>
      <w:numPr>
        <w:numId w:val="7"/>
      </w:numPr>
    </w:pPr>
  </w:style>
  <w:style w:type="paragraph" w:styleId="List2">
    <w:name w:val="List 2"/>
    <w:basedOn w:val="BodyText"/>
    <w:rsid w:val="003D4BDF"/>
    <w:pPr>
      <w:tabs>
        <w:tab w:val="left" w:pos="680"/>
      </w:tabs>
      <w:spacing w:before="60" w:after="60"/>
      <w:ind w:left="680" w:hanging="340"/>
    </w:pPr>
  </w:style>
  <w:style w:type="paragraph" w:styleId="List3">
    <w:name w:val="List 3"/>
    <w:basedOn w:val="BodyText"/>
    <w:rsid w:val="003D4BDF"/>
    <w:pPr>
      <w:tabs>
        <w:tab w:val="left" w:pos="1021"/>
      </w:tabs>
      <w:spacing w:before="60" w:after="60"/>
      <w:ind w:left="1020" w:hanging="340"/>
    </w:pPr>
  </w:style>
  <w:style w:type="paragraph" w:styleId="List4">
    <w:name w:val="List 4"/>
    <w:basedOn w:val="BodyText"/>
    <w:rsid w:val="003D4BDF"/>
    <w:pPr>
      <w:tabs>
        <w:tab w:val="left" w:pos="1361"/>
      </w:tabs>
      <w:spacing w:before="60" w:after="60"/>
      <w:ind w:left="1361" w:hanging="340"/>
    </w:pPr>
  </w:style>
  <w:style w:type="paragraph" w:styleId="List5">
    <w:name w:val="List 5"/>
    <w:basedOn w:val="BodyText"/>
    <w:rsid w:val="003D4BDF"/>
    <w:pPr>
      <w:tabs>
        <w:tab w:val="left" w:pos="1701"/>
      </w:tabs>
      <w:spacing w:before="60" w:after="60"/>
      <w:ind w:left="1701" w:hanging="340"/>
    </w:pPr>
  </w:style>
  <w:style w:type="paragraph" w:styleId="ListBullet3">
    <w:name w:val="List Bullet 3"/>
    <w:basedOn w:val="List3"/>
    <w:rsid w:val="003D4BDF"/>
    <w:pPr>
      <w:numPr>
        <w:numId w:val="13"/>
      </w:numPr>
      <w:tabs>
        <w:tab w:val="clear" w:pos="1021"/>
      </w:tabs>
      <w:ind w:left="1037" w:hanging="357"/>
    </w:pPr>
  </w:style>
  <w:style w:type="paragraph" w:styleId="ListBullet4">
    <w:name w:val="List Bullet 4"/>
    <w:basedOn w:val="List4"/>
    <w:rsid w:val="003D4BDF"/>
    <w:pPr>
      <w:numPr>
        <w:numId w:val="2"/>
      </w:numPr>
      <w:tabs>
        <w:tab w:val="clear" w:pos="1361"/>
      </w:tabs>
    </w:pPr>
  </w:style>
  <w:style w:type="paragraph" w:styleId="ListBullet5">
    <w:name w:val="List Bullet 5"/>
    <w:basedOn w:val="List5"/>
    <w:rsid w:val="003D4BDF"/>
    <w:pPr>
      <w:numPr>
        <w:numId w:val="3"/>
      </w:numPr>
    </w:pPr>
  </w:style>
  <w:style w:type="paragraph" w:styleId="ListContinue2">
    <w:name w:val="List Continue 2"/>
    <w:basedOn w:val="List2"/>
    <w:rsid w:val="003D4BDF"/>
    <w:pPr>
      <w:ind w:firstLine="0"/>
    </w:pPr>
  </w:style>
  <w:style w:type="paragraph" w:styleId="ListContinue3">
    <w:name w:val="List Continue 3"/>
    <w:basedOn w:val="List3"/>
    <w:rsid w:val="003D4BDF"/>
    <w:pPr>
      <w:ind w:left="1021" w:firstLine="0"/>
    </w:pPr>
  </w:style>
  <w:style w:type="paragraph" w:styleId="ListContinue4">
    <w:name w:val="List Continue 4"/>
    <w:basedOn w:val="List4"/>
    <w:rsid w:val="003D4BDF"/>
    <w:pPr>
      <w:ind w:firstLine="0"/>
    </w:pPr>
  </w:style>
  <w:style w:type="paragraph" w:styleId="ListContinue5">
    <w:name w:val="List Continue 5"/>
    <w:basedOn w:val="List5"/>
    <w:rsid w:val="003D4BDF"/>
    <w:pPr>
      <w:ind w:firstLine="0"/>
    </w:pPr>
  </w:style>
  <w:style w:type="paragraph" w:styleId="ListNumber3">
    <w:name w:val="List Number 3"/>
    <w:basedOn w:val="List3"/>
    <w:rsid w:val="003D4BDF"/>
    <w:pPr>
      <w:numPr>
        <w:numId w:val="4"/>
      </w:numPr>
    </w:pPr>
  </w:style>
  <w:style w:type="paragraph" w:styleId="ListNumber4">
    <w:name w:val="List Number 4"/>
    <w:basedOn w:val="List4"/>
    <w:rsid w:val="003D4BDF"/>
    <w:pPr>
      <w:numPr>
        <w:numId w:val="5"/>
      </w:numPr>
    </w:pPr>
  </w:style>
  <w:style w:type="paragraph" w:styleId="ListNumber5">
    <w:name w:val="List Number 5"/>
    <w:basedOn w:val="List5"/>
    <w:rsid w:val="003D4BDF"/>
    <w:pPr>
      <w:numPr>
        <w:numId w:val="6"/>
      </w:numPr>
    </w:pPr>
  </w:style>
  <w:style w:type="paragraph" w:styleId="BlockText">
    <w:name w:val="Block Text"/>
    <w:basedOn w:val="Normal"/>
    <w:rsid w:val="003D4BDF"/>
    <w:pPr>
      <w:spacing w:after="120"/>
      <w:ind w:left="1440" w:right="1440"/>
    </w:pPr>
  </w:style>
  <w:style w:type="character" w:customStyle="1" w:styleId="Subscript">
    <w:name w:val="Subscript"/>
    <w:basedOn w:val="DefaultParagraphFont"/>
    <w:rsid w:val="003D4BDF"/>
    <w:rPr>
      <w:sz w:val="16"/>
      <w:vertAlign w:val="subscript"/>
    </w:rPr>
  </w:style>
  <w:style w:type="character" w:customStyle="1" w:styleId="Superscript">
    <w:name w:val="Superscript"/>
    <w:basedOn w:val="DefaultParagraphFont"/>
    <w:rsid w:val="003D4BDF"/>
    <w:rPr>
      <w:sz w:val="16"/>
      <w:vertAlign w:val="superscript"/>
    </w:rPr>
  </w:style>
  <w:style w:type="character" w:customStyle="1" w:styleId="Symbols">
    <w:name w:val="Symbols"/>
    <w:basedOn w:val="DefaultParagraphFont"/>
    <w:rsid w:val="003D4BDF"/>
    <w:rPr>
      <w:rFonts w:ascii="Symbol" w:hAnsi="Symbol"/>
    </w:rPr>
  </w:style>
  <w:style w:type="character" w:customStyle="1" w:styleId="MenuOptions">
    <w:name w:val="Menu Options"/>
    <w:basedOn w:val="DefaultParagraphFont"/>
    <w:rsid w:val="003D4BDF"/>
    <w:rPr>
      <w:rFonts w:ascii="Arial Narrow" w:hAnsi="Arial Narrow"/>
      <w:smallCaps/>
    </w:rPr>
  </w:style>
  <w:style w:type="character" w:customStyle="1" w:styleId="Buttons">
    <w:name w:val="Buttons"/>
    <w:basedOn w:val="DefaultParagraphFont"/>
    <w:rsid w:val="003D4BDF"/>
    <w:rPr>
      <w:b/>
    </w:rPr>
  </w:style>
  <w:style w:type="character" w:customStyle="1" w:styleId="Underlined">
    <w:name w:val="Underlined"/>
    <w:basedOn w:val="DefaultParagraphFont"/>
    <w:rsid w:val="003D4BDF"/>
    <w:rPr>
      <w:u w:val="single"/>
    </w:rPr>
  </w:style>
  <w:style w:type="paragraph" w:customStyle="1" w:styleId="TableBodyTextRight">
    <w:name w:val="Table Body Text Right"/>
    <w:basedOn w:val="TableBodyText"/>
    <w:rsid w:val="003D4BDF"/>
    <w:pPr>
      <w:widowControl w:val="0"/>
      <w:autoSpaceDE w:val="0"/>
      <w:autoSpaceDN w:val="0"/>
      <w:adjustRightInd w:val="0"/>
      <w:jc w:val="right"/>
    </w:pPr>
    <w:rPr>
      <w:rFonts w:cs="Arial"/>
      <w:szCs w:val="18"/>
    </w:rPr>
  </w:style>
  <w:style w:type="paragraph" w:customStyle="1" w:styleId="CopyrightText">
    <w:name w:val="Copyright Text"/>
    <w:basedOn w:val="BodyText"/>
    <w:rsid w:val="003D4BDF"/>
    <w:rPr>
      <w:sz w:val="18"/>
    </w:rPr>
  </w:style>
  <w:style w:type="paragraph" w:customStyle="1" w:styleId="BodySmallRight">
    <w:name w:val="Body Small Right"/>
    <w:basedOn w:val="BodyTextRight"/>
    <w:rsid w:val="003D4BDF"/>
    <w:rPr>
      <w:sz w:val="18"/>
      <w:szCs w:val="18"/>
    </w:rPr>
  </w:style>
  <w:style w:type="paragraph" w:customStyle="1" w:styleId="MarginEdition">
    <w:name w:val="Margin Edition"/>
    <w:basedOn w:val="MarginNote"/>
    <w:rsid w:val="003D4BDF"/>
    <w:pPr>
      <w:spacing w:before="0" w:after="0"/>
    </w:pPr>
    <w:rPr>
      <w:rFonts w:ascii="Times New Roman" w:hAnsi="Times New Roman"/>
      <w:color w:val="999999"/>
    </w:rPr>
  </w:style>
  <w:style w:type="paragraph" w:customStyle="1" w:styleId="Spacer">
    <w:name w:val="Spacer"/>
    <w:basedOn w:val="Normal"/>
    <w:rsid w:val="003D4BDF"/>
    <w:rPr>
      <w:sz w:val="2"/>
      <w:szCs w:val="2"/>
    </w:rPr>
  </w:style>
  <w:style w:type="character" w:customStyle="1" w:styleId="Small">
    <w:name w:val="Small"/>
    <w:basedOn w:val="DefaultParagraphFont"/>
    <w:rsid w:val="003D4BDF"/>
    <w:rPr>
      <w:sz w:val="16"/>
    </w:rPr>
  </w:style>
  <w:style w:type="paragraph" w:customStyle="1" w:styleId="WideTable">
    <w:name w:val="Wide Table"/>
    <w:basedOn w:val="Normal"/>
    <w:rsid w:val="003D4BDF"/>
    <w:pPr>
      <w:ind w:left="-1418"/>
    </w:pPr>
    <w:rPr>
      <w:sz w:val="2"/>
      <w:szCs w:val="2"/>
    </w:rPr>
  </w:style>
  <w:style w:type="character" w:styleId="PageNumber">
    <w:name w:val="page number"/>
    <w:basedOn w:val="DefaultParagraphFont"/>
    <w:rsid w:val="003D4BDF"/>
  </w:style>
  <w:style w:type="paragraph" w:styleId="Quote">
    <w:name w:val="Quote"/>
    <w:basedOn w:val="Heading1"/>
    <w:link w:val="QuoteChar"/>
    <w:qFormat/>
    <w:rsid w:val="003D4BDF"/>
    <w:rPr>
      <w:b w:val="0"/>
      <w:sz w:val="72"/>
      <w:szCs w:val="72"/>
      <w:lang w:val="en-NZ"/>
    </w:rPr>
  </w:style>
  <w:style w:type="character" w:customStyle="1" w:styleId="QuoteChar">
    <w:name w:val="Quote Char"/>
    <w:basedOn w:val="DefaultParagraphFont"/>
    <w:link w:val="Quote"/>
    <w:rsid w:val="003D4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BDF"/>
    <w:pPr>
      <w:pageBreakBefore/>
    </w:pPr>
  </w:style>
  <w:style w:type="paragraph" w:customStyle="1" w:styleId="Border">
    <w:name w:val="Border"/>
    <w:basedOn w:val="Normal"/>
    <w:qFormat/>
    <w:rsid w:val="003D4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BDF"/>
    <w:rPr>
      <w:b/>
      <w:bCs/>
      <w:i/>
      <w:iCs/>
      <w:color w:val="auto"/>
    </w:rPr>
  </w:style>
  <w:style w:type="paragraph" w:styleId="IntenseQuote">
    <w:name w:val="Intense Quote"/>
    <w:basedOn w:val="Normal"/>
    <w:next w:val="Normal"/>
    <w:link w:val="IntenseQuoteChar"/>
    <w:uiPriority w:val="30"/>
    <w:qFormat/>
    <w:rsid w:val="003D4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BDF"/>
    <w:rPr>
      <w:smallCaps/>
      <w:color w:val="auto"/>
      <w:u w:val="single"/>
    </w:rPr>
  </w:style>
  <w:style w:type="character" w:styleId="IntenseReference">
    <w:name w:val="Intense Reference"/>
    <w:basedOn w:val="DefaultParagraphFont"/>
    <w:uiPriority w:val="32"/>
    <w:qFormat/>
    <w:rsid w:val="003D4BDF"/>
    <w:rPr>
      <w:b/>
      <w:bCs/>
      <w:smallCaps/>
      <w:color w:val="auto"/>
      <w:spacing w:val="5"/>
      <w:u w:val="single"/>
    </w:rPr>
  </w:style>
  <w:style w:type="paragraph" w:customStyle="1" w:styleId="2ColumnHeading">
    <w:name w:val="2Column Heading"/>
    <w:basedOn w:val="BodyText"/>
    <w:qFormat/>
    <w:rsid w:val="003D4BDF"/>
    <w:pPr>
      <w:spacing w:after="60"/>
      <w:ind w:left="-2268"/>
    </w:pPr>
    <w:rPr>
      <w:b/>
    </w:rPr>
  </w:style>
  <w:style w:type="paragraph" w:customStyle="1" w:styleId="Heading1TOC">
    <w:name w:val="Heading1 TOC"/>
    <w:basedOn w:val="Normal"/>
    <w:qFormat/>
    <w:rsid w:val="003D4BDF"/>
    <w:pPr>
      <w:spacing w:before="240" w:after="120"/>
    </w:pPr>
    <w:rPr>
      <w:rFonts w:ascii="Times New Roman" w:hAnsi="Times New Roman"/>
      <w:b/>
      <w:sz w:val="32"/>
    </w:rPr>
  </w:style>
  <w:style w:type="paragraph" w:customStyle="1" w:styleId="Heading2TOC">
    <w:name w:val="Heading2 TOC"/>
    <w:basedOn w:val="Normal"/>
    <w:qFormat/>
    <w:rsid w:val="003D4BDF"/>
    <w:pPr>
      <w:spacing w:before="240" w:after="60"/>
    </w:pPr>
    <w:rPr>
      <w:rFonts w:ascii="Times New Roman" w:hAnsi="Times New Roman"/>
      <w:b/>
      <w:sz w:val="28"/>
    </w:rPr>
  </w:style>
  <w:style w:type="character" w:customStyle="1" w:styleId="Underline">
    <w:name w:val="Underline"/>
    <w:basedOn w:val="DefaultParagraphFont"/>
    <w:qFormat/>
    <w:rsid w:val="003D4BDF"/>
    <w:rPr>
      <w:u w:val="single"/>
    </w:rPr>
  </w:style>
  <w:style w:type="character" w:customStyle="1" w:styleId="BoldandItalics">
    <w:name w:val="Bold and Italics"/>
    <w:qFormat/>
    <w:rsid w:val="003D4BDF"/>
    <w:rPr>
      <w:b/>
      <w:i/>
      <w:u w:val="none"/>
    </w:rPr>
  </w:style>
  <w:style w:type="paragraph" w:styleId="BalloonText">
    <w:name w:val="Balloon Text"/>
    <w:basedOn w:val="Normal"/>
    <w:link w:val="BalloonTextChar"/>
    <w:rsid w:val="003D4BDF"/>
    <w:rPr>
      <w:rFonts w:ascii="Tahoma" w:hAnsi="Tahoma" w:cs="Tahoma"/>
      <w:sz w:val="16"/>
      <w:szCs w:val="16"/>
    </w:rPr>
  </w:style>
  <w:style w:type="character" w:customStyle="1" w:styleId="BalloonTextChar">
    <w:name w:val="Balloon Text Char"/>
    <w:basedOn w:val="DefaultParagraphFont"/>
    <w:link w:val="BalloonText"/>
    <w:rsid w:val="003D4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B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BDF"/>
    <w:rPr>
      <w:b/>
      <w:color w:val="660033"/>
      <w:spacing w:val="0"/>
    </w:rPr>
  </w:style>
  <w:style w:type="paragraph" w:customStyle="1" w:styleId="Nameditemlist">
    <w:name w:val="Named item list"/>
    <w:basedOn w:val="BodyText"/>
    <w:qFormat/>
    <w:rsid w:val="003D4BDF"/>
    <w:pPr>
      <w:tabs>
        <w:tab w:val="left" w:pos="2835"/>
      </w:tabs>
      <w:ind w:left="2835" w:hanging="2835"/>
    </w:pPr>
  </w:style>
  <w:style w:type="paragraph" w:customStyle="1" w:styleId="BodyTextnopadding">
    <w:name w:val="Body Text no padding"/>
    <w:basedOn w:val="BodyText"/>
    <w:qFormat/>
    <w:rsid w:val="003D4BDF"/>
    <w:pPr>
      <w:spacing w:before="0" w:after="0"/>
    </w:pPr>
  </w:style>
  <w:style w:type="paragraph" w:customStyle="1" w:styleId="BodyTextBold">
    <w:name w:val="Body Text Bold"/>
    <w:basedOn w:val="BodyText"/>
    <w:qFormat/>
    <w:rsid w:val="003D4BDF"/>
    <w:rPr>
      <w:b/>
    </w:rPr>
  </w:style>
  <w:style w:type="character" w:styleId="Hyperlink">
    <w:name w:val="Hyperlink"/>
    <w:basedOn w:val="DefaultParagraphFont"/>
    <w:uiPriority w:val="99"/>
    <w:unhideWhenUsed/>
    <w:rsid w:val="007056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379</Words>
  <Characters>2551</Characters>
  <Application>Microsoft Office Word</Application>
  <DocSecurity>0</DocSecurity>
  <Lines>60</Lines>
  <Paragraphs>36</Paragraphs>
  <ScaleCrop>false</ScaleCrop>
  <Company>Author-it Software Corporation Ltd.</Company>
  <LinksUpToDate>false</LinksUpToDate>
  <CharactersWithSpaces>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DEFCPL009 Apply knowledge of work health and safety legislation for safety cases</dc:title>
  <dc:subject>Approved</dc:subject>
  <dc:creator>Public Skills Australia</dc:creator>
  <cp:keywords>Release: 1</cp:keywords>
  <dc:description>Review Date: 12 April 2008</dc:description>
  <cp:lastModifiedBy>HSD_TPCMSd.prod</cp:lastModifiedBy>
  <cp:revision>3</cp:revision>
  <dcterms:created xsi:type="dcterms:W3CDTF">2024-11-07T12:12:00Z</dcterms:created>
  <dcterms:modified xsi:type="dcterms:W3CDTF">2024-11-07T12:12:00Z</dcterms:modified>
</cp:coreProperties>
</file>