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673" w:rsidP="00A81673">
      <w:pPr>
        <w:pStyle w:val="Title"/>
      </w:pPr>
      <w:r>
        <w:fldChar w:fldCharType="begin"/>
      </w:r>
      <w:r>
        <w:instrText xml:space="preserve"> TITLE   \* MERGEFORMAT </w:instrText>
      </w:r>
      <w:r>
        <w:fldChar w:fldCharType="separate"/>
      </w:r>
      <w:r>
        <w:t>DEFCHP001 Provide pastoral care</w:t>
      </w:r>
      <w:r>
        <w:fldChar w:fldCharType="end"/>
      </w:r>
    </w:p>
    <w:p w:rsidR="00A81673" w:rsidP="00A81673">
      <w:pPr>
        <w:pStyle w:val="Version"/>
        <w:sectPr w:rsidSect="007474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742A" w:rsidP="0074742A">
      <w:pPr>
        <w:pStyle w:val="SuperHeading"/>
      </w:pPr>
      <w:r w:rsidRPr="0074742A">
        <w:t>DEFCHP001 Provide pastoral care</w:t>
      </w:r>
    </w:p>
    <w:p w:rsidR="00000000" w:rsidRPr="0074742A" w:rsidP="0074742A">
      <w:pPr>
        <w:pStyle w:val="Heading1"/>
      </w:pPr>
      <w:bookmarkStart w:id="1" w:name="O_1094585"/>
      <w:bookmarkEnd w:id="1"/>
      <w:r w:rsidRPr="0074742A">
        <w:t>Modification History</w:t>
      </w:r>
    </w:p>
    <w:tbl>
      <w:tblPr>
        <w:tblW w:w="9497" w:type="dxa"/>
        <w:tblLayout w:type="fixed"/>
        <w:tblCellMar>
          <w:left w:w="62" w:type="dxa"/>
          <w:right w:w="62" w:type="dxa"/>
        </w:tblCellMar>
        <w:tblLook w:val="0000"/>
      </w:tblPr>
      <w:tblGrid>
        <w:gridCol w:w="9497"/>
      </w:tblGrid>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Release 2. Modifications made to Assessment Conditions.</w:t>
            </w:r>
          </w:p>
        </w:tc>
      </w:tr>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t>Release1. This unit was released in DEF Defence Training Package release 1.0 and meets the Standards for Training Packages.</w:t>
            </w:r>
          </w:p>
          <w:p w:rsidR="00000000" w:rsidRPr="0074742A" w:rsidP="0074742A">
            <w:pPr>
              <w:pStyle w:val="BodyText"/>
            </w:pPr>
            <w:r w:rsidRPr="0074742A">
              <w:t>This unit supersedes and is equivalent to DEFCH001B Pr</w:t>
            </w:r>
            <w:r w:rsidRPr="0074742A">
              <w:t>ovide pastoral care.</w:t>
            </w:r>
          </w:p>
          <w:p w:rsidR="00000000" w:rsidRPr="0074742A" w:rsidP="0074742A">
            <w:pPr>
              <w:pStyle w:val="ListBullet"/>
            </w:pPr>
            <w:r w:rsidRPr="0074742A">
              <w:t>Unit code updated</w:t>
            </w:r>
          </w:p>
          <w:p w:rsidR="00000000" w:rsidRPr="0074742A" w:rsidP="0074742A">
            <w:pPr>
              <w:pStyle w:val="ListBullet"/>
            </w:pPr>
            <w:r w:rsidRPr="0074742A">
              <w:t>Content and formatting updated to comply with the new standards</w:t>
            </w:r>
          </w:p>
          <w:p w:rsidR="00000000" w:rsidRPr="0074742A" w:rsidP="0074742A">
            <w:pPr>
              <w:pStyle w:val="ListBullet"/>
            </w:pPr>
            <w:r w:rsidRPr="0074742A">
              <w:t>All PC transitioned from passive to active voice</w:t>
            </w:r>
          </w:p>
        </w:tc>
      </w:tr>
    </w:tbl>
    <w:p w:rsidR="00A81673" w:rsidP="0074742A">
      <w:pPr>
        <w:pStyle w:val="NoPaddingFontSize1"/>
      </w:pPr>
    </w:p>
    <w:p w:rsidR="00A81673" w:rsidP="0074742A">
      <w:pPr>
        <w:pStyle w:val="NoPaddingFontSize1"/>
      </w:pPr>
    </w:p>
    <w:p w:rsidR="00000000" w:rsidRPr="0074742A" w:rsidP="0074742A">
      <w:pPr>
        <w:pStyle w:val="Heading1"/>
      </w:pPr>
      <w:bookmarkStart w:id="2" w:name="O_1094584"/>
      <w:bookmarkEnd w:id="2"/>
      <w:r w:rsidRPr="0074742A">
        <w:t>Application</w:t>
      </w:r>
    </w:p>
    <w:tbl>
      <w:tblPr>
        <w:tblW w:w="9497" w:type="dxa"/>
        <w:tblLayout w:type="fixed"/>
        <w:tblCellMar>
          <w:left w:w="62" w:type="dxa"/>
          <w:right w:w="62" w:type="dxa"/>
        </w:tblCellMar>
        <w:tblLook w:val="0000"/>
      </w:tblPr>
      <w:tblGrid>
        <w:gridCol w:w="9497"/>
      </w:tblGrid>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t xml:space="preserve">This unit describes the skills required to provide pastoral care and counsel to members of an organisation as Defence Chaplains. Chaplains are required to be religious leaders immersed in the practices of their accredited faith group and to operate within </w:t>
            </w:r>
            <w:r w:rsidRPr="0074742A">
              <w:t>a spiritual framework. This includes providing pastoral and counselling ministry to personnel, their families and other authorised personnel.</w:t>
            </w:r>
          </w:p>
          <w:p w:rsidR="00000000" w:rsidRPr="0074742A" w:rsidP="0074742A">
            <w:pPr>
              <w:pStyle w:val="BodyText"/>
            </w:pPr>
            <w:r w:rsidRPr="0074742A">
              <w:t>This unit was developed for Defence Chaplains but may be relevant to others who work in this field.</w:t>
            </w:r>
          </w:p>
          <w:p w:rsidR="00000000" w:rsidRPr="0074742A" w:rsidP="0074742A">
            <w:pPr>
              <w:pStyle w:val="BodyText"/>
            </w:pPr>
            <w:r w:rsidRPr="0074742A">
              <w:t>The skills and</w:t>
            </w:r>
            <w:r w:rsidRPr="0074742A">
              <w:t xml:space="preserve"> knowledge described in this unit must be applied within the legislative, regulatory and policy environment in which they are carried out. Organisational policies and procedures must be consulted and adhered to.</w:t>
            </w:r>
          </w:p>
          <w:p w:rsidR="00000000" w:rsidRPr="0074742A" w:rsidP="0074742A">
            <w:pPr>
              <w:pStyle w:val="BodyText"/>
            </w:pPr>
            <w:r w:rsidRPr="0074742A">
              <w:t>Those undertaking this unit would work indep</w:t>
            </w:r>
            <w:r w:rsidRPr="0074742A">
              <w:t>endently and perform complex tasks in a mainly predictable context.</w:t>
            </w:r>
          </w:p>
          <w:p w:rsidR="00000000" w:rsidRPr="0074742A" w:rsidP="0074742A">
            <w:pPr>
              <w:pStyle w:val="BodyText"/>
            </w:pPr>
            <w:r w:rsidRPr="0074742A">
              <w:t>No licensing, legislative or certification requirements apply to unit at the time of publication.</w:t>
            </w:r>
          </w:p>
        </w:tc>
      </w:tr>
    </w:tbl>
    <w:p w:rsidR="00A81673" w:rsidP="0074742A">
      <w:pPr>
        <w:pStyle w:val="NoPaddingFontSize1"/>
      </w:pPr>
    </w:p>
    <w:p w:rsidR="00A81673" w:rsidP="0074742A">
      <w:pPr>
        <w:pStyle w:val="NoPaddingFontSize1"/>
      </w:pPr>
    </w:p>
    <w:p w:rsidR="00000000" w:rsidRPr="0074742A" w:rsidP="0074742A">
      <w:pPr>
        <w:pStyle w:val="Heading1"/>
      </w:pPr>
      <w:bookmarkStart w:id="3" w:name="O_1099144"/>
      <w:bookmarkEnd w:id="3"/>
      <w:r w:rsidRPr="0074742A">
        <w:t>Pre-requisite Unit</w:t>
      </w:r>
    </w:p>
    <w:tbl>
      <w:tblPr>
        <w:tblW w:w="9497" w:type="dxa"/>
        <w:tblLayout w:type="fixed"/>
        <w:tblCellMar>
          <w:left w:w="62" w:type="dxa"/>
          <w:right w:w="62" w:type="dxa"/>
        </w:tblCellMar>
        <w:tblLook w:val="0000"/>
      </w:tblPr>
      <w:tblGrid>
        <w:gridCol w:w="9497"/>
      </w:tblGrid>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t>Not applicable.</w:t>
            </w:r>
          </w:p>
        </w:tc>
      </w:tr>
    </w:tbl>
    <w:p w:rsidR="00A81673" w:rsidP="0074742A">
      <w:pPr>
        <w:pStyle w:val="NoPaddingFontSize1"/>
      </w:pPr>
    </w:p>
    <w:p w:rsidR="00A81673" w:rsidP="0074742A">
      <w:pPr>
        <w:pStyle w:val="NoPaddingFontSize1"/>
      </w:pPr>
    </w:p>
    <w:p w:rsidR="00000000" w:rsidRPr="0074742A" w:rsidP="0074742A">
      <w:pPr>
        <w:pStyle w:val="Heading1"/>
      </w:pPr>
      <w:bookmarkStart w:id="4" w:name="O_1094583"/>
      <w:bookmarkEnd w:id="4"/>
      <w:r w:rsidRPr="0074742A">
        <w:t xml:space="preserve">Competency </w:t>
      </w:r>
      <w:r w:rsidRPr="0074742A">
        <w:t>Field</w:t>
      </w:r>
    </w:p>
    <w:tbl>
      <w:tblPr>
        <w:tblW w:w="9497" w:type="dxa"/>
        <w:tblLayout w:type="fixed"/>
        <w:tblCellMar>
          <w:left w:w="62" w:type="dxa"/>
          <w:right w:w="62" w:type="dxa"/>
        </w:tblCellMar>
        <w:tblLook w:val="0000"/>
      </w:tblPr>
      <w:tblGrid>
        <w:gridCol w:w="9497"/>
      </w:tblGrid>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t>Chaplaincy</w:t>
            </w:r>
          </w:p>
        </w:tc>
      </w:tr>
    </w:tbl>
    <w:p w:rsidR="00A81673" w:rsidP="0074742A">
      <w:pPr>
        <w:pStyle w:val="NoPaddingFontSize1"/>
      </w:pPr>
    </w:p>
    <w:p w:rsidR="00A81673" w:rsidP="0074742A">
      <w:pPr>
        <w:pStyle w:val="NoPaddingFontSize1"/>
      </w:pPr>
    </w:p>
    <w:p w:rsidR="00000000" w:rsidRPr="0074742A" w:rsidP="0074742A">
      <w:pPr>
        <w:pStyle w:val="Heading1"/>
      </w:pPr>
      <w:bookmarkStart w:id="5" w:name="O_1100651"/>
      <w:bookmarkEnd w:id="5"/>
      <w:r w:rsidRPr="0074742A">
        <w:t>Unit Sector</w:t>
      </w:r>
    </w:p>
    <w:tbl>
      <w:tblPr>
        <w:tblW w:w="9497" w:type="dxa"/>
        <w:tblLayout w:type="fixed"/>
        <w:tblCellMar>
          <w:left w:w="62" w:type="dxa"/>
          <w:right w:w="62" w:type="dxa"/>
        </w:tblCellMar>
        <w:tblLook w:val="0000"/>
      </w:tblPr>
      <w:tblGrid>
        <w:gridCol w:w="9497"/>
      </w:tblGrid>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t>Not applicable.</w:t>
            </w:r>
          </w:p>
        </w:tc>
      </w:tr>
    </w:tbl>
    <w:p w:rsidR="00A81673" w:rsidP="0074742A">
      <w:pPr>
        <w:pStyle w:val="NoPaddingFontSize1"/>
      </w:pPr>
    </w:p>
    <w:p w:rsidR="00A81673" w:rsidP="0074742A">
      <w:pPr>
        <w:pStyle w:val="NoPaddingFontSize1"/>
      </w:pPr>
    </w:p>
    <w:p w:rsidR="00000000" w:rsidRPr="0074742A" w:rsidP="0074742A">
      <w:pPr>
        <w:pStyle w:val="Heading1"/>
      </w:pPr>
      <w:bookmarkStart w:id="6" w:name="O_1094582"/>
      <w:bookmarkEnd w:id="6"/>
      <w:r w:rsidRPr="0074742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4742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rPr>
                <w:rStyle w:val="SpecialBold"/>
              </w:rPr>
              <w:t>PERFORMANCE CRITERIA</w:t>
            </w:r>
          </w:p>
        </w:tc>
      </w:tr>
      <w:tr w:rsidTr="0074742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Performance criteria describe the performance needed to demonstrate achievement of the element.</w:t>
            </w:r>
          </w:p>
        </w:tc>
      </w:tr>
      <w:tr w:rsidTr="007474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rPr>
                <w:rStyle w:val="SpecialBold"/>
              </w:rPr>
              <w:t>Provide pastoral support</w:t>
            </w:r>
          </w:p>
        </w:tc>
        <w:tc>
          <w:tcPr>
            <w:tcW w:w="6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Monitor mental, emotional and spiritual well-being of the organisation</w:t>
            </w:r>
            <w:r>
              <w:t>’</w:t>
            </w:r>
            <w:r w:rsidRPr="0074742A">
              <w:t>s members</w:t>
            </w:r>
          </w:p>
        </w:tc>
      </w:tr>
      <w:tr w:rsidTr="007474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7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Provide frameworks for responding to c</w:t>
            </w:r>
            <w:r w:rsidRPr="0074742A">
              <w:t>risis</w:t>
            </w:r>
          </w:p>
        </w:tc>
      </w:tr>
      <w:tr w:rsidTr="007474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7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Provide opportunities that enhance spiritual health and wellbeing of the organisation</w:t>
            </w:r>
            <w:r>
              <w:t>’</w:t>
            </w:r>
            <w:r w:rsidRPr="0074742A">
              <w:t>s members</w:t>
            </w:r>
          </w:p>
        </w:tc>
      </w:tr>
      <w:tr w:rsidTr="007474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7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Develop guidance on availability of chaplaincy and other pastoral services to the organisation</w:t>
            </w:r>
            <w:r>
              <w:t>’</w:t>
            </w:r>
            <w:r w:rsidRPr="0074742A">
              <w:t>s members</w:t>
            </w:r>
          </w:p>
        </w:tc>
      </w:tr>
      <w:tr w:rsidTr="007474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7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Develop pastoral care and welfare programs</w:t>
            </w:r>
          </w:p>
        </w:tc>
      </w:tr>
      <w:tr w:rsidTr="007474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7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Identify contact details and leaders within other faith groups within local area</w:t>
            </w:r>
          </w:p>
        </w:tc>
      </w:tr>
      <w:tr w:rsidTr="007474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7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Identify avenues to provide support to family members</w:t>
            </w:r>
          </w:p>
        </w:tc>
      </w:tr>
      <w:tr w:rsidTr="007474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7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Identify support agencies and provide sup</w:t>
            </w:r>
            <w:r w:rsidRPr="0074742A">
              <w:t>port to members and families</w:t>
            </w:r>
          </w:p>
        </w:tc>
      </w:tr>
      <w:tr w:rsidTr="007474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rPr>
                <w:rStyle w:val="SpecialBold"/>
              </w:rPr>
              <w:t>Administer pastoral care</w:t>
            </w:r>
          </w:p>
        </w:tc>
        <w:tc>
          <w:tcPr>
            <w:tcW w:w="6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Determine the specific pastoral needs of organisation</w:t>
            </w:r>
            <w:r>
              <w:t>’</w:t>
            </w:r>
            <w:r w:rsidRPr="0074742A">
              <w:t>s members through consultation in order to develop pastoral care plan or program</w:t>
            </w:r>
          </w:p>
        </w:tc>
      </w:tr>
      <w:tr w:rsidTr="007474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7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Provide pastoral care to organisation</w:t>
            </w:r>
            <w:r>
              <w:t>’</w:t>
            </w:r>
            <w:r w:rsidRPr="0074742A">
              <w:t>s members in their work, home and leisure environments</w:t>
            </w:r>
          </w:p>
        </w:tc>
      </w:tr>
      <w:tr w:rsidTr="007474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7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Provide pastoral care to family members including those in crisis</w:t>
            </w:r>
          </w:p>
        </w:tc>
      </w:tr>
      <w:tr w:rsidTr="007474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74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t>Identify pastoral issues and trends</w:t>
            </w:r>
          </w:p>
        </w:tc>
      </w:tr>
    </w:tbl>
    <w:p w:rsidR="00A81673" w:rsidP="0074742A">
      <w:pPr>
        <w:pStyle w:val="NoPaddingFontSize1"/>
      </w:pPr>
    </w:p>
    <w:p w:rsidR="00A81673" w:rsidP="0074742A">
      <w:pPr>
        <w:pStyle w:val="NoPaddingFontSize1"/>
      </w:pPr>
    </w:p>
    <w:p w:rsidR="00000000" w:rsidRPr="0074742A" w:rsidP="0074742A">
      <w:pPr>
        <w:pStyle w:val="Heading1"/>
      </w:pPr>
      <w:bookmarkStart w:id="7" w:name="O_1094581"/>
      <w:bookmarkEnd w:id="7"/>
      <w:r w:rsidRPr="0074742A">
        <w:t>Foundation Skills</w:t>
      </w:r>
    </w:p>
    <w:tbl>
      <w:tblPr>
        <w:tblW w:w="9497" w:type="dxa"/>
        <w:tblLayout w:type="fixed"/>
        <w:tblCellMar>
          <w:left w:w="62" w:type="dxa"/>
          <w:right w:w="62" w:type="dxa"/>
        </w:tblCellMar>
        <w:tblLook w:val="0000"/>
      </w:tblPr>
      <w:tblGrid>
        <w:gridCol w:w="9497"/>
      </w:tblGrid>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t>Foundation skills essential to performance are explicit in the performance criteria of this unit of competency.</w:t>
            </w:r>
          </w:p>
        </w:tc>
      </w:tr>
    </w:tbl>
    <w:p w:rsidR="00A81673" w:rsidP="0074742A">
      <w:pPr>
        <w:pStyle w:val="NoPaddingFontSize1"/>
      </w:pPr>
    </w:p>
    <w:p w:rsidR="00A81673" w:rsidP="0074742A">
      <w:pPr>
        <w:pStyle w:val="NoPaddingFontSize1"/>
      </w:pPr>
    </w:p>
    <w:p w:rsidR="00000000" w:rsidRPr="0074742A" w:rsidP="0074742A">
      <w:pPr>
        <w:pStyle w:val="Heading1"/>
      </w:pPr>
      <w:bookmarkStart w:id="8" w:name="O_1099145"/>
      <w:bookmarkEnd w:id="8"/>
      <w:r w:rsidRPr="0074742A">
        <w:t>Range of Conditions</w:t>
      </w:r>
    </w:p>
    <w:tbl>
      <w:tblPr>
        <w:tblW w:w="9497" w:type="dxa"/>
        <w:tblLayout w:type="fixed"/>
        <w:tblCellMar>
          <w:left w:w="62" w:type="dxa"/>
          <w:right w:w="62" w:type="dxa"/>
        </w:tblCellMar>
        <w:tblLook w:val="0000"/>
      </w:tblPr>
      <w:tblGrid>
        <w:gridCol w:w="9497"/>
      </w:tblGrid>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t xml:space="preserve">Range is restricted to essential operating conditions and any other variables essential to the work </w:t>
            </w:r>
            <w:r w:rsidRPr="0074742A">
              <w:t>environment.</w:t>
            </w:r>
          </w:p>
          <w:p w:rsidR="00000000" w:rsidRPr="0074742A" w:rsidP="0074742A">
            <w:pPr>
              <w:pStyle w:val="BodyText"/>
            </w:pPr>
            <w:r w:rsidRPr="0074742A">
              <w:t>Non-essential conditions may be found in the Companion Volume Implementation Guide.</w:t>
            </w:r>
          </w:p>
        </w:tc>
      </w:tr>
    </w:tbl>
    <w:p w:rsidR="00A81673" w:rsidP="0074742A">
      <w:pPr>
        <w:pStyle w:val="NoPaddingFontSize1"/>
      </w:pPr>
    </w:p>
    <w:p w:rsidR="00A81673" w:rsidP="0074742A">
      <w:pPr>
        <w:pStyle w:val="NoPaddingFontSize1"/>
      </w:pPr>
    </w:p>
    <w:p w:rsidR="00000000" w:rsidRPr="0074742A" w:rsidP="0074742A">
      <w:pPr>
        <w:pStyle w:val="Heading1"/>
      </w:pPr>
      <w:bookmarkStart w:id="9" w:name="O_1094580"/>
      <w:bookmarkEnd w:id="9"/>
      <w:r w:rsidRPr="0074742A">
        <w:t>Unit Mapping Information</w:t>
      </w:r>
    </w:p>
    <w:tbl>
      <w:tblPr>
        <w:tblW w:w="9497" w:type="dxa"/>
        <w:tblLayout w:type="fixed"/>
        <w:tblCellMar>
          <w:left w:w="62" w:type="dxa"/>
          <w:right w:w="62" w:type="dxa"/>
        </w:tblCellMar>
        <w:tblLook w:val="0000"/>
      </w:tblPr>
      <w:tblGrid>
        <w:gridCol w:w="9497"/>
      </w:tblGrid>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t>This unit su</w:t>
            </w:r>
            <w:r w:rsidRPr="0074742A">
              <w:t>persedes and is equivalent to DEFCH001B Provide pastoral care.</w:t>
            </w:r>
          </w:p>
        </w:tc>
      </w:tr>
    </w:tbl>
    <w:p w:rsidR="00A81673" w:rsidP="0074742A">
      <w:pPr>
        <w:pStyle w:val="NoPaddingFontSize1"/>
      </w:pPr>
    </w:p>
    <w:p w:rsidR="00A81673" w:rsidP="0074742A">
      <w:pPr>
        <w:pStyle w:val="NoPaddingFontSize1"/>
      </w:pPr>
    </w:p>
    <w:p w:rsidR="00000000" w:rsidRPr="0074742A" w:rsidP="0074742A">
      <w:pPr>
        <w:pStyle w:val="Heading1"/>
      </w:pPr>
      <w:bookmarkStart w:id="10" w:name="O_1094586"/>
      <w:bookmarkEnd w:id="10"/>
      <w:r w:rsidRPr="0074742A">
        <w:t>Links</w:t>
      </w:r>
    </w:p>
    <w:p w:rsidR="00000000" w:rsidRPr="0074742A" w:rsidP="00A81673">
      <w:pPr>
        <w:pStyle w:val="BodyText"/>
      </w:pPr>
      <w:r w:rsidRPr="007474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E0281">
        <w:rPr>
          <w:rStyle w:val="Hyperlink"/>
        </w:rPr>
        <w:t>https://vetnet.gov.au/Pages/TrainingDocs.aspx?q=6bdbab1e-11ed-4bc9-9cba-9e1a55d4e4a9</w:t>
      </w:r>
      <w:r>
        <w:fldChar w:fldCharType="end"/>
      </w:r>
    </w:p>
    <w:p w:rsidR="00000000" w:rsidRPr="0074742A" w:rsidP="00A81673">
      <w:pPr>
        <w:pStyle w:val="BodyText"/>
        <w:sectPr w:rsidSect="0074742A">
          <w:headerReference w:type="default" r:id="rId10"/>
          <w:footerReference w:type="default" r:id="rId11"/>
          <w:pgSz w:w="11908" w:h="16833"/>
          <w:pgMar w:top="1702" w:right="1418" w:bottom="1702" w:left="1418" w:header="992" w:footer="992" w:gutter="0"/>
          <w:cols w:space="720"/>
          <w:noEndnote/>
          <w:docGrid w:linePitch="299"/>
        </w:sectPr>
      </w:pPr>
    </w:p>
    <w:p w:rsidR="00000000" w:rsidRPr="0074742A" w:rsidP="0074742A">
      <w:pPr>
        <w:pStyle w:val="SuperHeading"/>
      </w:pPr>
      <w:r w:rsidRPr="0074742A">
        <w:t>Assessment Requirements for DEFCHP001 Provide pastoral care</w:t>
      </w:r>
    </w:p>
    <w:p w:rsidR="00000000" w:rsidRPr="0074742A" w:rsidP="0074742A">
      <w:pPr>
        <w:pStyle w:val="Heading1"/>
      </w:pPr>
      <w:bookmarkStart w:id="11" w:name="O_1094578"/>
      <w:bookmarkEnd w:id="11"/>
      <w:r w:rsidRPr="0074742A">
        <w:t>Modification History</w:t>
      </w:r>
    </w:p>
    <w:tbl>
      <w:tblPr>
        <w:tblW w:w="9497" w:type="dxa"/>
        <w:tblLayout w:type="fixed"/>
        <w:tblCellMar>
          <w:left w:w="62" w:type="dxa"/>
          <w:right w:w="62" w:type="dxa"/>
        </w:tblCellMar>
        <w:tblLook w:val="0000"/>
      </w:tblPr>
      <w:tblGrid>
        <w:gridCol w:w="9497"/>
      </w:tblGrid>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Release 2. Modifications made to Assessment Conditions.</w:t>
            </w:r>
          </w:p>
        </w:tc>
      </w:tr>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t>Release1. This unit was released in DEF Defence Training Package release 1.0 and meets the Standards for Training Packages.</w:t>
            </w:r>
          </w:p>
          <w:p w:rsidR="00000000" w:rsidRPr="0074742A" w:rsidP="0074742A">
            <w:pPr>
              <w:pStyle w:val="BodyText"/>
            </w:pPr>
            <w:r w:rsidRPr="0074742A">
              <w:t>This unit supersedes and is equivalent to DEFCH001B Provide pastoral care.</w:t>
            </w:r>
          </w:p>
          <w:p w:rsidR="00000000" w:rsidRPr="0074742A" w:rsidP="0074742A">
            <w:pPr>
              <w:pStyle w:val="ListBullet"/>
            </w:pPr>
            <w:r w:rsidRPr="0074742A">
              <w:t>Unit code updated</w:t>
            </w:r>
          </w:p>
          <w:p w:rsidR="00000000" w:rsidRPr="0074742A" w:rsidP="0074742A">
            <w:pPr>
              <w:pStyle w:val="ListBullet"/>
            </w:pPr>
            <w:r w:rsidRPr="0074742A">
              <w:t>Content and formatting updated to comp</w:t>
            </w:r>
            <w:r w:rsidRPr="0074742A">
              <w:t>ly with the new standards</w:t>
            </w:r>
          </w:p>
          <w:p w:rsidR="00000000" w:rsidRPr="0074742A" w:rsidP="0074742A">
            <w:pPr>
              <w:pStyle w:val="ListBullet"/>
            </w:pPr>
            <w:r w:rsidRPr="0074742A">
              <w:t>All PC transitioned from passive to active voice</w:t>
            </w:r>
          </w:p>
        </w:tc>
      </w:tr>
    </w:tbl>
    <w:p w:rsidR="00A81673" w:rsidP="0074742A">
      <w:pPr>
        <w:pStyle w:val="NoPaddingFontSize1"/>
      </w:pPr>
    </w:p>
    <w:p w:rsidR="00A81673" w:rsidP="0074742A">
      <w:pPr>
        <w:pStyle w:val="NoPaddingFontSize1"/>
      </w:pPr>
    </w:p>
    <w:p w:rsidR="00000000" w:rsidRPr="0074742A" w:rsidP="0074742A">
      <w:pPr>
        <w:pStyle w:val="Heading1"/>
      </w:pPr>
      <w:bookmarkStart w:id="12" w:name="O_1094577"/>
      <w:bookmarkEnd w:id="12"/>
      <w:r w:rsidRPr="0074742A">
        <w:t>Performance Evidence</w:t>
      </w:r>
    </w:p>
    <w:tbl>
      <w:tblPr>
        <w:tblW w:w="9497" w:type="dxa"/>
        <w:tblLayout w:type="fixed"/>
        <w:tblCellMar>
          <w:left w:w="62" w:type="dxa"/>
          <w:right w:w="62" w:type="dxa"/>
        </w:tblCellMar>
        <w:tblLook w:val="0000"/>
      </w:tblPr>
      <w:tblGrid>
        <w:gridCol w:w="9497"/>
      </w:tblGrid>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Evidence required to demonstrate competence in this unit must be relevant to and satisfy all of the requirements of the elements and performance criteria on at least one occasion and includes:</w:t>
            </w:r>
          </w:p>
        </w:tc>
      </w:tr>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742A" w:rsidP="0074742A">
            <w:pPr>
              <w:pStyle w:val="ListBullet"/>
            </w:pPr>
            <w:r w:rsidRPr="0074742A">
              <w:t>adhering to faith standards, organisational policies and proc</w:t>
            </w:r>
            <w:r w:rsidRPr="0074742A">
              <w:t>edures</w:t>
            </w:r>
          </w:p>
          <w:p w:rsidR="00000000" w:rsidRPr="0074742A" w:rsidP="0074742A">
            <w:pPr>
              <w:pStyle w:val="ListBullet"/>
            </w:pPr>
            <w:r w:rsidRPr="0074742A">
              <w:t>selecting language style suitable to audience and context for the purpose of establishing, maintaining and developing relationships</w:t>
            </w:r>
          </w:p>
          <w:p w:rsidR="00000000" w:rsidRPr="0074742A" w:rsidP="0074742A">
            <w:pPr>
              <w:pStyle w:val="ListBullet"/>
            </w:pPr>
            <w:r w:rsidRPr="0074742A">
              <w:t>actively listening</w:t>
            </w:r>
          </w:p>
          <w:p w:rsidR="00000000" w:rsidRPr="0074742A" w:rsidP="0074742A">
            <w:pPr>
              <w:pStyle w:val="ListBullet"/>
            </w:pPr>
            <w:r w:rsidRPr="0074742A">
              <w:t>summarising and clarifying ideas</w:t>
            </w:r>
          </w:p>
          <w:p w:rsidR="00000000" w:rsidRPr="0074742A" w:rsidP="0074742A">
            <w:pPr>
              <w:pStyle w:val="ListBullet"/>
            </w:pPr>
            <w:r w:rsidRPr="0074742A">
              <w:t>using a variety of verbal and non-verbal communication techniques</w:t>
            </w:r>
            <w:r w:rsidRPr="0074742A">
              <w:t xml:space="preserve"> including body language, language style and gesture</w:t>
            </w:r>
          </w:p>
          <w:p w:rsidR="00000000" w:rsidRPr="0074742A" w:rsidP="0074742A">
            <w:pPr>
              <w:pStyle w:val="ListBullet"/>
            </w:pPr>
            <w:r w:rsidRPr="0074742A">
              <w:t>planning</w:t>
            </w:r>
          </w:p>
          <w:p w:rsidR="00000000" w:rsidRPr="0074742A" w:rsidP="0074742A">
            <w:pPr>
              <w:pStyle w:val="ListBullet"/>
            </w:pPr>
            <w:r w:rsidRPr="0074742A">
              <w:t>counselling</w:t>
            </w:r>
          </w:p>
          <w:p w:rsidR="00000000" w:rsidRPr="0074742A" w:rsidP="0074742A">
            <w:pPr>
              <w:pStyle w:val="ListBullet"/>
            </w:pPr>
            <w:r w:rsidRPr="0074742A">
              <w:t>analysing and evaluating information</w:t>
            </w:r>
          </w:p>
          <w:p w:rsidR="00000000" w:rsidRPr="0074742A" w:rsidP="0074742A">
            <w:pPr>
              <w:pStyle w:val="ListBullet"/>
            </w:pPr>
            <w:r w:rsidRPr="0074742A">
              <w:t xml:space="preserve">supporting members of other faiths </w:t>
            </w:r>
          </w:p>
          <w:p w:rsidR="00000000" w:rsidRPr="0074742A" w:rsidP="0074742A">
            <w:pPr>
              <w:pStyle w:val="ListBullet"/>
            </w:pPr>
            <w:r w:rsidRPr="0074742A">
              <w:t>analysing complex personal issues</w:t>
            </w:r>
          </w:p>
          <w:p w:rsidR="00000000" w:rsidRPr="0074742A" w:rsidP="0074742A">
            <w:pPr>
              <w:pStyle w:val="ListBullet"/>
            </w:pPr>
            <w:r w:rsidRPr="0074742A">
              <w:t>creating a pastoral care plan</w:t>
            </w:r>
          </w:p>
        </w:tc>
      </w:tr>
    </w:tbl>
    <w:p w:rsidR="00A81673" w:rsidP="0074742A">
      <w:pPr>
        <w:pStyle w:val="NoPaddingFontSize1"/>
      </w:pPr>
    </w:p>
    <w:p w:rsidR="00A81673" w:rsidP="0074742A">
      <w:pPr>
        <w:pStyle w:val="NoPaddingFontSize1"/>
      </w:pPr>
    </w:p>
    <w:p w:rsidR="00000000" w:rsidRPr="0074742A" w:rsidP="0074742A">
      <w:pPr>
        <w:pStyle w:val="Heading1"/>
      </w:pPr>
      <w:bookmarkStart w:id="13" w:name="O_1094576"/>
      <w:bookmarkEnd w:id="13"/>
      <w:r w:rsidRPr="0074742A">
        <w:t>Knowledge Evidence</w:t>
      </w:r>
    </w:p>
    <w:tbl>
      <w:tblPr>
        <w:tblW w:w="9497" w:type="dxa"/>
        <w:tblLayout w:type="fixed"/>
        <w:tblCellMar>
          <w:left w:w="62" w:type="dxa"/>
          <w:right w:w="62" w:type="dxa"/>
        </w:tblCellMar>
        <w:tblLook w:val="0000"/>
      </w:tblPr>
      <w:tblGrid>
        <w:gridCol w:w="9497"/>
      </w:tblGrid>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742A">
            <w:pPr>
              <w:pStyle w:val="BodyText"/>
              <w:rPr>
                <w:lang w:val="en-NZ"/>
              </w:rPr>
            </w:pPr>
            <w:r w:rsidRPr="0074742A">
              <w:t>Evidence required to demonstrate competence in this unit must be relevant to and satisfy all of the requirements of the elements and performance criteria and include knowledge of:</w:t>
            </w:r>
          </w:p>
        </w:tc>
      </w:tr>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742A" w:rsidP="0074742A">
            <w:pPr>
              <w:pStyle w:val="ListBullet"/>
            </w:pPr>
            <w:r w:rsidRPr="0074742A">
              <w:t>chaplaincy role</w:t>
            </w:r>
          </w:p>
          <w:p w:rsidR="00000000" w:rsidRPr="0074742A" w:rsidP="0074742A">
            <w:pPr>
              <w:pStyle w:val="ListBullet"/>
            </w:pPr>
            <w:r w:rsidRPr="0074742A">
              <w:t>world religions together with associated religious beliefs</w:t>
            </w:r>
            <w:r w:rsidRPr="0074742A">
              <w:t xml:space="preserve"> and practices</w:t>
            </w:r>
          </w:p>
          <w:p w:rsidR="00000000" w:rsidRPr="0074742A" w:rsidP="0074742A">
            <w:pPr>
              <w:pStyle w:val="ListBullet"/>
            </w:pPr>
            <w:r w:rsidRPr="0074742A">
              <w:t>principles of pastoral care</w:t>
            </w:r>
          </w:p>
          <w:p w:rsidR="00000000" w:rsidRPr="0074742A" w:rsidP="0074742A">
            <w:pPr>
              <w:pStyle w:val="ListBullet"/>
            </w:pPr>
            <w:r w:rsidRPr="0074742A">
              <w:t>relevant organisational processes and protocols</w:t>
            </w:r>
          </w:p>
          <w:p w:rsidR="00000000" w:rsidRPr="0074742A" w:rsidP="0074742A">
            <w:pPr>
              <w:pStyle w:val="ListBullet"/>
            </w:pPr>
            <w:r w:rsidRPr="0074742A">
              <w:t>relevant support agencies and roles</w:t>
            </w:r>
          </w:p>
          <w:p w:rsidR="00000000" w:rsidRPr="0074742A" w:rsidP="0074742A">
            <w:pPr>
              <w:pStyle w:val="ListBullet"/>
            </w:pPr>
            <w:r w:rsidRPr="0074742A">
              <w:t>code of behaviour</w:t>
            </w:r>
          </w:p>
          <w:p w:rsidR="00000000" w:rsidRPr="0074742A" w:rsidP="0074742A">
            <w:pPr>
              <w:pStyle w:val="ListBullet"/>
            </w:pPr>
            <w:r w:rsidRPr="0074742A">
              <w:t>ethical standards</w:t>
            </w:r>
          </w:p>
          <w:p w:rsidR="00000000" w:rsidRPr="0074742A" w:rsidP="0074742A">
            <w:pPr>
              <w:pStyle w:val="ListBullet"/>
            </w:pPr>
            <w:r w:rsidRPr="0074742A">
              <w:t>confidentiality and privacy requirements</w:t>
            </w:r>
          </w:p>
          <w:p w:rsidR="00000000" w:rsidRPr="0074742A" w:rsidP="0074742A">
            <w:pPr>
              <w:pStyle w:val="ListBullet"/>
            </w:pPr>
            <w:r w:rsidRPr="0074742A">
              <w:t>relevant organisational policy</w:t>
            </w:r>
          </w:p>
        </w:tc>
      </w:tr>
    </w:tbl>
    <w:p w:rsidR="00000000" w:rsidRPr="0074742A" w:rsidP="0074742A">
      <w:pPr>
        <w:pStyle w:val="NoPaddingFontSize1"/>
      </w:pPr>
    </w:p>
    <w:p w:rsidR="00000000" w:rsidRPr="0074742A" w:rsidP="0074742A">
      <w:pPr>
        <w:pStyle w:val="AllowPageBreak"/>
      </w:pPr>
    </w:p>
    <w:p w:rsidR="00000000" w:rsidRPr="0074742A" w:rsidP="0074742A">
      <w:pPr>
        <w:pStyle w:val="Heading1"/>
      </w:pPr>
      <w:bookmarkStart w:id="14" w:name="O_1094575"/>
      <w:bookmarkEnd w:id="14"/>
      <w:r w:rsidRPr="0074742A">
        <w:t>Assessment Conditions</w:t>
      </w:r>
    </w:p>
    <w:tbl>
      <w:tblPr>
        <w:tblW w:w="9497" w:type="dxa"/>
        <w:tblLayout w:type="fixed"/>
        <w:tblCellMar>
          <w:left w:w="62" w:type="dxa"/>
          <w:right w:w="62" w:type="dxa"/>
        </w:tblCellMar>
        <w:tblLook w:val="0000"/>
      </w:tblPr>
      <w:tblGrid>
        <w:gridCol w:w="9497"/>
      </w:tblGrid>
      <w:tr w:rsidTr="00747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742A" w:rsidP="0074742A">
            <w:pPr>
              <w:pStyle w:val="BodyText"/>
            </w:pPr>
            <w:r w:rsidRPr="0074742A">
              <w:t>Assessors must hold credentials specified within the Standards for Registered Training Organisations current at the time of assessment.</w:t>
            </w:r>
          </w:p>
          <w:p w:rsidR="00000000" w:rsidRPr="0074742A" w:rsidP="0074742A">
            <w:pPr>
              <w:pStyle w:val="BodyText"/>
            </w:pPr>
            <w:r w:rsidRPr="0074742A">
              <w:t>Assessment must satisfy the Principles of Assessment and Rules of Evidence and all regulatory requ</w:t>
            </w:r>
            <w:r w:rsidRPr="0074742A">
              <w:t>irements included within the Standards for Registered Training Organisations current at the time of assessment.</w:t>
            </w:r>
          </w:p>
          <w:p w:rsidR="00000000" w:rsidRPr="0074742A" w:rsidP="0074742A">
            <w:pPr>
              <w:pStyle w:val="BodyText"/>
            </w:pPr>
            <w:r w:rsidRPr="0074742A">
              <w:t xml:space="preserve">Assessment processes and techniques must be appropriate to the language, literacy and numeracy requirements of the work being performed and the </w:t>
            </w:r>
            <w:r w:rsidRPr="0074742A">
              <w:t>needs of the candidate.</w:t>
            </w:r>
          </w:p>
          <w:p w:rsidR="00000000" w:rsidRPr="0074742A" w:rsidP="0074742A">
            <w:pPr>
              <w:pStyle w:val="BodyText"/>
            </w:pPr>
            <w:r w:rsidRPr="0074742A">
              <w:t>Assessment must occur in workplace operational situations. Where this is not appropriate, assessment must occur in simulated workplace operational situations that reflect workplace conditions.</w:t>
            </w:r>
          </w:p>
          <w:p w:rsidR="00000000" w:rsidRPr="0074742A" w:rsidP="0074742A">
            <w:pPr>
              <w:pStyle w:val="BodyText"/>
            </w:pPr>
            <w:r w:rsidRPr="0074742A">
              <w:t>Resources for assessment must include a</w:t>
            </w:r>
            <w:r w:rsidRPr="0074742A">
              <w:t>ccess to:</w:t>
            </w:r>
          </w:p>
          <w:p w:rsidR="00000000" w:rsidRPr="0074742A" w:rsidP="0074742A">
            <w:pPr>
              <w:pStyle w:val="ListBullet"/>
            </w:pPr>
            <w:r w:rsidRPr="0074742A">
              <w:t>a range of relevant exercises, case studies and/or simulations</w:t>
            </w:r>
          </w:p>
          <w:p w:rsidR="00000000" w:rsidRPr="0074742A" w:rsidP="0074742A">
            <w:pPr>
              <w:pStyle w:val="ListBullet"/>
            </w:pPr>
            <w:r w:rsidRPr="0074742A">
              <w:t>relevant materials, tools, equipment and personal protective equipment currently used in industry</w:t>
            </w:r>
          </w:p>
          <w:p w:rsidR="00000000" w:rsidRPr="0074742A" w:rsidP="0074742A">
            <w:pPr>
              <w:pStyle w:val="ListBullet"/>
            </w:pPr>
            <w:r w:rsidRPr="0074742A">
              <w:t>applicable documentation, including workplace procedures, regulations, codes of practice and operation manuals</w:t>
            </w:r>
          </w:p>
          <w:p w:rsidR="00000000" w:rsidRPr="0074742A" w:rsidP="0074742A">
            <w:pPr>
              <w:pStyle w:val="ListBullet"/>
            </w:pPr>
            <w:r w:rsidRPr="0074742A">
              <w:t>acceptable means of simulation assessment.</w:t>
            </w:r>
          </w:p>
          <w:p w:rsidR="00000000" w:rsidRPr="0074742A" w:rsidP="0074742A">
            <w:pPr>
              <w:pStyle w:val="BodyText"/>
            </w:pPr>
          </w:p>
        </w:tc>
      </w:tr>
    </w:tbl>
    <w:p w:rsidR="00A81673" w:rsidP="0074742A">
      <w:pPr>
        <w:pStyle w:val="NoPaddingFontSize1"/>
      </w:pPr>
    </w:p>
    <w:p w:rsidR="00A81673" w:rsidP="0074742A">
      <w:pPr>
        <w:pStyle w:val="NoPaddingFontSize1"/>
      </w:pPr>
    </w:p>
    <w:p w:rsidR="00000000" w:rsidRPr="0074742A" w:rsidP="0074742A">
      <w:pPr>
        <w:pStyle w:val="Heading1"/>
      </w:pPr>
      <w:bookmarkStart w:id="15" w:name="O_1094587"/>
      <w:bookmarkEnd w:id="15"/>
      <w:r w:rsidRPr="0074742A">
        <w:t>Links</w:t>
      </w:r>
    </w:p>
    <w:p w:rsidR="00000000" w:rsidRPr="0074742A" w:rsidP="00A81673">
      <w:pPr>
        <w:pStyle w:val="BodyText"/>
      </w:pPr>
      <w:r w:rsidRPr="007474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E0281">
        <w:rPr>
          <w:rStyle w:val="Hyperlink"/>
        </w:rPr>
        <w:t>https://vetnet.gov.au/Pages/TrainingDocs.aspx?q=6bdbab1e-11ed-4bc9-9cba-9e1a55d4e4a9</w:t>
      </w:r>
      <w:r>
        <w:fldChar w:fldCharType="end"/>
      </w:r>
    </w:p>
    <w:p w:rsidR="00000000" w:rsidRPr="0074742A" w:rsidP="0074742A"/>
    <w:sectPr w:rsidSect="007474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2A" w:rsidRPr="00A81673" w:rsidP="00A816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73" w:rsidP="007474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1673" w:rsidP="007474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81673" w:rsidP="007474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2A" w:rsidP="0074742A">
    <w:pPr>
      <w:pStyle w:val="Footer"/>
      <w:framePr w:wrap="around"/>
    </w:pPr>
    <w:r>
      <w:fldChar w:fldCharType="begin"/>
    </w:r>
    <w:r>
      <w:instrText xml:space="preserve"> DOCPROPERTY  Subject  \* MERGEFORMAT </w:instrText>
    </w:r>
    <w:r>
      <w:fldChar w:fldCharType="separate"/>
    </w:r>
    <w:r w:rsidR="00A81673">
      <w:t>Approved</w:t>
    </w:r>
    <w:r w:rsidR="00A81673">
      <w:fldChar w:fldCharType="end"/>
    </w:r>
    <w:r>
      <w:tab/>
      <w:t xml:space="preserve">Page </w:t>
    </w:r>
    <w:r>
      <w:fldChar w:fldCharType="begin"/>
    </w:r>
    <w:r>
      <w:instrText xml:space="preserve"> PAGE  \* Arabic  \* MERGEFORMAT </w:instrText>
    </w:r>
    <w:r>
      <w:fldChar w:fldCharType="separate"/>
    </w:r>
    <w:r w:rsidR="00A816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1673">
      <w:rPr>
        <w:noProof/>
      </w:rPr>
      <w:t>4</w:t>
    </w:r>
    <w:r>
      <w:rPr>
        <w:noProof/>
      </w:rPr>
      <w:fldChar w:fldCharType="end"/>
    </w:r>
  </w:p>
  <w:p w:rsidR="0074742A" w:rsidP="0074742A">
    <w:pPr>
      <w:pStyle w:val="Footer"/>
      <w:framePr w:wrap="around"/>
    </w:pPr>
    <w:r>
      <w:t xml:space="preserve">© Commonwealth of Australia, </w:t>
    </w:r>
    <w:r>
      <w:fldChar w:fldCharType="begin"/>
    </w:r>
    <w:r>
      <w:instrText xml:space="preserve"> DATE  \@ "yyyy"  \* MERGEFORMAT </w:instrText>
    </w:r>
    <w:r>
      <w:fldChar w:fldCharType="separate"/>
    </w:r>
    <w:r w:rsidR="00A81673">
      <w:rPr>
        <w:noProof/>
      </w:rPr>
      <w:t>2025</w:t>
    </w:r>
    <w:r>
      <w:fldChar w:fldCharType="end"/>
    </w:r>
    <w:r>
      <w:tab/>
    </w:r>
    <w:r>
      <w:fldChar w:fldCharType="begin"/>
    </w:r>
    <w:r>
      <w:instrText xml:space="preserve"> DOCPROPERTY  Author  \* MERGEFORMAT </w:instrText>
    </w:r>
    <w:r>
      <w:fldChar w:fldCharType="separate"/>
    </w:r>
    <w:r w:rsidR="00A81673">
      <w:t>Public Skills Australia</w:t>
    </w:r>
    <w:r w:rsidR="00A81673">
      <w:fldChar w:fldCharType="end"/>
    </w:r>
  </w:p>
  <w:p w:rsidR="0074742A" w:rsidP="007474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742A" w:rsidRPr="00A81673" w:rsidP="00A816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73" w:rsidRPr="002D2AF8" w:rsidP="0074742A">
    <w:pPr>
      <w:pStyle w:val="Header"/>
      <w:framePr w:wrap="around"/>
    </w:pPr>
    <w:r>
      <w:fldChar w:fldCharType="begin"/>
    </w:r>
    <w:r>
      <w:instrText xml:space="preserve"> TITLE   \* MERGEFORMAT </w:instrText>
    </w:r>
    <w:r>
      <w:fldChar w:fldCharType="separate"/>
    </w:r>
    <w:r>
      <w:t>DEFCHP001 Provide pastoral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1673" w:rsidP="007474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42A" w:rsidRPr="002D2AF8" w:rsidP="0074742A">
    <w:pPr>
      <w:pStyle w:val="Header"/>
      <w:framePr w:wrap="around"/>
    </w:pPr>
    <w:r>
      <w:fldChar w:fldCharType="begin"/>
    </w:r>
    <w:r>
      <w:instrText xml:space="preserve"> TITLE   \* MERGEFORMAT </w:instrText>
    </w:r>
    <w:r>
      <w:fldChar w:fldCharType="separate"/>
    </w:r>
    <w:r w:rsidR="00A81673">
      <w:t>DEFCHP001 Provide pastoral care</w:t>
    </w:r>
    <w:r w:rsidR="00A81673">
      <w:fldChar w:fldCharType="end"/>
    </w:r>
    <w:r>
      <w:tab/>
      <w:t xml:space="preserve">Date this document was generated: </w:t>
    </w:r>
    <w:r>
      <w:fldChar w:fldCharType="begin"/>
    </w:r>
    <w:r>
      <w:instrText xml:space="preserve"> CREATEDATE  \@ "d MMMM yyyy"  \* MERGEFORMAT </w:instrText>
    </w:r>
    <w:r>
      <w:fldChar w:fldCharType="separate"/>
    </w:r>
    <w:r w:rsidR="00A81673">
      <w:rPr>
        <w:noProof/>
      </w:rPr>
      <w:t>2 March 2025</w:t>
    </w:r>
    <w:r>
      <w:fldChar w:fldCharType="end"/>
    </w:r>
  </w:p>
  <w:p w:rsidR="0074742A" w:rsidP="007474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F467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E878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4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42A"/>
    <w:pPr>
      <w:spacing w:before="360" w:after="60"/>
      <w:outlineLvl w:val="0"/>
    </w:pPr>
    <w:rPr>
      <w:sz w:val="32"/>
    </w:rPr>
  </w:style>
  <w:style w:type="paragraph" w:styleId="Heading2">
    <w:name w:val="heading 2"/>
    <w:basedOn w:val="HeadingBase"/>
    <w:next w:val="BodyText"/>
    <w:link w:val="Heading2Char"/>
    <w:qFormat/>
    <w:rsid w:val="0074742A"/>
    <w:pPr>
      <w:keepLines/>
      <w:spacing w:before="240" w:after="120"/>
      <w:outlineLvl w:val="1"/>
    </w:pPr>
    <w:rPr>
      <w:sz w:val="28"/>
      <w:szCs w:val="40"/>
    </w:rPr>
  </w:style>
  <w:style w:type="paragraph" w:styleId="Heading3">
    <w:name w:val="heading 3"/>
    <w:basedOn w:val="HeadingBase"/>
    <w:next w:val="BodyText"/>
    <w:link w:val="Heading3Char"/>
    <w:qFormat/>
    <w:rsid w:val="0074742A"/>
    <w:pPr>
      <w:spacing w:before="180" w:after="120"/>
      <w:outlineLvl w:val="2"/>
    </w:pPr>
    <w:rPr>
      <w:spacing w:val="-10"/>
      <w:kern w:val="32"/>
    </w:rPr>
  </w:style>
  <w:style w:type="paragraph" w:styleId="Heading4">
    <w:name w:val="heading 4"/>
    <w:basedOn w:val="HeadingBase"/>
    <w:next w:val="BodyText"/>
    <w:link w:val="Heading4Char"/>
    <w:qFormat/>
    <w:rsid w:val="0074742A"/>
    <w:pPr>
      <w:spacing w:before="160" w:after="120"/>
      <w:outlineLvl w:val="3"/>
    </w:pPr>
    <w:rPr>
      <w:sz w:val="22"/>
    </w:rPr>
  </w:style>
  <w:style w:type="paragraph" w:styleId="Heading5">
    <w:name w:val="heading 5"/>
    <w:basedOn w:val="HeadingBase"/>
    <w:next w:val="Normal"/>
    <w:link w:val="Heading5Char"/>
    <w:qFormat/>
    <w:rsid w:val="0074742A"/>
    <w:pPr>
      <w:spacing w:before="80"/>
      <w:outlineLvl w:val="4"/>
    </w:pPr>
    <w:rPr>
      <w:color w:val="918585"/>
      <w:sz w:val="20"/>
    </w:rPr>
  </w:style>
  <w:style w:type="paragraph" w:styleId="Heading6">
    <w:name w:val="heading 6"/>
    <w:basedOn w:val="HeadingBase"/>
    <w:next w:val="Normal"/>
    <w:link w:val="Heading6Char"/>
    <w:qFormat/>
    <w:rsid w:val="0074742A"/>
    <w:pPr>
      <w:spacing w:before="60"/>
      <w:outlineLvl w:val="5"/>
    </w:pPr>
    <w:rPr>
      <w:color w:val="918585"/>
      <w:sz w:val="20"/>
    </w:rPr>
  </w:style>
  <w:style w:type="paragraph" w:styleId="Heading7">
    <w:name w:val="heading 7"/>
    <w:basedOn w:val="Normal"/>
    <w:next w:val="Normal"/>
    <w:link w:val="Heading7Char"/>
    <w:qFormat/>
    <w:rsid w:val="0074742A"/>
    <w:pPr>
      <w:ind w:left="720"/>
      <w:outlineLvl w:val="6"/>
    </w:pPr>
    <w:rPr>
      <w:i/>
    </w:rPr>
  </w:style>
  <w:style w:type="paragraph" w:styleId="Heading8">
    <w:name w:val="heading 8"/>
    <w:basedOn w:val="Normal"/>
    <w:next w:val="Normal"/>
    <w:link w:val="Heading8Char"/>
    <w:qFormat/>
    <w:rsid w:val="0074742A"/>
    <w:pPr>
      <w:ind w:left="720"/>
      <w:outlineLvl w:val="7"/>
    </w:pPr>
    <w:rPr>
      <w:i/>
    </w:rPr>
  </w:style>
  <w:style w:type="paragraph" w:styleId="Heading9">
    <w:name w:val="heading 9"/>
    <w:basedOn w:val="Normal"/>
    <w:next w:val="Normal"/>
    <w:link w:val="Heading9Char"/>
    <w:qFormat/>
    <w:rsid w:val="0074742A"/>
    <w:pPr>
      <w:ind w:left="720"/>
      <w:outlineLvl w:val="8"/>
    </w:pPr>
    <w:rPr>
      <w:i/>
    </w:rPr>
  </w:style>
  <w:style w:type="character" w:default="1" w:styleId="DefaultParagraphFont">
    <w:name w:val="Default Paragraph Font"/>
    <w:uiPriority w:val="1"/>
    <w:unhideWhenUsed/>
    <w:rsid w:val="007474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42A"/>
  </w:style>
  <w:style w:type="character" w:customStyle="1" w:styleId="Heading1Char">
    <w:name w:val="Heading 1 Char"/>
    <w:basedOn w:val="DefaultParagraphFont"/>
    <w:link w:val="Heading1"/>
    <w:rsid w:val="0074742A"/>
    <w:rPr>
      <w:rFonts w:ascii="Times New Roman" w:eastAsia="Times New Roman" w:hAnsi="Times New Roman" w:cs="Times New Roman"/>
      <w:b/>
      <w:sz w:val="32"/>
      <w:szCs w:val="20"/>
      <w:lang w:eastAsia="en-US"/>
    </w:rPr>
  </w:style>
  <w:style w:type="paragraph" w:styleId="BodyText">
    <w:name w:val="Body Text"/>
    <w:basedOn w:val="Normal"/>
    <w:link w:val="BodyTextChar"/>
    <w:rsid w:val="007474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742A"/>
    <w:rPr>
      <w:rFonts w:ascii="Times New Roman" w:eastAsia="Times New Roman" w:hAnsi="Times New Roman" w:cs="Times New Roman"/>
      <w:sz w:val="24"/>
      <w:lang w:eastAsia="en-US"/>
    </w:rPr>
  </w:style>
  <w:style w:type="paragraph" w:styleId="ListBullet">
    <w:name w:val="List Bullet"/>
    <w:basedOn w:val="List"/>
    <w:rsid w:val="0074742A"/>
    <w:pPr>
      <w:numPr>
        <w:numId w:val="11"/>
      </w:numPr>
      <w:tabs>
        <w:tab w:val="clear" w:pos="340"/>
      </w:tabs>
      <w:spacing w:before="40" w:after="40"/>
    </w:pPr>
  </w:style>
  <w:style w:type="character" w:customStyle="1" w:styleId="SpecialBold">
    <w:name w:val="Special Bold"/>
    <w:basedOn w:val="DefaultParagraphFont"/>
    <w:rsid w:val="0074742A"/>
    <w:rPr>
      <w:b/>
      <w:spacing w:val="0"/>
    </w:rPr>
  </w:style>
  <w:style w:type="paragraph" w:customStyle="1" w:styleId="SuperHeading">
    <w:name w:val="SuperHeading"/>
    <w:basedOn w:val="Normal"/>
    <w:rsid w:val="0074742A"/>
    <w:pPr>
      <w:spacing w:before="240" w:after="120"/>
      <w:outlineLvl w:val="0"/>
    </w:pPr>
    <w:rPr>
      <w:rFonts w:ascii="Times New Roman" w:hAnsi="Times New Roman"/>
      <w:b/>
      <w:sz w:val="32"/>
    </w:rPr>
  </w:style>
  <w:style w:type="paragraph" w:customStyle="1" w:styleId="AllowPageBreak">
    <w:name w:val="AllowPageBreak"/>
    <w:rsid w:val="007474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74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4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74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74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4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4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4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42A"/>
    <w:rPr>
      <w:rFonts w:ascii="Courier New" w:eastAsia="Times New Roman" w:hAnsi="Courier New" w:cs="Times New Roman"/>
      <w:i/>
      <w:szCs w:val="20"/>
      <w:lang w:eastAsia="en-US"/>
    </w:rPr>
  </w:style>
  <w:style w:type="paragraph" w:customStyle="1" w:styleId="HeadingBase">
    <w:name w:val="Heading Base"/>
    <w:rsid w:val="007474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42A"/>
    <w:pPr>
      <w:tabs>
        <w:tab w:val="right" w:leader="dot" w:pos="9072"/>
      </w:tabs>
      <w:ind w:left="567"/>
    </w:pPr>
    <w:rPr>
      <w:szCs w:val="22"/>
    </w:rPr>
  </w:style>
  <w:style w:type="paragraph" w:customStyle="1" w:styleId="TOCBase">
    <w:name w:val="TOC Base"/>
    <w:rsid w:val="007474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42A"/>
    <w:pPr>
      <w:tabs>
        <w:tab w:val="right" w:leader="dot" w:pos="9072"/>
      </w:tabs>
      <w:spacing w:before="40" w:after="40"/>
      <w:ind w:left="284"/>
    </w:pPr>
    <w:rPr>
      <w:rFonts w:ascii="Times New Roman" w:hAnsi="Times New Roman"/>
    </w:rPr>
  </w:style>
  <w:style w:type="paragraph" w:styleId="TOC1">
    <w:name w:val="toc 1"/>
    <w:basedOn w:val="TOCBase"/>
    <w:next w:val="Normal"/>
    <w:rsid w:val="007474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74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42A"/>
    <w:rPr>
      <w:rFonts w:ascii="Times New Roman" w:eastAsia="Times New Roman" w:hAnsi="Times New Roman" w:cs="Times New Roman"/>
      <w:sz w:val="16"/>
      <w:lang w:eastAsia="en-US"/>
    </w:rPr>
  </w:style>
  <w:style w:type="paragraph" w:styleId="Title">
    <w:name w:val="Title"/>
    <w:basedOn w:val="HeadingBase"/>
    <w:link w:val="TitleChar"/>
    <w:qFormat/>
    <w:rsid w:val="0074742A"/>
    <w:pPr>
      <w:spacing w:before="5040"/>
      <w:jc w:val="center"/>
    </w:pPr>
    <w:rPr>
      <w:sz w:val="48"/>
      <w:szCs w:val="72"/>
      <w:lang w:val="en-US"/>
    </w:rPr>
  </w:style>
  <w:style w:type="character" w:customStyle="1" w:styleId="TitleChar">
    <w:name w:val="Title Char"/>
    <w:basedOn w:val="DefaultParagraphFont"/>
    <w:link w:val="Title"/>
    <w:rsid w:val="007474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42A"/>
    <w:pPr>
      <w:tabs>
        <w:tab w:val="left" w:pos="3600"/>
        <w:tab w:val="left" w:pos="3958"/>
      </w:tabs>
    </w:pPr>
  </w:style>
  <w:style w:type="paragraph" w:styleId="List">
    <w:name w:val="List"/>
    <w:basedOn w:val="BodyText"/>
    <w:next w:val="BodyText"/>
    <w:rsid w:val="0074742A"/>
    <w:pPr>
      <w:tabs>
        <w:tab w:val="left" w:pos="340"/>
      </w:tabs>
      <w:spacing w:before="60" w:after="60"/>
      <w:ind w:left="340" w:hanging="340"/>
    </w:pPr>
  </w:style>
  <w:style w:type="paragraph" w:customStyle="1" w:styleId="Note">
    <w:name w:val="Note"/>
    <w:basedOn w:val="BodyText"/>
    <w:rsid w:val="007474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42A"/>
    <w:pPr>
      <w:framePr w:wrap="auto" w:hAnchor="text" w:y="6049"/>
    </w:pPr>
    <w:rPr>
      <w:color w:val="000000"/>
      <w:sz w:val="40"/>
    </w:rPr>
  </w:style>
  <w:style w:type="paragraph" w:customStyle="1" w:styleId="TOCTitle">
    <w:name w:val="TOCTitle"/>
    <w:basedOn w:val="Heading1"/>
    <w:rsid w:val="0074742A"/>
    <w:pPr>
      <w:spacing w:after="240"/>
      <w:jc w:val="center"/>
      <w:outlineLvl w:val="9"/>
    </w:pPr>
    <w:rPr>
      <w:caps/>
    </w:rPr>
  </w:style>
  <w:style w:type="paragraph" w:customStyle="1" w:styleId="Version">
    <w:name w:val="Version"/>
    <w:rsid w:val="007474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742A"/>
    <w:pPr>
      <w:numPr>
        <w:numId w:val="12"/>
      </w:numPr>
      <w:tabs>
        <w:tab w:val="clear" w:pos="680"/>
      </w:tabs>
    </w:pPr>
  </w:style>
  <w:style w:type="paragraph" w:styleId="Index1">
    <w:name w:val="index 1"/>
    <w:basedOn w:val="Normal"/>
    <w:next w:val="Normal"/>
    <w:semiHidden/>
    <w:rsid w:val="0074742A"/>
    <w:pPr>
      <w:keepNext w:val="0"/>
      <w:tabs>
        <w:tab w:val="right" w:pos="4176"/>
      </w:tabs>
      <w:ind w:left="198" w:hanging="198"/>
    </w:pPr>
    <w:rPr>
      <w:rFonts w:ascii="Garamond" w:hAnsi="Garamond"/>
    </w:rPr>
  </w:style>
  <w:style w:type="paragraph" w:styleId="IndexHeading">
    <w:name w:val="index heading"/>
    <w:basedOn w:val="Normal"/>
    <w:next w:val="Index1"/>
    <w:semiHidden/>
    <w:rsid w:val="0074742A"/>
    <w:pPr>
      <w:spacing w:before="120" w:after="120"/>
    </w:pPr>
    <w:rPr>
      <w:rFonts w:ascii="Arial" w:hAnsi="Arial"/>
      <w:b/>
      <w:color w:val="918585"/>
      <w:sz w:val="24"/>
    </w:rPr>
  </w:style>
  <w:style w:type="paragraph" w:styleId="Header">
    <w:name w:val="header"/>
    <w:basedOn w:val="Normal"/>
    <w:link w:val="HeaderChar"/>
    <w:rsid w:val="007474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42A"/>
    <w:rPr>
      <w:rFonts w:ascii="Times New Roman" w:eastAsia="Times New Roman" w:hAnsi="Times New Roman" w:cs="Times New Roman"/>
      <w:sz w:val="16"/>
      <w:szCs w:val="20"/>
      <w:lang w:val="en-GB" w:eastAsia="en-US"/>
    </w:rPr>
  </w:style>
  <w:style w:type="paragraph" w:customStyle="1" w:styleId="Chapter">
    <w:name w:val="Chapter"/>
    <w:basedOn w:val="Normal"/>
    <w:rsid w:val="0074742A"/>
    <w:pPr>
      <w:spacing w:before="240"/>
    </w:pPr>
    <w:rPr>
      <w:rFonts w:ascii="Times New Roman" w:hAnsi="Times New Roman"/>
      <w:smallCaps/>
      <w:spacing w:val="80"/>
      <w:sz w:val="28"/>
    </w:rPr>
  </w:style>
  <w:style w:type="paragraph" w:customStyle="1" w:styleId="InChapter">
    <w:name w:val="InChapter"/>
    <w:basedOn w:val="Heading3"/>
    <w:rsid w:val="0074742A"/>
    <w:pPr>
      <w:spacing w:after="240"/>
      <w:outlineLvl w:val="9"/>
    </w:pPr>
    <w:rPr>
      <w:noProof/>
    </w:rPr>
  </w:style>
  <w:style w:type="paragraph" w:styleId="Index2">
    <w:name w:val="index 2"/>
    <w:basedOn w:val="Normal"/>
    <w:next w:val="Normal"/>
    <w:semiHidden/>
    <w:rsid w:val="0074742A"/>
    <w:pPr>
      <w:tabs>
        <w:tab w:val="right" w:pos="4176"/>
      </w:tabs>
      <w:ind w:left="568" w:hanging="284"/>
    </w:pPr>
    <w:rPr>
      <w:rFonts w:ascii="Garamond" w:hAnsi="Garamond"/>
    </w:rPr>
  </w:style>
  <w:style w:type="paragraph" w:customStyle="1" w:styleId="Byline">
    <w:name w:val="Byline"/>
    <w:rsid w:val="007474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42A"/>
    <w:pPr>
      <w:tabs>
        <w:tab w:val="clear" w:pos="3600"/>
        <w:tab w:val="clear" w:pos="3958"/>
      </w:tabs>
      <w:jc w:val="right"/>
    </w:pPr>
  </w:style>
  <w:style w:type="character" w:styleId="Emphasis">
    <w:name w:val="Emphasis"/>
    <w:basedOn w:val="DefaultParagraphFont"/>
    <w:qFormat/>
    <w:rsid w:val="0074742A"/>
    <w:rPr>
      <w:i/>
    </w:rPr>
  </w:style>
  <w:style w:type="paragraph" w:styleId="Caption">
    <w:name w:val="caption"/>
    <w:basedOn w:val="BodyText"/>
    <w:next w:val="Normal"/>
    <w:qFormat/>
    <w:rsid w:val="0074742A"/>
    <w:pPr>
      <w:framePr w:w="2268" w:hSpace="181" w:vSpace="181" w:wrap="around" w:vAnchor="text" w:hAnchor="page" w:x="1135" w:y="285" w:anchorLock="1"/>
    </w:pPr>
    <w:rPr>
      <w:i/>
    </w:rPr>
  </w:style>
  <w:style w:type="paragraph" w:customStyle="1" w:styleId="MiniTOCTitle">
    <w:name w:val="MiniTOCTitle"/>
    <w:basedOn w:val="Heading4"/>
    <w:rsid w:val="0074742A"/>
    <w:pPr>
      <w:spacing w:before="240"/>
      <w:outlineLvl w:val="9"/>
    </w:pPr>
    <w:rPr>
      <w:noProof/>
      <w:sz w:val="24"/>
    </w:rPr>
  </w:style>
  <w:style w:type="paragraph" w:customStyle="1" w:styleId="MiniTOCItem">
    <w:name w:val="MiniTOCItem"/>
    <w:basedOn w:val="ListBullet"/>
    <w:rsid w:val="0074742A"/>
    <w:pPr>
      <w:numPr>
        <w:numId w:val="0"/>
      </w:numPr>
      <w:tabs>
        <w:tab w:val="right" w:leader="dot" w:pos="6521"/>
      </w:tabs>
      <w:spacing w:before="0" w:after="0"/>
    </w:pPr>
  </w:style>
  <w:style w:type="paragraph" w:customStyle="1" w:styleId="TOFTitle">
    <w:name w:val="TOFTitle"/>
    <w:basedOn w:val="TOCTitle"/>
    <w:rsid w:val="0074742A"/>
  </w:style>
  <w:style w:type="paragraph" w:styleId="TableofFigures">
    <w:name w:val="table of figures"/>
    <w:basedOn w:val="Normal"/>
    <w:next w:val="Normal"/>
    <w:semiHidden/>
    <w:rsid w:val="0074742A"/>
    <w:pPr>
      <w:tabs>
        <w:tab w:val="right" w:leader="dot" w:pos="9072"/>
      </w:tabs>
      <w:ind w:left="970" w:hanging="403"/>
    </w:pPr>
    <w:rPr>
      <w:rFonts w:ascii="Times New Roman" w:hAnsi="Times New Roman"/>
      <w:b/>
    </w:rPr>
  </w:style>
  <w:style w:type="paragraph" w:styleId="ListNumber">
    <w:name w:val="List Number"/>
    <w:basedOn w:val="List"/>
    <w:rsid w:val="0074742A"/>
    <w:pPr>
      <w:numPr>
        <w:numId w:val="14"/>
      </w:numPr>
      <w:tabs>
        <w:tab w:val="clear" w:pos="340"/>
      </w:tabs>
    </w:pPr>
  </w:style>
  <w:style w:type="character" w:customStyle="1" w:styleId="WingdingSymbols">
    <w:name w:val="Wingding Symbols"/>
    <w:rsid w:val="0074742A"/>
    <w:rPr>
      <w:rFonts w:ascii="Wingdings" w:hAnsi="Wingdings"/>
    </w:rPr>
  </w:style>
  <w:style w:type="paragraph" w:customStyle="1" w:styleId="TableHeading">
    <w:name w:val="Table Heading"/>
    <w:basedOn w:val="HeadingBase"/>
    <w:rsid w:val="0074742A"/>
    <w:pPr>
      <w:keepLines/>
      <w:pBdr>
        <w:bottom w:val="single" w:sz="6" w:space="1" w:color="918585"/>
      </w:pBdr>
      <w:spacing w:before="240"/>
    </w:pPr>
  </w:style>
  <w:style w:type="character" w:customStyle="1" w:styleId="HotSpot">
    <w:name w:val="HotSpot"/>
    <w:rsid w:val="0074742A"/>
    <w:rPr>
      <w:color w:val="0033CC"/>
      <w:u w:val="none"/>
    </w:rPr>
  </w:style>
  <w:style w:type="paragraph" w:customStyle="1" w:styleId="BodyTextRight">
    <w:name w:val="Body Text Right"/>
    <w:basedOn w:val="BodyText"/>
    <w:rsid w:val="0074742A"/>
    <w:pPr>
      <w:spacing w:before="0" w:after="0"/>
      <w:jc w:val="right"/>
    </w:pPr>
  </w:style>
  <w:style w:type="paragraph" w:styleId="Index3">
    <w:name w:val="index 3"/>
    <w:basedOn w:val="ListNumber2"/>
    <w:next w:val="Normal"/>
    <w:semiHidden/>
    <w:rsid w:val="0074742A"/>
    <w:pPr>
      <w:numPr>
        <w:numId w:val="0"/>
      </w:numPr>
      <w:tabs>
        <w:tab w:val="right" w:leader="dot" w:pos="4176"/>
      </w:tabs>
    </w:pPr>
  </w:style>
  <w:style w:type="paragraph" w:styleId="ListNumber2">
    <w:name w:val="List Number 2"/>
    <w:basedOn w:val="List2"/>
    <w:rsid w:val="0074742A"/>
    <w:pPr>
      <w:numPr>
        <w:numId w:val="9"/>
      </w:numPr>
      <w:tabs>
        <w:tab w:val="clear" w:pos="1060"/>
      </w:tabs>
    </w:pPr>
  </w:style>
  <w:style w:type="paragraph" w:customStyle="1" w:styleId="MarginNote">
    <w:name w:val="Margin Note"/>
    <w:basedOn w:val="BodyText"/>
    <w:rsid w:val="007474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4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4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42A"/>
    <w:rPr>
      <w:sz w:val="32"/>
    </w:rPr>
  </w:style>
  <w:style w:type="paragraph" w:customStyle="1" w:styleId="HeadingProcedure">
    <w:name w:val="Heading Procedure"/>
    <w:basedOn w:val="HeadingBase"/>
    <w:next w:val="Normal"/>
    <w:rsid w:val="0074742A"/>
    <w:pPr>
      <w:tabs>
        <w:tab w:val="left" w:pos="0"/>
      </w:tabs>
      <w:spacing w:before="120" w:after="60"/>
    </w:pPr>
    <w:rPr>
      <w:i/>
      <w:color w:val="918585"/>
      <w:sz w:val="22"/>
    </w:rPr>
  </w:style>
  <w:style w:type="paragraph" w:customStyle="1" w:styleId="TableBodyText">
    <w:name w:val="Table Body Text"/>
    <w:basedOn w:val="BodyText"/>
    <w:rsid w:val="0074742A"/>
    <w:pPr>
      <w:spacing w:before="60" w:after="60"/>
    </w:pPr>
  </w:style>
  <w:style w:type="paragraph" w:styleId="ListContinue">
    <w:name w:val="List Continue"/>
    <w:basedOn w:val="List"/>
    <w:rsid w:val="0074742A"/>
    <w:pPr>
      <w:ind w:firstLine="0"/>
    </w:pPr>
  </w:style>
  <w:style w:type="paragraph" w:customStyle="1" w:styleId="ListNote">
    <w:name w:val="List Note"/>
    <w:basedOn w:val="List"/>
    <w:rsid w:val="0074742A"/>
    <w:pPr>
      <w:pBdr>
        <w:top w:val="single" w:sz="6" w:space="2" w:color="918585"/>
        <w:bottom w:val="single" w:sz="6" w:space="2" w:color="918585"/>
      </w:pBdr>
      <w:tabs>
        <w:tab w:val="left" w:pos="1021"/>
      </w:tabs>
      <w:ind w:firstLine="0"/>
    </w:pPr>
  </w:style>
  <w:style w:type="paragraph" w:customStyle="1" w:styleId="Warning">
    <w:name w:val="Warning"/>
    <w:basedOn w:val="BodyText"/>
    <w:rsid w:val="0074742A"/>
    <w:pPr>
      <w:shd w:val="clear" w:color="auto" w:fill="D9D9D9"/>
      <w:tabs>
        <w:tab w:val="left" w:pos="992"/>
      </w:tabs>
      <w:ind w:left="119" w:right="119"/>
    </w:pPr>
    <w:rPr>
      <w:sz w:val="20"/>
    </w:rPr>
  </w:style>
  <w:style w:type="paragraph" w:customStyle="1" w:styleId="MarginIcons">
    <w:name w:val="Margin Icons"/>
    <w:basedOn w:val="BodyText"/>
    <w:rsid w:val="007474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42A"/>
    <w:rPr>
      <w:rFonts w:ascii="Courier New" w:hAnsi="Courier New"/>
    </w:rPr>
  </w:style>
  <w:style w:type="paragraph" w:customStyle="1" w:styleId="NoteBullet">
    <w:name w:val="Note Bullet"/>
    <w:basedOn w:val="Note"/>
    <w:rsid w:val="0074742A"/>
    <w:pPr>
      <w:tabs>
        <w:tab w:val="clear" w:pos="680"/>
      </w:tabs>
      <w:spacing w:before="60" w:after="60"/>
    </w:pPr>
  </w:style>
  <w:style w:type="paragraph" w:customStyle="1" w:styleId="SubHeading2">
    <w:name w:val="SubHeading2"/>
    <w:basedOn w:val="HeadingBase"/>
    <w:rsid w:val="0074742A"/>
    <w:pPr>
      <w:spacing w:before="240" w:after="60"/>
    </w:pPr>
    <w:rPr>
      <w:sz w:val="20"/>
    </w:rPr>
  </w:style>
  <w:style w:type="paragraph" w:customStyle="1" w:styleId="SubHeading1">
    <w:name w:val="SubHeading1"/>
    <w:basedOn w:val="HeadingBase"/>
    <w:rsid w:val="0074742A"/>
    <w:pPr>
      <w:spacing w:before="240" w:after="60"/>
    </w:pPr>
    <w:rPr>
      <w:color w:val="918585"/>
      <w:sz w:val="22"/>
    </w:rPr>
  </w:style>
  <w:style w:type="paragraph" w:customStyle="1" w:styleId="SideHeading">
    <w:name w:val="Side Heading"/>
    <w:basedOn w:val="HeadingBase"/>
    <w:rsid w:val="007474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42A"/>
    <w:pPr>
      <w:numPr>
        <w:numId w:val="10"/>
      </w:numPr>
    </w:pPr>
  </w:style>
  <w:style w:type="paragraph" w:styleId="PlainText">
    <w:name w:val="Plain Text"/>
    <w:basedOn w:val="Normal"/>
    <w:link w:val="PlainTextChar"/>
    <w:rsid w:val="0074742A"/>
    <w:rPr>
      <w:sz w:val="20"/>
    </w:rPr>
  </w:style>
  <w:style w:type="character" w:customStyle="1" w:styleId="PlainTextChar">
    <w:name w:val="Plain Text Char"/>
    <w:basedOn w:val="DefaultParagraphFont"/>
    <w:link w:val="PlainText"/>
    <w:rsid w:val="0074742A"/>
    <w:rPr>
      <w:rFonts w:ascii="Courier New" w:eastAsia="Times New Roman" w:hAnsi="Courier New" w:cs="Times New Roman"/>
      <w:sz w:val="20"/>
      <w:szCs w:val="20"/>
      <w:lang w:eastAsia="en-US"/>
    </w:rPr>
  </w:style>
  <w:style w:type="character" w:customStyle="1" w:styleId="MenuOption">
    <w:name w:val="Menu Option"/>
    <w:basedOn w:val="DefaultParagraphFont"/>
    <w:rsid w:val="0074742A"/>
    <w:rPr>
      <w:b/>
      <w:smallCaps/>
    </w:rPr>
  </w:style>
  <w:style w:type="paragraph" w:customStyle="1" w:styleId="TableListNumber">
    <w:name w:val="Table List Number"/>
    <w:basedOn w:val="ListNumber"/>
    <w:rsid w:val="0074742A"/>
    <w:pPr>
      <w:numPr>
        <w:numId w:val="0"/>
      </w:numPr>
    </w:pPr>
  </w:style>
  <w:style w:type="paragraph" w:styleId="TOC4">
    <w:name w:val="toc 4"/>
    <w:basedOn w:val="TOCBase"/>
    <w:next w:val="Normal"/>
    <w:semiHidden/>
    <w:rsid w:val="0074742A"/>
    <w:pPr>
      <w:tabs>
        <w:tab w:val="right" w:leader="dot" w:pos="9071"/>
      </w:tabs>
      <w:ind w:left="1701"/>
    </w:pPr>
  </w:style>
  <w:style w:type="paragraph" w:customStyle="1" w:styleId="ListAlpha">
    <w:name w:val="List Alpha"/>
    <w:basedOn w:val="List"/>
    <w:rsid w:val="0074742A"/>
    <w:pPr>
      <w:numPr>
        <w:numId w:val="8"/>
      </w:numPr>
    </w:pPr>
  </w:style>
  <w:style w:type="paragraph" w:customStyle="1" w:styleId="ListAlpha2">
    <w:name w:val="List Alpha 2"/>
    <w:basedOn w:val="List2"/>
    <w:rsid w:val="0074742A"/>
    <w:pPr>
      <w:numPr>
        <w:numId w:val="7"/>
      </w:numPr>
    </w:pPr>
  </w:style>
  <w:style w:type="paragraph" w:styleId="List2">
    <w:name w:val="List 2"/>
    <w:basedOn w:val="BodyText"/>
    <w:rsid w:val="0074742A"/>
    <w:pPr>
      <w:tabs>
        <w:tab w:val="left" w:pos="680"/>
      </w:tabs>
      <w:spacing w:before="60" w:after="60"/>
      <w:ind w:left="680" w:hanging="340"/>
    </w:pPr>
  </w:style>
  <w:style w:type="paragraph" w:styleId="List3">
    <w:name w:val="List 3"/>
    <w:basedOn w:val="BodyText"/>
    <w:rsid w:val="0074742A"/>
    <w:pPr>
      <w:tabs>
        <w:tab w:val="left" w:pos="1021"/>
      </w:tabs>
      <w:spacing w:before="60" w:after="60"/>
      <w:ind w:left="1020" w:hanging="340"/>
    </w:pPr>
  </w:style>
  <w:style w:type="paragraph" w:styleId="List4">
    <w:name w:val="List 4"/>
    <w:basedOn w:val="BodyText"/>
    <w:rsid w:val="0074742A"/>
    <w:pPr>
      <w:tabs>
        <w:tab w:val="left" w:pos="1361"/>
      </w:tabs>
      <w:spacing w:before="60" w:after="60"/>
      <w:ind w:left="1361" w:hanging="340"/>
    </w:pPr>
  </w:style>
  <w:style w:type="paragraph" w:styleId="List5">
    <w:name w:val="List 5"/>
    <w:basedOn w:val="BodyText"/>
    <w:rsid w:val="0074742A"/>
    <w:pPr>
      <w:tabs>
        <w:tab w:val="left" w:pos="1701"/>
      </w:tabs>
      <w:spacing w:before="60" w:after="60"/>
      <w:ind w:left="1701" w:hanging="340"/>
    </w:pPr>
  </w:style>
  <w:style w:type="paragraph" w:styleId="ListBullet3">
    <w:name w:val="List Bullet 3"/>
    <w:basedOn w:val="List3"/>
    <w:rsid w:val="0074742A"/>
    <w:pPr>
      <w:numPr>
        <w:numId w:val="13"/>
      </w:numPr>
      <w:tabs>
        <w:tab w:val="clear" w:pos="1021"/>
      </w:tabs>
      <w:ind w:left="1037" w:hanging="357"/>
    </w:pPr>
  </w:style>
  <w:style w:type="paragraph" w:styleId="ListBullet4">
    <w:name w:val="List Bullet 4"/>
    <w:basedOn w:val="List4"/>
    <w:rsid w:val="0074742A"/>
    <w:pPr>
      <w:numPr>
        <w:numId w:val="2"/>
      </w:numPr>
      <w:tabs>
        <w:tab w:val="clear" w:pos="1361"/>
      </w:tabs>
    </w:pPr>
  </w:style>
  <w:style w:type="paragraph" w:styleId="ListBullet5">
    <w:name w:val="List Bullet 5"/>
    <w:basedOn w:val="List5"/>
    <w:rsid w:val="0074742A"/>
    <w:pPr>
      <w:numPr>
        <w:numId w:val="3"/>
      </w:numPr>
    </w:pPr>
  </w:style>
  <w:style w:type="paragraph" w:styleId="ListContinue2">
    <w:name w:val="List Continue 2"/>
    <w:basedOn w:val="List2"/>
    <w:rsid w:val="0074742A"/>
    <w:pPr>
      <w:ind w:firstLine="0"/>
    </w:pPr>
  </w:style>
  <w:style w:type="paragraph" w:styleId="ListContinue3">
    <w:name w:val="List Continue 3"/>
    <w:basedOn w:val="List3"/>
    <w:rsid w:val="0074742A"/>
    <w:pPr>
      <w:ind w:left="1021" w:firstLine="0"/>
    </w:pPr>
  </w:style>
  <w:style w:type="paragraph" w:styleId="ListContinue4">
    <w:name w:val="List Continue 4"/>
    <w:basedOn w:val="List4"/>
    <w:rsid w:val="0074742A"/>
    <w:pPr>
      <w:ind w:firstLine="0"/>
    </w:pPr>
  </w:style>
  <w:style w:type="paragraph" w:styleId="ListContinue5">
    <w:name w:val="List Continue 5"/>
    <w:basedOn w:val="List5"/>
    <w:rsid w:val="0074742A"/>
    <w:pPr>
      <w:ind w:firstLine="0"/>
    </w:pPr>
  </w:style>
  <w:style w:type="paragraph" w:styleId="ListNumber3">
    <w:name w:val="List Number 3"/>
    <w:basedOn w:val="List3"/>
    <w:rsid w:val="0074742A"/>
    <w:pPr>
      <w:numPr>
        <w:numId w:val="4"/>
      </w:numPr>
    </w:pPr>
  </w:style>
  <w:style w:type="paragraph" w:styleId="ListNumber4">
    <w:name w:val="List Number 4"/>
    <w:basedOn w:val="List4"/>
    <w:rsid w:val="0074742A"/>
    <w:pPr>
      <w:numPr>
        <w:numId w:val="5"/>
      </w:numPr>
    </w:pPr>
  </w:style>
  <w:style w:type="paragraph" w:styleId="ListNumber5">
    <w:name w:val="List Number 5"/>
    <w:basedOn w:val="List5"/>
    <w:rsid w:val="0074742A"/>
    <w:pPr>
      <w:numPr>
        <w:numId w:val="6"/>
      </w:numPr>
    </w:pPr>
  </w:style>
  <w:style w:type="paragraph" w:styleId="BlockText">
    <w:name w:val="Block Text"/>
    <w:basedOn w:val="Normal"/>
    <w:rsid w:val="0074742A"/>
    <w:pPr>
      <w:spacing w:after="120"/>
      <w:ind w:left="1440" w:right="1440"/>
    </w:pPr>
  </w:style>
  <w:style w:type="character" w:customStyle="1" w:styleId="Subscript">
    <w:name w:val="Subscript"/>
    <w:basedOn w:val="DefaultParagraphFont"/>
    <w:rsid w:val="0074742A"/>
    <w:rPr>
      <w:sz w:val="16"/>
      <w:vertAlign w:val="subscript"/>
    </w:rPr>
  </w:style>
  <w:style w:type="character" w:customStyle="1" w:styleId="Superscript">
    <w:name w:val="Superscript"/>
    <w:basedOn w:val="DefaultParagraphFont"/>
    <w:rsid w:val="0074742A"/>
    <w:rPr>
      <w:sz w:val="16"/>
      <w:vertAlign w:val="superscript"/>
    </w:rPr>
  </w:style>
  <w:style w:type="character" w:customStyle="1" w:styleId="Symbols">
    <w:name w:val="Symbols"/>
    <w:basedOn w:val="DefaultParagraphFont"/>
    <w:rsid w:val="0074742A"/>
    <w:rPr>
      <w:rFonts w:ascii="Symbol" w:hAnsi="Symbol"/>
    </w:rPr>
  </w:style>
  <w:style w:type="character" w:customStyle="1" w:styleId="MenuOptions">
    <w:name w:val="Menu Options"/>
    <w:basedOn w:val="DefaultParagraphFont"/>
    <w:rsid w:val="0074742A"/>
    <w:rPr>
      <w:rFonts w:ascii="Arial Narrow" w:hAnsi="Arial Narrow"/>
      <w:smallCaps/>
    </w:rPr>
  </w:style>
  <w:style w:type="character" w:customStyle="1" w:styleId="Buttons">
    <w:name w:val="Buttons"/>
    <w:basedOn w:val="DefaultParagraphFont"/>
    <w:rsid w:val="0074742A"/>
    <w:rPr>
      <w:b/>
    </w:rPr>
  </w:style>
  <w:style w:type="character" w:customStyle="1" w:styleId="Underlined">
    <w:name w:val="Underlined"/>
    <w:basedOn w:val="DefaultParagraphFont"/>
    <w:rsid w:val="0074742A"/>
    <w:rPr>
      <w:u w:val="single"/>
    </w:rPr>
  </w:style>
  <w:style w:type="paragraph" w:customStyle="1" w:styleId="TableBodyTextRight">
    <w:name w:val="Table Body Text Right"/>
    <w:basedOn w:val="TableBodyText"/>
    <w:rsid w:val="0074742A"/>
    <w:pPr>
      <w:widowControl w:val="0"/>
      <w:autoSpaceDE w:val="0"/>
      <w:autoSpaceDN w:val="0"/>
      <w:adjustRightInd w:val="0"/>
      <w:jc w:val="right"/>
    </w:pPr>
    <w:rPr>
      <w:rFonts w:cs="Arial"/>
      <w:szCs w:val="18"/>
    </w:rPr>
  </w:style>
  <w:style w:type="paragraph" w:customStyle="1" w:styleId="CopyrightText">
    <w:name w:val="Copyright Text"/>
    <w:basedOn w:val="BodyText"/>
    <w:rsid w:val="0074742A"/>
    <w:rPr>
      <w:sz w:val="18"/>
    </w:rPr>
  </w:style>
  <w:style w:type="paragraph" w:customStyle="1" w:styleId="BodySmallRight">
    <w:name w:val="Body Small Right"/>
    <w:basedOn w:val="BodyTextRight"/>
    <w:rsid w:val="0074742A"/>
    <w:rPr>
      <w:sz w:val="18"/>
      <w:szCs w:val="18"/>
    </w:rPr>
  </w:style>
  <w:style w:type="paragraph" w:customStyle="1" w:styleId="MarginEdition">
    <w:name w:val="Margin Edition"/>
    <w:basedOn w:val="MarginNote"/>
    <w:rsid w:val="0074742A"/>
    <w:pPr>
      <w:spacing w:before="0" w:after="0"/>
    </w:pPr>
    <w:rPr>
      <w:rFonts w:ascii="Times New Roman" w:hAnsi="Times New Roman"/>
      <w:color w:val="999999"/>
    </w:rPr>
  </w:style>
  <w:style w:type="paragraph" w:customStyle="1" w:styleId="Spacer">
    <w:name w:val="Spacer"/>
    <w:basedOn w:val="Normal"/>
    <w:rsid w:val="0074742A"/>
    <w:rPr>
      <w:sz w:val="2"/>
      <w:szCs w:val="2"/>
    </w:rPr>
  </w:style>
  <w:style w:type="character" w:customStyle="1" w:styleId="Small">
    <w:name w:val="Small"/>
    <w:basedOn w:val="DefaultParagraphFont"/>
    <w:rsid w:val="0074742A"/>
    <w:rPr>
      <w:sz w:val="16"/>
    </w:rPr>
  </w:style>
  <w:style w:type="paragraph" w:customStyle="1" w:styleId="WideTable">
    <w:name w:val="Wide Table"/>
    <w:basedOn w:val="Normal"/>
    <w:rsid w:val="0074742A"/>
    <w:pPr>
      <w:ind w:left="-1418"/>
    </w:pPr>
    <w:rPr>
      <w:sz w:val="2"/>
      <w:szCs w:val="2"/>
    </w:rPr>
  </w:style>
  <w:style w:type="character" w:styleId="PageNumber">
    <w:name w:val="page number"/>
    <w:basedOn w:val="DefaultParagraphFont"/>
    <w:rsid w:val="0074742A"/>
  </w:style>
  <w:style w:type="paragraph" w:styleId="Quote">
    <w:name w:val="Quote"/>
    <w:basedOn w:val="Heading1"/>
    <w:link w:val="QuoteChar"/>
    <w:qFormat/>
    <w:rsid w:val="0074742A"/>
    <w:rPr>
      <w:b w:val="0"/>
      <w:sz w:val="72"/>
      <w:szCs w:val="72"/>
      <w:lang w:val="en-NZ"/>
    </w:rPr>
  </w:style>
  <w:style w:type="character" w:customStyle="1" w:styleId="QuoteChar">
    <w:name w:val="Quote Char"/>
    <w:basedOn w:val="DefaultParagraphFont"/>
    <w:link w:val="Quote"/>
    <w:rsid w:val="007474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42A"/>
    <w:pPr>
      <w:pageBreakBefore/>
    </w:pPr>
  </w:style>
  <w:style w:type="paragraph" w:customStyle="1" w:styleId="Border">
    <w:name w:val="Border"/>
    <w:basedOn w:val="Normal"/>
    <w:qFormat/>
    <w:rsid w:val="007474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42A"/>
    <w:rPr>
      <w:b/>
      <w:bCs/>
      <w:i/>
      <w:iCs/>
      <w:color w:val="auto"/>
    </w:rPr>
  </w:style>
  <w:style w:type="paragraph" w:styleId="IntenseQuote">
    <w:name w:val="Intense Quote"/>
    <w:basedOn w:val="Normal"/>
    <w:next w:val="Normal"/>
    <w:link w:val="IntenseQuoteChar"/>
    <w:uiPriority w:val="30"/>
    <w:qFormat/>
    <w:rsid w:val="007474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4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42A"/>
    <w:rPr>
      <w:smallCaps/>
      <w:color w:val="auto"/>
      <w:u w:val="single"/>
    </w:rPr>
  </w:style>
  <w:style w:type="character" w:styleId="IntenseReference">
    <w:name w:val="Intense Reference"/>
    <w:basedOn w:val="DefaultParagraphFont"/>
    <w:uiPriority w:val="32"/>
    <w:qFormat/>
    <w:rsid w:val="0074742A"/>
    <w:rPr>
      <w:b/>
      <w:bCs/>
      <w:smallCaps/>
      <w:color w:val="auto"/>
      <w:spacing w:val="5"/>
      <w:u w:val="single"/>
    </w:rPr>
  </w:style>
  <w:style w:type="paragraph" w:customStyle="1" w:styleId="2ColumnHeading">
    <w:name w:val="2Column Heading"/>
    <w:basedOn w:val="BodyText"/>
    <w:qFormat/>
    <w:rsid w:val="0074742A"/>
    <w:pPr>
      <w:spacing w:after="60"/>
      <w:ind w:left="-2268"/>
    </w:pPr>
    <w:rPr>
      <w:b/>
    </w:rPr>
  </w:style>
  <w:style w:type="paragraph" w:customStyle="1" w:styleId="Heading1TOC">
    <w:name w:val="Heading1 TOC"/>
    <w:basedOn w:val="Normal"/>
    <w:qFormat/>
    <w:rsid w:val="0074742A"/>
    <w:pPr>
      <w:spacing w:before="240" w:after="120"/>
    </w:pPr>
    <w:rPr>
      <w:rFonts w:ascii="Times New Roman" w:hAnsi="Times New Roman"/>
      <w:b/>
      <w:sz w:val="32"/>
    </w:rPr>
  </w:style>
  <w:style w:type="paragraph" w:customStyle="1" w:styleId="Heading2TOC">
    <w:name w:val="Heading2 TOC"/>
    <w:basedOn w:val="Normal"/>
    <w:qFormat/>
    <w:rsid w:val="0074742A"/>
    <w:pPr>
      <w:spacing w:before="240" w:after="60"/>
    </w:pPr>
    <w:rPr>
      <w:rFonts w:ascii="Times New Roman" w:hAnsi="Times New Roman"/>
      <w:b/>
      <w:sz w:val="28"/>
    </w:rPr>
  </w:style>
  <w:style w:type="character" w:customStyle="1" w:styleId="Underline">
    <w:name w:val="Underline"/>
    <w:basedOn w:val="DefaultParagraphFont"/>
    <w:qFormat/>
    <w:rsid w:val="0074742A"/>
    <w:rPr>
      <w:u w:val="single"/>
    </w:rPr>
  </w:style>
  <w:style w:type="character" w:customStyle="1" w:styleId="BoldandItalics">
    <w:name w:val="Bold and Italics"/>
    <w:qFormat/>
    <w:rsid w:val="0074742A"/>
    <w:rPr>
      <w:b/>
      <w:i/>
      <w:u w:val="none"/>
    </w:rPr>
  </w:style>
  <w:style w:type="paragraph" w:styleId="BalloonText">
    <w:name w:val="Balloon Text"/>
    <w:basedOn w:val="Normal"/>
    <w:link w:val="BalloonTextChar"/>
    <w:rsid w:val="0074742A"/>
    <w:rPr>
      <w:rFonts w:ascii="Tahoma" w:hAnsi="Tahoma" w:cs="Tahoma"/>
      <w:sz w:val="16"/>
      <w:szCs w:val="16"/>
    </w:rPr>
  </w:style>
  <w:style w:type="character" w:customStyle="1" w:styleId="BalloonTextChar">
    <w:name w:val="Balloon Text Char"/>
    <w:basedOn w:val="DefaultParagraphFont"/>
    <w:link w:val="BalloonText"/>
    <w:rsid w:val="007474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4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74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42A"/>
    <w:rPr>
      <w:b/>
      <w:color w:val="660033"/>
      <w:spacing w:val="0"/>
    </w:rPr>
  </w:style>
  <w:style w:type="paragraph" w:customStyle="1" w:styleId="Nameditemlist">
    <w:name w:val="Named item list"/>
    <w:basedOn w:val="BodyText"/>
    <w:qFormat/>
    <w:rsid w:val="0074742A"/>
    <w:pPr>
      <w:tabs>
        <w:tab w:val="left" w:pos="2835"/>
      </w:tabs>
      <w:ind w:left="2835" w:hanging="2835"/>
    </w:pPr>
  </w:style>
  <w:style w:type="paragraph" w:customStyle="1" w:styleId="BodyTextnopadding">
    <w:name w:val="Body Text no padding"/>
    <w:basedOn w:val="BodyText"/>
    <w:qFormat/>
    <w:rsid w:val="0074742A"/>
    <w:pPr>
      <w:spacing w:before="0" w:after="0"/>
    </w:pPr>
  </w:style>
  <w:style w:type="paragraph" w:customStyle="1" w:styleId="BodyTextBold">
    <w:name w:val="Body Text Bold"/>
    <w:basedOn w:val="BodyText"/>
    <w:qFormat/>
    <w:rsid w:val="0074742A"/>
    <w:rPr>
      <w:b/>
    </w:rPr>
  </w:style>
  <w:style w:type="character" w:styleId="Hyperlink">
    <w:name w:val="Hyperlink"/>
    <w:basedOn w:val="DefaultParagraphFont"/>
    <w:uiPriority w:val="99"/>
    <w:unhideWhenUsed/>
    <w:rsid w:val="00A816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5744</Characters>
  <Application>Microsoft Office Word</Application>
  <DocSecurity>0</DocSecurity>
  <Lines>205</Lines>
  <Paragraphs>130</Paragraphs>
  <ScaleCrop>false</ScaleCrop>
  <Company>Author-it Software Corporation Ltd.</Company>
  <LinksUpToDate>false</LinksUpToDate>
  <CharactersWithSpaces>6509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DEFCHP001 Provide pastoral care</dc:title>
  <dc:subject>Approved</dc:subject>
  <dc:creator>Public Skills Australia</dc:creator>
  <cp:keywords>Release: 2</cp:keywords>
  <dc:description>Review Date: 12 April 2008</dc:description>
  <cp:lastModifiedBy>HSD_TPCMSd.prod</cp:lastModifiedBy>
  <cp:revision>3</cp:revision>
  <dcterms:created xsi:type="dcterms:W3CDTF">2025-03-02T00:58:00Z</dcterms:created>
  <dcterms:modified xsi:type="dcterms:W3CDTF">2025-03-02T00:58:00Z</dcterms:modified>
</cp:coreProperties>
</file>