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0D40" w:rsidP="00B00D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DEFCHP001 Provide pastoral care</w:t>
      </w:r>
      <w:r>
        <w:fldChar w:fldCharType="end"/>
      </w:r>
    </w:p>
    <w:p w:rsidR="00B00D40" w:rsidP="00B00D40">
      <w:pPr>
        <w:pStyle w:val="Version"/>
        <w:sectPr w:rsidSect="00A455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4550F" w:rsidP="00A4550F">
      <w:pPr>
        <w:pStyle w:val="SuperHeading"/>
      </w:pPr>
      <w:r w:rsidRPr="00A4550F">
        <w:t>Assessment Requirements for DEFCHP001 Provide pastoral care</w:t>
      </w:r>
    </w:p>
    <w:p w:rsidR="00000000" w:rsidRPr="00A4550F" w:rsidP="00A4550F">
      <w:pPr>
        <w:pStyle w:val="Heading1"/>
      </w:pPr>
      <w:bookmarkStart w:id="1" w:name="O_1094578"/>
      <w:bookmarkEnd w:id="1"/>
      <w:r w:rsidRPr="00A4550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55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50F">
            <w:pPr>
              <w:pStyle w:val="BodyText"/>
              <w:rPr>
                <w:lang w:val="en-NZ"/>
              </w:rPr>
            </w:pPr>
            <w:r w:rsidRPr="00A4550F">
              <w:t>Release 2. Modifications made to Assessment Conditions.</w:t>
            </w:r>
          </w:p>
        </w:tc>
      </w:tr>
      <w:tr w:rsidTr="00A455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50F" w:rsidP="00A4550F">
            <w:pPr>
              <w:pStyle w:val="BodyText"/>
            </w:pPr>
            <w:r w:rsidRPr="00A4550F">
              <w:t>Release1. This unit was released in DEF Defence Training Package release 1.0 and meets the Standards for Training Packages.</w:t>
            </w:r>
          </w:p>
          <w:p w:rsidR="00000000" w:rsidRPr="00A4550F" w:rsidP="00A4550F">
            <w:pPr>
              <w:pStyle w:val="BodyText"/>
            </w:pPr>
            <w:r w:rsidRPr="00A4550F">
              <w:t>This unit supersedes and is equivale</w:t>
            </w:r>
            <w:r w:rsidRPr="00A4550F">
              <w:t>nt to DEFCH001B Provide pastoral care.</w:t>
            </w:r>
          </w:p>
          <w:p w:rsidR="00000000" w:rsidRPr="00A4550F" w:rsidP="00A4550F">
            <w:pPr>
              <w:pStyle w:val="ListBullet"/>
            </w:pPr>
            <w:r w:rsidRPr="00A4550F">
              <w:t>Unit code updated</w:t>
            </w:r>
          </w:p>
          <w:p w:rsidR="00000000" w:rsidRPr="00A4550F" w:rsidP="00A4550F">
            <w:pPr>
              <w:pStyle w:val="ListBullet"/>
            </w:pPr>
            <w:r w:rsidRPr="00A4550F">
              <w:t>Content and formatting updated to comply with the new standards</w:t>
            </w:r>
          </w:p>
          <w:p w:rsidR="00000000" w:rsidRPr="00A4550F" w:rsidP="00A4550F">
            <w:pPr>
              <w:pStyle w:val="ListBullet"/>
            </w:pPr>
            <w:r w:rsidRPr="00A4550F">
              <w:t>All PC transitioned from passive to active voice</w:t>
            </w:r>
          </w:p>
        </w:tc>
      </w:tr>
    </w:tbl>
    <w:p w:rsidR="00B00D40" w:rsidP="00A4550F">
      <w:pPr>
        <w:pStyle w:val="NoPaddingFontSize1"/>
      </w:pPr>
    </w:p>
    <w:p w:rsidR="00B00D40" w:rsidP="00A4550F">
      <w:pPr>
        <w:pStyle w:val="NoPaddingFontSize1"/>
      </w:pPr>
    </w:p>
    <w:p w:rsidR="00000000" w:rsidRPr="00A4550F" w:rsidP="00A4550F">
      <w:pPr>
        <w:pStyle w:val="Heading1"/>
      </w:pPr>
      <w:bookmarkStart w:id="2" w:name="O_1094577"/>
      <w:bookmarkEnd w:id="2"/>
      <w:r w:rsidRPr="00A4550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55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50F">
            <w:pPr>
              <w:pStyle w:val="BodyText"/>
              <w:rPr>
                <w:lang w:val="en-NZ"/>
              </w:rPr>
            </w:pPr>
            <w:r w:rsidRPr="00A4550F">
              <w:t>Evidence required to demonstrate competenc</w:t>
            </w:r>
            <w:r w:rsidRPr="00A4550F">
              <w:t>e in this unit must be relevant to and satisfy all of the requirements of the elements and performance criteria on at least one occasion and includes:</w:t>
            </w:r>
          </w:p>
        </w:tc>
      </w:tr>
      <w:tr w:rsidTr="00A455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50F" w:rsidP="00A4550F">
            <w:pPr>
              <w:pStyle w:val="ListBullet"/>
            </w:pPr>
            <w:r w:rsidRPr="00A4550F">
              <w:t>adhering to faith standards, organisational policies and procedures</w:t>
            </w:r>
          </w:p>
          <w:p w:rsidR="00000000" w:rsidRPr="00A4550F" w:rsidP="00A4550F">
            <w:pPr>
              <w:pStyle w:val="ListBullet"/>
            </w:pPr>
            <w:r w:rsidRPr="00A4550F">
              <w:t>sele</w:t>
            </w:r>
            <w:r w:rsidRPr="00A4550F">
              <w:t>cting language style suitable to audience and context for the purpose of establishing, maintaining and developing relationships</w:t>
            </w:r>
          </w:p>
          <w:p w:rsidR="00000000" w:rsidRPr="00A4550F" w:rsidP="00A4550F">
            <w:pPr>
              <w:pStyle w:val="ListBullet"/>
            </w:pPr>
            <w:r w:rsidRPr="00A4550F">
              <w:t>actively listening</w:t>
            </w:r>
          </w:p>
          <w:p w:rsidR="00000000" w:rsidRPr="00A4550F" w:rsidP="00A4550F">
            <w:pPr>
              <w:pStyle w:val="ListBullet"/>
            </w:pPr>
            <w:r w:rsidRPr="00A4550F">
              <w:t>summarising and clarifying ideas</w:t>
            </w:r>
          </w:p>
          <w:p w:rsidR="00000000" w:rsidRPr="00A4550F" w:rsidP="00A4550F">
            <w:pPr>
              <w:pStyle w:val="ListBullet"/>
            </w:pPr>
            <w:r w:rsidRPr="00A4550F">
              <w:t xml:space="preserve">using a variety of verbal and non-verbal communication techniques including </w:t>
            </w:r>
            <w:r w:rsidRPr="00A4550F">
              <w:t>body language, language style and gesture</w:t>
            </w:r>
          </w:p>
          <w:p w:rsidR="00000000" w:rsidRPr="00A4550F" w:rsidP="00A4550F">
            <w:pPr>
              <w:pStyle w:val="ListBullet"/>
            </w:pPr>
            <w:r w:rsidRPr="00A4550F">
              <w:t>planning</w:t>
            </w:r>
          </w:p>
          <w:p w:rsidR="00000000" w:rsidRPr="00A4550F" w:rsidP="00A4550F">
            <w:pPr>
              <w:pStyle w:val="ListBullet"/>
            </w:pPr>
            <w:r w:rsidRPr="00A4550F">
              <w:t>counselling</w:t>
            </w:r>
          </w:p>
          <w:p w:rsidR="00000000" w:rsidRPr="00A4550F" w:rsidP="00A4550F">
            <w:pPr>
              <w:pStyle w:val="ListBullet"/>
            </w:pPr>
            <w:r w:rsidRPr="00A4550F">
              <w:t>analysing and evaluating information</w:t>
            </w:r>
          </w:p>
          <w:p w:rsidR="00000000" w:rsidRPr="00A4550F" w:rsidP="00A4550F">
            <w:pPr>
              <w:pStyle w:val="ListBullet"/>
            </w:pPr>
            <w:r w:rsidRPr="00A4550F">
              <w:t xml:space="preserve">supporting members of other faiths </w:t>
            </w:r>
          </w:p>
          <w:p w:rsidR="00000000" w:rsidRPr="00A4550F" w:rsidP="00A4550F">
            <w:pPr>
              <w:pStyle w:val="ListBullet"/>
            </w:pPr>
            <w:r w:rsidRPr="00A4550F">
              <w:t>analysing complex personal issues</w:t>
            </w:r>
          </w:p>
          <w:p w:rsidR="00000000" w:rsidRPr="00A4550F" w:rsidP="00A4550F">
            <w:pPr>
              <w:pStyle w:val="ListBullet"/>
            </w:pPr>
            <w:r w:rsidRPr="00A4550F">
              <w:t>creating a pastoral care plan</w:t>
            </w:r>
          </w:p>
        </w:tc>
      </w:tr>
    </w:tbl>
    <w:p w:rsidR="00B00D40" w:rsidP="00A4550F">
      <w:pPr>
        <w:pStyle w:val="NoPaddingFontSize1"/>
      </w:pPr>
    </w:p>
    <w:p w:rsidR="00B00D40" w:rsidP="00A4550F">
      <w:pPr>
        <w:pStyle w:val="NoPaddingFontSize1"/>
      </w:pPr>
    </w:p>
    <w:p w:rsidR="00000000" w:rsidRPr="00A4550F" w:rsidP="00A4550F">
      <w:pPr>
        <w:pStyle w:val="Heading1"/>
      </w:pPr>
      <w:bookmarkStart w:id="3" w:name="O_1094576"/>
      <w:bookmarkEnd w:id="3"/>
      <w:r w:rsidRPr="00A4550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55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50F">
            <w:pPr>
              <w:pStyle w:val="BodyText"/>
              <w:rPr>
                <w:lang w:val="en-NZ"/>
              </w:rPr>
            </w:pPr>
            <w:r w:rsidRPr="00A4550F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A455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50F" w:rsidP="00A4550F">
            <w:pPr>
              <w:pStyle w:val="ListBullet"/>
            </w:pPr>
            <w:r w:rsidRPr="00A4550F">
              <w:t>chaplaincy role</w:t>
            </w:r>
          </w:p>
          <w:p w:rsidR="00000000" w:rsidRPr="00A4550F" w:rsidP="00A4550F">
            <w:pPr>
              <w:pStyle w:val="ListBullet"/>
            </w:pPr>
            <w:r w:rsidRPr="00A4550F">
              <w:t>world religions together with associated religious beliefs</w:t>
            </w:r>
            <w:r w:rsidRPr="00A4550F">
              <w:t xml:space="preserve"> and practices</w:t>
            </w:r>
          </w:p>
          <w:p w:rsidR="00000000" w:rsidRPr="00A4550F" w:rsidP="00A4550F">
            <w:pPr>
              <w:pStyle w:val="ListBullet"/>
            </w:pPr>
            <w:r w:rsidRPr="00A4550F">
              <w:t>principles of pastoral care</w:t>
            </w:r>
          </w:p>
          <w:p w:rsidR="00000000" w:rsidRPr="00A4550F" w:rsidP="00A4550F">
            <w:pPr>
              <w:pStyle w:val="ListBullet"/>
            </w:pPr>
            <w:r w:rsidRPr="00A4550F">
              <w:t>relevant organisational processes and protocols</w:t>
            </w:r>
          </w:p>
          <w:p w:rsidR="00000000" w:rsidRPr="00A4550F" w:rsidP="00A4550F">
            <w:pPr>
              <w:pStyle w:val="ListBullet"/>
            </w:pPr>
            <w:r w:rsidRPr="00A4550F">
              <w:t>relevant support agencies and roles</w:t>
            </w:r>
          </w:p>
          <w:p w:rsidR="00000000" w:rsidRPr="00A4550F" w:rsidP="00A4550F">
            <w:pPr>
              <w:pStyle w:val="ListBullet"/>
            </w:pPr>
            <w:r w:rsidRPr="00A4550F">
              <w:t>code of behaviour</w:t>
            </w:r>
          </w:p>
          <w:p w:rsidR="00000000" w:rsidRPr="00A4550F" w:rsidP="00A4550F">
            <w:pPr>
              <w:pStyle w:val="ListBullet"/>
            </w:pPr>
            <w:r w:rsidRPr="00A4550F">
              <w:t>ethical standards</w:t>
            </w:r>
          </w:p>
          <w:p w:rsidR="00000000" w:rsidRPr="00A4550F" w:rsidP="00A4550F">
            <w:pPr>
              <w:pStyle w:val="ListBullet"/>
            </w:pPr>
            <w:r w:rsidRPr="00A4550F">
              <w:t>confidentiality and privacy requirements</w:t>
            </w:r>
          </w:p>
          <w:p w:rsidR="00000000" w:rsidRPr="00A4550F" w:rsidP="00A4550F">
            <w:pPr>
              <w:pStyle w:val="ListBullet"/>
            </w:pPr>
            <w:r w:rsidRPr="00A4550F">
              <w:t>relevant organisational policy</w:t>
            </w:r>
          </w:p>
        </w:tc>
      </w:tr>
    </w:tbl>
    <w:p w:rsidR="00000000" w:rsidRPr="00A4550F" w:rsidP="00A4550F">
      <w:pPr>
        <w:pStyle w:val="NoPaddingFontSize1"/>
      </w:pPr>
    </w:p>
    <w:p w:rsidR="00000000" w:rsidRPr="00A4550F" w:rsidP="00A4550F">
      <w:pPr>
        <w:pStyle w:val="AllowPageBreak"/>
      </w:pPr>
    </w:p>
    <w:p w:rsidR="00000000" w:rsidRPr="00A4550F" w:rsidP="00A4550F">
      <w:pPr>
        <w:pStyle w:val="Heading1"/>
      </w:pPr>
      <w:bookmarkStart w:id="4" w:name="O_1094575"/>
      <w:bookmarkEnd w:id="4"/>
      <w:r w:rsidRPr="00A4550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55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50F" w:rsidP="00A4550F">
            <w:pPr>
              <w:pStyle w:val="BodyText"/>
            </w:pPr>
            <w:r w:rsidRPr="00A4550F">
              <w:t>Assessors must hold credentials specified within the Standards for Registered Training Organisations current at the time of assessment.</w:t>
            </w:r>
          </w:p>
          <w:p w:rsidR="00000000" w:rsidRPr="00A4550F" w:rsidP="00A4550F">
            <w:pPr>
              <w:pStyle w:val="BodyText"/>
            </w:pPr>
            <w:r w:rsidRPr="00A4550F">
              <w:t>Assessment must satisfy the Principles of Assessment and Rules of Evidence and all regulatory requ</w:t>
            </w:r>
            <w:r w:rsidRPr="00A4550F">
              <w:t>irements included within the Standards for Registered Training Organisations current at the time of assessment.</w:t>
            </w:r>
          </w:p>
          <w:p w:rsidR="00000000" w:rsidRPr="00A4550F" w:rsidP="00A4550F">
            <w:pPr>
              <w:pStyle w:val="BodyText"/>
            </w:pPr>
            <w:r w:rsidRPr="00A4550F">
              <w:t xml:space="preserve">Assessment processes and techniques must be appropriate to the language, literacy and numeracy requirements of the work being performed and the </w:t>
            </w:r>
            <w:r w:rsidRPr="00A4550F">
              <w:t>needs of the candidate.</w:t>
            </w:r>
          </w:p>
          <w:p w:rsidR="00000000" w:rsidRPr="00A4550F" w:rsidP="00A4550F">
            <w:pPr>
              <w:pStyle w:val="BodyText"/>
            </w:pPr>
            <w:r w:rsidRPr="00A4550F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A4550F" w:rsidP="00A4550F">
            <w:pPr>
              <w:pStyle w:val="BodyText"/>
            </w:pPr>
            <w:r w:rsidRPr="00A4550F">
              <w:t>Resources for assessment must include a</w:t>
            </w:r>
            <w:r w:rsidRPr="00A4550F">
              <w:t>ccess to:</w:t>
            </w:r>
          </w:p>
          <w:p w:rsidR="00000000" w:rsidRPr="00A4550F" w:rsidP="00A4550F">
            <w:pPr>
              <w:pStyle w:val="ListBullet"/>
            </w:pPr>
            <w:r w:rsidRPr="00A4550F">
              <w:t>a range of relevant exercises, case studies and/or simulations</w:t>
            </w:r>
          </w:p>
          <w:p w:rsidR="00000000" w:rsidRPr="00A4550F" w:rsidP="00A4550F">
            <w:pPr>
              <w:pStyle w:val="ListBullet"/>
            </w:pPr>
            <w:r w:rsidRPr="00A4550F">
              <w:t>relevant materials, tools, equipment and personal protective equipment currently used in industry</w:t>
            </w:r>
          </w:p>
          <w:p w:rsidR="00000000" w:rsidRPr="00A4550F" w:rsidP="00A4550F">
            <w:pPr>
              <w:pStyle w:val="ListBullet"/>
            </w:pPr>
            <w:r w:rsidRPr="00A4550F">
              <w:t>applicable documentation, including workplace procedures, regulations, codes of prac</w:t>
            </w:r>
            <w:r w:rsidRPr="00A4550F">
              <w:t>tice and operation manuals</w:t>
            </w:r>
          </w:p>
          <w:p w:rsidR="00000000" w:rsidRPr="00A4550F" w:rsidP="00A4550F">
            <w:pPr>
              <w:pStyle w:val="ListBullet"/>
            </w:pPr>
            <w:r w:rsidRPr="00A4550F">
              <w:t>acceptable means of simulation assessment.</w:t>
            </w:r>
          </w:p>
          <w:p w:rsidR="00000000" w:rsidRPr="00A4550F" w:rsidP="00A4550F">
            <w:pPr>
              <w:pStyle w:val="BodyText"/>
            </w:pPr>
          </w:p>
        </w:tc>
      </w:tr>
    </w:tbl>
    <w:p w:rsidR="00B00D40" w:rsidP="00A4550F">
      <w:pPr>
        <w:pStyle w:val="NoPaddingFontSize1"/>
      </w:pPr>
    </w:p>
    <w:p w:rsidR="00B00D40" w:rsidP="00A4550F">
      <w:pPr>
        <w:pStyle w:val="NoPaddingFontSize1"/>
      </w:pPr>
    </w:p>
    <w:p w:rsidR="00000000" w:rsidRPr="00A4550F" w:rsidP="00A4550F">
      <w:pPr>
        <w:pStyle w:val="Heading1"/>
      </w:pPr>
      <w:bookmarkStart w:id="5" w:name="O_1094587"/>
      <w:bookmarkEnd w:id="5"/>
      <w:r w:rsidRPr="00A4550F">
        <w:t>Links</w:t>
      </w:r>
    </w:p>
    <w:p w:rsidR="00000000" w:rsidRPr="00A4550F" w:rsidP="00B00D40">
      <w:pPr>
        <w:pStyle w:val="BodyText"/>
      </w:pPr>
      <w:r w:rsidRPr="00A455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60388A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A4550F" w:rsidP="00A4550F"/>
    <w:sectPr w:rsidSect="00A455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5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50F" w:rsidRPr="00B00D40" w:rsidP="00B00D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5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D40" w:rsidP="00A455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00D40" w:rsidP="00A455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00D40" w:rsidP="00A455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5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D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550F" w:rsidRPr="00B00D40" w:rsidP="00B00D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5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D40" w:rsidRPr="002D2AF8" w:rsidP="00A455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DEFCHP001 Provide pastoral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B00D40" w:rsidP="00A455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5652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54E0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55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55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55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55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55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55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55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55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55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55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55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550F"/>
  </w:style>
  <w:style w:type="character" w:customStyle="1" w:styleId="Heading1Char">
    <w:name w:val="Heading 1 Char"/>
    <w:basedOn w:val="DefaultParagraphFont"/>
    <w:link w:val="Heading1"/>
    <w:rsid w:val="00A455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55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55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550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455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55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455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55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55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55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55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55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55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55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55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55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55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55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55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55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55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55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55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55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55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55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550F"/>
    <w:rPr>
      <w:b/>
      <w:spacing w:val="0"/>
    </w:rPr>
  </w:style>
  <w:style w:type="paragraph" w:customStyle="1" w:styleId="SuperTitle">
    <w:name w:val="SuperTitle"/>
    <w:basedOn w:val="Title"/>
    <w:rsid w:val="00A455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55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55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550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55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55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55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55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55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55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55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55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55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550F"/>
    <w:rPr>
      <w:i/>
    </w:rPr>
  </w:style>
  <w:style w:type="paragraph" w:styleId="Caption">
    <w:name w:val="caption"/>
    <w:basedOn w:val="BodyText"/>
    <w:next w:val="Normal"/>
    <w:qFormat/>
    <w:rsid w:val="00A455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55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55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550F"/>
  </w:style>
  <w:style w:type="paragraph" w:styleId="TableofFigures">
    <w:name w:val="table of figures"/>
    <w:basedOn w:val="Normal"/>
    <w:next w:val="Normal"/>
    <w:semiHidden/>
    <w:rsid w:val="00A455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550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550F"/>
    <w:rPr>
      <w:rFonts w:ascii="Wingdings" w:hAnsi="Wingdings"/>
    </w:rPr>
  </w:style>
  <w:style w:type="paragraph" w:customStyle="1" w:styleId="TableHeading">
    <w:name w:val="Table Heading"/>
    <w:basedOn w:val="HeadingBase"/>
    <w:rsid w:val="00A455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550F"/>
    <w:rPr>
      <w:color w:val="0033CC"/>
      <w:u w:val="none"/>
    </w:rPr>
  </w:style>
  <w:style w:type="paragraph" w:customStyle="1" w:styleId="BodyTextRight">
    <w:name w:val="Body Text Right"/>
    <w:basedOn w:val="BodyText"/>
    <w:rsid w:val="00A455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55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55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55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55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55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550F"/>
    <w:rPr>
      <w:sz w:val="32"/>
    </w:rPr>
  </w:style>
  <w:style w:type="paragraph" w:customStyle="1" w:styleId="HeadingProcedure">
    <w:name w:val="Heading Procedure"/>
    <w:basedOn w:val="HeadingBase"/>
    <w:next w:val="Normal"/>
    <w:rsid w:val="00A455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550F"/>
    <w:pPr>
      <w:spacing w:before="60" w:after="60"/>
    </w:pPr>
  </w:style>
  <w:style w:type="paragraph" w:styleId="ListContinue">
    <w:name w:val="List Continue"/>
    <w:basedOn w:val="List"/>
    <w:rsid w:val="00A4550F"/>
    <w:pPr>
      <w:ind w:firstLine="0"/>
    </w:pPr>
  </w:style>
  <w:style w:type="paragraph" w:customStyle="1" w:styleId="ListNote">
    <w:name w:val="List Note"/>
    <w:basedOn w:val="List"/>
    <w:rsid w:val="00A455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55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55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550F"/>
    <w:rPr>
      <w:rFonts w:ascii="Courier New" w:hAnsi="Courier New"/>
    </w:rPr>
  </w:style>
  <w:style w:type="paragraph" w:customStyle="1" w:styleId="NoteBullet">
    <w:name w:val="Note Bullet"/>
    <w:basedOn w:val="Note"/>
    <w:rsid w:val="00A455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55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55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55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550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55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55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550F"/>
    <w:rPr>
      <w:b/>
      <w:smallCaps/>
    </w:rPr>
  </w:style>
  <w:style w:type="paragraph" w:customStyle="1" w:styleId="TableListNumber">
    <w:name w:val="Table List Number"/>
    <w:basedOn w:val="ListNumber"/>
    <w:rsid w:val="00A455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55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550F"/>
    <w:pPr>
      <w:numPr>
        <w:numId w:val="8"/>
      </w:numPr>
    </w:pPr>
  </w:style>
  <w:style w:type="paragraph" w:customStyle="1" w:styleId="ListAlpha2">
    <w:name w:val="List Alpha 2"/>
    <w:basedOn w:val="List2"/>
    <w:rsid w:val="00A4550F"/>
    <w:pPr>
      <w:numPr>
        <w:numId w:val="7"/>
      </w:numPr>
    </w:pPr>
  </w:style>
  <w:style w:type="paragraph" w:styleId="List2">
    <w:name w:val="List 2"/>
    <w:basedOn w:val="BodyText"/>
    <w:rsid w:val="00A455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55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55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55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550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550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550F"/>
    <w:pPr>
      <w:numPr>
        <w:numId w:val="3"/>
      </w:numPr>
    </w:pPr>
  </w:style>
  <w:style w:type="paragraph" w:styleId="ListContinue2">
    <w:name w:val="List Continue 2"/>
    <w:basedOn w:val="List2"/>
    <w:rsid w:val="00A4550F"/>
    <w:pPr>
      <w:ind w:firstLine="0"/>
    </w:pPr>
  </w:style>
  <w:style w:type="paragraph" w:styleId="ListContinue3">
    <w:name w:val="List Continue 3"/>
    <w:basedOn w:val="List3"/>
    <w:rsid w:val="00A4550F"/>
    <w:pPr>
      <w:ind w:left="1021" w:firstLine="0"/>
    </w:pPr>
  </w:style>
  <w:style w:type="paragraph" w:styleId="ListContinue4">
    <w:name w:val="List Continue 4"/>
    <w:basedOn w:val="List4"/>
    <w:rsid w:val="00A4550F"/>
    <w:pPr>
      <w:ind w:firstLine="0"/>
    </w:pPr>
  </w:style>
  <w:style w:type="paragraph" w:styleId="ListContinue5">
    <w:name w:val="List Continue 5"/>
    <w:basedOn w:val="List5"/>
    <w:rsid w:val="00A4550F"/>
    <w:pPr>
      <w:ind w:firstLine="0"/>
    </w:pPr>
  </w:style>
  <w:style w:type="paragraph" w:styleId="ListNumber3">
    <w:name w:val="List Number 3"/>
    <w:basedOn w:val="List3"/>
    <w:rsid w:val="00A4550F"/>
    <w:pPr>
      <w:numPr>
        <w:numId w:val="4"/>
      </w:numPr>
    </w:pPr>
  </w:style>
  <w:style w:type="paragraph" w:styleId="ListNumber4">
    <w:name w:val="List Number 4"/>
    <w:basedOn w:val="List4"/>
    <w:rsid w:val="00A4550F"/>
    <w:pPr>
      <w:numPr>
        <w:numId w:val="5"/>
      </w:numPr>
    </w:pPr>
  </w:style>
  <w:style w:type="paragraph" w:styleId="ListNumber5">
    <w:name w:val="List Number 5"/>
    <w:basedOn w:val="List5"/>
    <w:rsid w:val="00A4550F"/>
    <w:pPr>
      <w:numPr>
        <w:numId w:val="6"/>
      </w:numPr>
    </w:pPr>
  </w:style>
  <w:style w:type="paragraph" w:styleId="BlockText">
    <w:name w:val="Block Text"/>
    <w:basedOn w:val="Normal"/>
    <w:rsid w:val="00A455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55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550F"/>
    <w:rPr>
      <w:sz w:val="16"/>
      <w:vertAlign w:val="superscript"/>
    </w:rPr>
  </w:style>
  <w:style w:type="character" w:customStyle="1" w:styleId="Symbols">
    <w:name w:val="Symbols"/>
    <w:basedOn w:val="DefaultParagraphFont"/>
    <w:rsid w:val="00A4550F"/>
    <w:rPr>
      <w:rFonts w:ascii="Symbol" w:hAnsi="Symbol"/>
    </w:rPr>
  </w:style>
  <w:style w:type="character" w:customStyle="1" w:styleId="MenuOptions">
    <w:name w:val="Menu Options"/>
    <w:basedOn w:val="DefaultParagraphFont"/>
    <w:rsid w:val="00A455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550F"/>
    <w:rPr>
      <w:b/>
    </w:rPr>
  </w:style>
  <w:style w:type="character" w:customStyle="1" w:styleId="Underlined">
    <w:name w:val="Underlined"/>
    <w:basedOn w:val="DefaultParagraphFont"/>
    <w:rsid w:val="00A4550F"/>
    <w:rPr>
      <w:u w:val="single"/>
    </w:rPr>
  </w:style>
  <w:style w:type="paragraph" w:customStyle="1" w:styleId="TableBodyTextRight">
    <w:name w:val="Table Body Text Right"/>
    <w:basedOn w:val="TableBodyText"/>
    <w:rsid w:val="00A455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550F"/>
    <w:rPr>
      <w:sz w:val="18"/>
    </w:rPr>
  </w:style>
  <w:style w:type="paragraph" w:customStyle="1" w:styleId="BodySmallRight">
    <w:name w:val="Body Small Right"/>
    <w:basedOn w:val="BodyTextRight"/>
    <w:rsid w:val="00A4550F"/>
    <w:rPr>
      <w:sz w:val="18"/>
      <w:szCs w:val="18"/>
    </w:rPr>
  </w:style>
  <w:style w:type="paragraph" w:customStyle="1" w:styleId="MarginEdition">
    <w:name w:val="Margin Edition"/>
    <w:basedOn w:val="MarginNote"/>
    <w:rsid w:val="00A455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550F"/>
    <w:rPr>
      <w:sz w:val="2"/>
      <w:szCs w:val="2"/>
    </w:rPr>
  </w:style>
  <w:style w:type="character" w:customStyle="1" w:styleId="Small">
    <w:name w:val="Small"/>
    <w:basedOn w:val="DefaultParagraphFont"/>
    <w:rsid w:val="00A4550F"/>
    <w:rPr>
      <w:sz w:val="16"/>
    </w:rPr>
  </w:style>
  <w:style w:type="paragraph" w:customStyle="1" w:styleId="WideTable">
    <w:name w:val="Wide Table"/>
    <w:basedOn w:val="Normal"/>
    <w:rsid w:val="00A455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550F"/>
  </w:style>
  <w:style w:type="paragraph" w:styleId="Quote">
    <w:name w:val="Quote"/>
    <w:basedOn w:val="Heading1"/>
    <w:link w:val="QuoteChar"/>
    <w:qFormat/>
    <w:rsid w:val="00A455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55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550F"/>
    <w:pPr>
      <w:pageBreakBefore/>
    </w:pPr>
  </w:style>
  <w:style w:type="paragraph" w:customStyle="1" w:styleId="Border">
    <w:name w:val="Border"/>
    <w:basedOn w:val="Normal"/>
    <w:qFormat/>
    <w:rsid w:val="00A455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55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55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55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55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55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55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55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55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550F"/>
    <w:rPr>
      <w:u w:val="single"/>
    </w:rPr>
  </w:style>
  <w:style w:type="character" w:customStyle="1" w:styleId="BoldandItalics">
    <w:name w:val="Bold and Italics"/>
    <w:qFormat/>
    <w:rsid w:val="00A4550F"/>
    <w:rPr>
      <w:b/>
      <w:i/>
      <w:u w:val="none"/>
    </w:rPr>
  </w:style>
  <w:style w:type="paragraph" w:styleId="BalloonText">
    <w:name w:val="Balloon Text"/>
    <w:basedOn w:val="Normal"/>
    <w:link w:val="BalloonTextChar"/>
    <w:rsid w:val="00A455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55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55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55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55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55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550F"/>
    <w:pPr>
      <w:spacing w:before="0" w:after="0"/>
    </w:pPr>
  </w:style>
  <w:style w:type="paragraph" w:customStyle="1" w:styleId="BodyTextBold">
    <w:name w:val="Body Text Bold"/>
    <w:basedOn w:val="BodyText"/>
    <w:qFormat/>
    <w:rsid w:val="00A4550F"/>
    <w:rPr>
      <w:b/>
    </w:rPr>
  </w:style>
  <w:style w:type="character" w:styleId="Hyperlink">
    <w:name w:val="Hyperlink"/>
    <w:basedOn w:val="DefaultParagraphFont"/>
    <w:uiPriority w:val="99"/>
    <w:unhideWhenUsed/>
    <w:rsid w:val="00B00D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418</Words>
  <Characters>2802</Characters>
  <Application>Microsoft Office Word</Application>
  <DocSecurity>0</DocSecurity>
  <Lines>75</Lines>
  <Paragraphs>55</Paragraphs>
  <ScaleCrop>false</ScaleCrop>
  <Company>Author-it Software Corporation Ltd.</Company>
  <LinksUpToDate>false</LinksUpToDate>
  <CharactersWithSpaces>3165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DEFCHP001 Provide pastoral care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2024-11-07T11:42:00Z</dcterms:created>
  <dcterms:modified xsi:type="dcterms:W3CDTF">2024-11-07T11:42:00Z</dcterms:modified>
</cp:coreProperties>
</file>