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A11" w:rsidP="00967A11">
      <w:pPr>
        <w:pStyle w:val="Title"/>
      </w:pPr>
      <w:r>
        <w:fldChar w:fldCharType="begin"/>
      </w:r>
      <w:r>
        <w:instrText xml:space="preserve"> TITLE   \* MERGEFORMAT </w:instrText>
      </w:r>
      <w:r>
        <w:fldChar w:fldCharType="separate"/>
      </w:r>
      <w:r>
        <w:t>Assessment Requirements for DEFADI004 Work safely and efficiently in and around rotary wing aircraft</w:t>
      </w:r>
      <w:r>
        <w:fldChar w:fldCharType="end"/>
      </w:r>
    </w:p>
    <w:p w:rsidR="00967A11" w:rsidP="00967A11">
      <w:pPr>
        <w:pStyle w:val="Version"/>
        <w:sectPr w:rsidSect="00714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264" w:rsidP="00714264">
      <w:pPr>
        <w:pStyle w:val="SuperHeading"/>
      </w:pPr>
      <w:r w:rsidRPr="00714264">
        <w:t>Assessment Requirements for DEFADI004 Work safely and efficiently in and around rotary wing aircraft</w:t>
      </w:r>
    </w:p>
    <w:p w:rsidR="00000000" w:rsidRPr="00714264" w:rsidP="00714264">
      <w:pPr>
        <w:pStyle w:val="Heading1"/>
      </w:pPr>
      <w:bookmarkStart w:id="1" w:name="O_956492"/>
      <w:bookmarkEnd w:id="1"/>
      <w:r w:rsidRPr="00714264">
        <w:t>Modification History</w:t>
      </w:r>
    </w:p>
    <w:tbl>
      <w:tblPr>
        <w:tblW w:w="9497" w:type="dxa"/>
        <w:tblLayout w:type="fixed"/>
        <w:tblCellMar>
          <w:left w:w="62" w:type="dxa"/>
          <w:right w:w="62" w:type="dxa"/>
        </w:tblCellMar>
        <w:tblLook w:val="0000"/>
      </w:tblPr>
      <w:tblGrid>
        <w:gridCol w:w="9497"/>
      </w:tblGrid>
      <w:tr w:rsidTr="00714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64" w:rsidP="00714264">
            <w:pPr>
              <w:pStyle w:val="BodyText"/>
            </w:pPr>
            <w:r w:rsidRPr="00714264">
              <w:t>This is the first release of this unit of competency in the DEF Defence Training Package</w:t>
            </w:r>
          </w:p>
        </w:tc>
      </w:tr>
    </w:tbl>
    <w:p w:rsidR="00000000" w:rsidRPr="00714264" w:rsidP="00714264">
      <w:pPr>
        <w:pStyle w:val="NoPaddingFontSize1"/>
      </w:pPr>
    </w:p>
    <w:p w:rsidR="00000000" w:rsidRPr="00714264" w:rsidP="00714264">
      <w:pPr>
        <w:pStyle w:val="AllowPageBreak"/>
      </w:pPr>
    </w:p>
    <w:p w:rsidR="00000000" w:rsidRPr="00714264" w:rsidP="00714264">
      <w:pPr>
        <w:pStyle w:val="Heading1"/>
      </w:pPr>
      <w:bookmarkStart w:id="2" w:name="O_956493"/>
      <w:bookmarkEnd w:id="2"/>
      <w:r w:rsidRPr="00714264">
        <w:t>Performance Evidence</w:t>
      </w:r>
    </w:p>
    <w:tbl>
      <w:tblPr>
        <w:tblW w:w="9497" w:type="dxa"/>
        <w:tblLayout w:type="fixed"/>
        <w:tblCellMar>
          <w:left w:w="62" w:type="dxa"/>
          <w:right w:w="62" w:type="dxa"/>
        </w:tblCellMar>
        <w:tblLook w:val="0000"/>
      </w:tblPr>
      <w:tblGrid>
        <w:gridCol w:w="9497"/>
      </w:tblGrid>
      <w:tr w:rsidTr="00714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64" w:rsidP="00714264">
            <w:pPr>
              <w:pStyle w:val="BodyText"/>
            </w:pPr>
            <w:r w:rsidRPr="00714264">
              <w:t>Evidence required to demonstrate competence in this unit must be relevant to and satisfy all of the requirements of the elements and performance criteria on at least one occasion and include:</w:t>
            </w:r>
          </w:p>
          <w:p w:rsidR="00000000" w:rsidRPr="00714264" w:rsidP="00714264">
            <w:pPr>
              <w:pStyle w:val="ListBullet"/>
            </w:pPr>
            <w:r w:rsidRPr="00714264">
              <w:t>anticipating the typical manoeuvring patte</w:t>
            </w:r>
            <w:r w:rsidRPr="00714264">
              <w:t>rns of aircraft</w:t>
            </w:r>
          </w:p>
          <w:p w:rsidR="00000000" w:rsidRPr="00714264" w:rsidP="00714264">
            <w:pPr>
              <w:pStyle w:val="ListBullet"/>
            </w:pPr>
            <w:r w:rsidRPr="00714264">
              <w:t>applying safety, legislative and statutory requirements relevant to the risk assessment</w:t>
            </w:r>
          </w:p>
          <w:p w:rsidR="00000000" w:rsidRPr="00714264" w:rsidP="00714264">
            <w:pPr>
              <w:pStyle w:val="ListBullet"/>
            </w:pPr>
            <w:r w:rsidRPr="00714264">
              <w:t>approaching operating aircraft from an angle visible to the pilot or aircrew</w:t>
            </w:r>
          </w:p>
          <w:p w:rsidR="00000000" w:rsidRPr="00714264" w:rsidP="00714264">
            <w:pPr>
              <w:pStyle w:val="ListBullet"/>
            </w:pPr>
            <w:r w:rsidRPr="00714264">
              <w:t>demonstrating mandatory marshalling signals</w:t>
            </w:r>
          </w:p>
          <w:p w:rsidR="00000000" w:rsidRPr="00714264" w:rsidP="00714264">
            <w:pPr>
              <w:pStyle w:val="ListBullet"/>
            </w:pPr>
            <w:r w:rsidRPr="00714264">
              <w:t xml:space="preserve">identifying hazards, assessing </w:t>
            </w:r>
            <w:r w:rsidRPr="00714264">
              <w:t>risks and implementing control measures</w:t>
            </w:r>
          </w:p>
          <w:p w:rsidR="00000000" w:rsidRPr="00714264" w:rsidP="00714264">
            <w:pPr>
              <w:pStyle w:val="ListBullet"/>
            </w:pPr>
            <w:r w:rsidRPr="00714264">
              <w:t>identifying, interpreting and analysing risk assessment requirements relevant to work being performed</w:t>
            </w:r>
          </w:p>
          <w:p w:rsidR="00000000" w:rsidRPr="00714264" w:rsidP="00714264">
            <w:pPr>
              <w:pStyle w:val="ListBullet"/>
            </w:pPr>
            <w:r w:rsidRPr="00714264">
              <w:t>identifying, selecting, inspecting and using personal protective equipment (PPE)</w:t>
            </w:r>
          </w:p>
          <w:p w:rsidR="00000000" w:rsidRPr="00714264" w:rsidP="00714264">
            <w:pPr>
              <w:pStyle w:val="ListBullet"/>
            </w:pPr>
            <w:r w:rsidRPr="00714264">
              <w:t>interpreting written rules, regulations, procedures and guidelines</w:t>
            </w:r>
          </w:p>
          <w:p w:rsidR="00000000" w:rsidRPr="00714264" w:rsidP="00714264">
            <w:pPr>
              <w:pStyle w:val="ListBullet"/>
            </w:pPr>
            <w:r w:rsidRPr="00714264">
              <w:t>maintaining adequate clearance from rotors and turbine engines, exhaust gases and engine intakes</w:t>
            </w:r>
          </w:p>
          <w:p w:rsidR="00000000" w:rsidRPr="00714264" w:rsidP="00714264">
            <w:pPr>
              <w:pStyle w:val="ListBullet"/>
            </w:pPr>
            <w:r w:rsidRPr="00714264">
              <w:t>setting up and marking landing point/landing site/landing zone (LP/LS/LZ).</w:t>
            </w:r>
          </w:p>
        </w:tc>
      </w:tr>
    </w:tbl>
    <w:p w:rsidR="00000000" w:rsidRPr="00714264" w:rsidP="00714264">
      <w:pPr>
        <w:pStyle w:val="NoPaddingFontSize1"/>
      </w:pPr>
    </w:p>
    <w:p w:rsidR="00000000" w:rsidRPr="00714264" w:rsidP="00714264">
      <w:pPr>
        <w:pStyle w:val="AllowPageBreak"/>
      </w:pPr>
    </w:p>
    <w:p w:rsidR="00000000" w:rsidRPr="00714264" w:rsidP="00714264">
      <w:pPr>
        <w:pStyle w:val="Heading1"/>
      </w:pPr>
      <w:bookmarkStart w:id="3" w:name="O_956494"/>
      <w:bookmarkEnd w:id="3"/>
      <w:r w:rsidRPr="00714264">
        <w:t>Knowledge Evidence</w:t>
      </w:r>
    </w:p>
    <w:tbl>
      <w:tblPr>
        <w:tblW w:w="9497" w:type="dxa"/>
        <w:tblLayout w:type="fixed"/>
        <w:tblCellMar>
          <w:left w:w="62" w:type="dxa"/>
          <w:right w:w="62" w:type="dxa"/>
        </w:tblCellMar>
        <w:tblLook w:val="0000"/>
      </w:tblPr>
      <w:tblGrid>
        <w:gridCol w:w="9497"/>
      </w:tblGrid>
      <w:tr w:rsidTr="00714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64" w:rsidP="00714264">
            <w:pPr>
              <w:pStyle w:val="BodyText"/>
            </w:pPr>
            <w:r w:rsidRPr="00714264">
              <w:t>Evidence required to demonstrate competence in this unit must be relevant to and satisfy all of the requirements of the elements and performance criteria and include knowledge of:</w:t>
            </w:r>
          </w:p>
          <w:p w:rsidR="00000000" w:rsidRPr="00714264" w:rsidP="00714264">
            <w:pPr>
              <w:pStyle w:val="ListBullet"/>
            </w:pPr>
            <w:r w:rsidRPr="00714264">
              <w:t>aircraft danger zones</w:t>
            </w:r>
          </w:p>
          <w:p w:rsidR="00000000" w:rsidRPr="00714264" w:rsidP="00714264">
            <w:pPr>
              <w:pStyle w:val="ListBullet"/>
            </w:pPr>
            <w:r w:rsidRPr="00714264">
              <w:t>day and night marshalling signal</w:t>
            </w:r>
            <w:r w:rsidRPr="00714264">
              <w:t>s</w:t>
            </w:r>
          </w:p>
          <w:p w:rsidR="00000000" w:rsidRPr="00714264" w:rsidP="00714264">
            <w:pPr>
              <w:pStyle w:val="ListBullet"/>
            </w:pPr>
            <w:r w:rsidRPr="00714264">
              <w:t>effects of wind on aircraft</w:t>
            </w:r>
          </w:p>
          <w:p w:rsidR="00000000" w:rsidRPr="00714264" w:rsidP="00714264">
            <w:pPr>
              <w:pStyle w:val="ListBullet"/>
            </w:pPr>
            <w:r w:rsidRPr="00714264">
              <w:t>LP/LS/LZ definitions, dimensions, markings, ground limitations and security requirements</w:t>
            </w:r>
          </w:p>
          <w:p w:rsidR="00000000" w:rsidRPr="00714264" w:rsidP="00714264">
            <w:pPr>
              <w:pStyle w:val="ListBullet"/>
            </w:pPr>
            <w:r w:rsidRPr="00714264">
              <w:t>LP/LS/LZ operation, safety regulations and hazards and danger areas of helicopters</w:t>
            </w:r>
          </w:p>
          <w:p w:rsidR="00000000" w:rsidRPr="00714264" w:rsidP="00714264">
            <w:pPr>
              <w:pStyle w:val="ListBullet"/>
            </w:pPr>
            <w:r w:rsidRPr="00714264">
              <w:t>manoeuvring patterns of aircraft</w:t>
            </w:r>
          </w:p>
          <w:p w:rsidR="00000000" w:rsidRPr="00714264" w:rsidP="00714264">
            <w:pPr>
              <w:pStyle w:val="ListBullet"/>
            </w:pPr>
            <w:r w:rsidRPr="00714264">
              <w:t>relevant organisation</w:t>
            </w:r>
            <w:r w:rsidRPr="00714264">
              <w:t>al policies and procedures</w:t>
            </w:r>
          </w:p>
          <w:p w:rsidR="00000000" w:rsidRPr="00714264" w:rsidP="00714264">
            <w:pPr>
              <w:pStyle w:val="ListBullet"/>
            </w:pPr>
            <w:r w:rsidRPr="00714264">
              <w:t>roles, characteristics and capabilities of Defence helicopters and rotary wing aircraft.</w:t>
            </w:r>
          </w:p>
        </w:tc>
      </w:tr>
    </w:tbl>
    <w:p w:rsidR="00000000" w:rsidRPr="00714264" w:rsidP="00714264">
      <w:pPr>
        <w:pStyle w:val="NoPaddingFontSize1"/>
      </w:pPr>
    </w:p>
    <w:p w:rsidR="00000000" w:rsidRPr="00714264" w:rsidP="00714264">
      <w:pPr>
        <w:pStyle w:val="AllowPageBreak"/>
      </w:pPr>
    </w:p>
    <w:p w:rsidR="00000000" w:rsidRPr="00714264" w:rsidP="00714264">
      <w:pPr>
        <w:pStyle w:val="Heading1"/>
      </w:pPr>
      <w:bookmarkStart w:id="4" w:name="O_956495"/>
      <w:bookmarkEnd w:id="4"/>
      <w:r w:rsidRPr="00714264">
        <w:t>Assessment Conditions</w:t>
      </w:r>
    </w:p>
    <w:tbl>
      <w:tblPr>
        <w:tblW w:w="9497" w:type="dxa"/>
        <w:tblLayout w:type="fixed"/>
        <w:tblCellMar>
          <w:left w:w="62" w:type="dxa"/>
          <w:right w:w="62" w:type="dxa"/>
        </w:tblCellMar>
        <w:tblLook w:val="0000"/>
      </w:tblPr>
      <w:tblGrid>
        <w:gridCol w:w="9497"/>
      </w:tblGrid>
      <w:tr w:rsidTr="00714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64" w:rsidP="00714264">
            <w:pPr>
              <w:pStyle w:val="BodyText"/>
            </w:pPr>
            <w:r w:rsidRPr="00714264">
              <w:t>As a minimum, assessors must satisfy applicable regulatory requirements, which include req</w:t>
            </w:r>
            <w:r w:rsidRPr="00714264">
              <w:t xml:space="preserve">uirements in the Standards for Registered Training Organisations current at the time of </w:t>
            </w:r>
            <w:r w:rsidRPr="00714264">
              <w:t>assessment.</w:t>
            </w:r>
          </w:p>
          <w:p w:rsidR="00000000" w:rsidRPr="00714264" w:rsidP="00714264">
            <w:pPr>
              <w:pStyle w:val="BodyText"/>
            </w:pPr>
            <w:r w:rsidRPr="00714264">
              <w:t xml:space="preserve">As a minimum, assessment must satisfy applicable regulatory requirements, which include requirements in the Standards for Registered Training Organisations </w:t>
            </w:r>
            <w:r w:rsidRPr="00714264">
              <w:t>current at the time of assessment.</w:t>
            </w:r>
          </w:p>
          <w:p w:rsidR="00000000" w:rsidRPr="00714264" w:rsidP="00714264">
            <w:pPr>
              <w:pStyle w:val="BodyText"/>
            </w:pPr>
            <w:r w:rsidRPr="00714264">
              <w:t>Assessment must occur in workplace operational situations where it is appropriate to do so; where this is not appropriate, assessment must occur in simulated workplace operational situations that replicate workplace condi</w:t>
            </w:r>
            <w:r w:rsidRPr="00714264">
              <w:t>tions.</w:t>
            </w:r>
          </w:p>
          <w:p w:rsidR="00000000" w:rsidRPr="00714264" w:rsidP="00714264">
            <w:pPr>
              <w:pStyle w:val="BodyText"/>
            </w:pPr>
            <w:r w:rsidRPr="00714264">
              <w:t>Assessment processes and techniques must be appropriate to the language, literacy and numeracy requirements of the work being performed and the needs of the candidate.</w:t>
            </w:r>
          </w:p>
          <w:p w:rsidR="00000000" w:rsidRPr="00714264" w:rsidP="00714264">
            <w:pPr>
              <w:pStyle w:val="BodyText"/>
            </w:pPr>
            <w:r w:rsidRPr="00714264">
              <w:t>Resources for assessment must include access to:</w:t>
            </w:r>
          </w:p>
          <w:p w:rsidR="00000000" w:rsidRPr="00714264" w:rsidP="00714264">
            <w:pPr>
              <w:pStyle w:val="ListBullet"/>
            </w:pPr>
            <w:r w:rsidRPr="00714264">
              <w:t xml:space="preserve">a range of relevant exercises, </w:t>
            </w:r>
            <w:r w:rsidRPr="00714264">
              <w:t>case studies and/or other simulations</w:t>
            </w:r>
          </w:p>
          <w:p w:rsidR="00000000" w:rsidRPr="00714264" w:rsidP="00714264">
            <w:pPr>
              <w:pStyle w:val="ListBullet"/>
            </w:pPr>
            <w:r w:rsidRPr="00714264">
              <w:t>relevant and appropriate materials, tools, equipment and PPE currently used in industry</w:t>
            </w:r>
          </w:p>
          <w:p w:rsidR="00000000" w:rsidRPr="00714264" w:rsidP="00714264">
            <w:pPr>
              <w:pStyle w:val="ListBullet"/>
            </w:pPr>
            <w:r w:rsidRPr="00714264">
              <w:t>applicable documentation, including operational procedures, regulations, codes of practice and operation manuals.</w:t>
            </w:r>
          </w:p>
        </w:tc>
      </w:tr>
    </w:tbl>
    <w:p w:rsidR="00000000" w:rsidRPr="00714264" w:rsidP="00714264">
      <w:pPr>
        <w:pStyle w:val="NoPaddingFontSize1"/>
      </w:pPr>
    </w:p>
    <w:p w:rsidR="00000000" w:rsidRPr="00714264" w:rsidP="00714264">
      <w:pPr>
        <w:pStyle w:val="AllowPageBreak"/>
      </w:pPr>
    </w:p>
    <w:p w:rsidR="00000000" w:rsidRPr="00714264" w:rsidP="00714264">
      <w:pPr>
        <w:pStyle w:val="Heading1"/>
      </w:pPr>
      <w:bookmarkStart w:id="5" w:name="O_956498"/>
      <w:bookmarkEnd w:id="5"/>
      <w:r w:rsidRPr="00714264">
        <w:t>Links</w:t>
      </w:r>
    </w:p>
    <w:p w:rsidR="00000000" w:rsidRPr="00714264" w:rsidP="00967A11">
      <w:pPr>
        <w:pStyle w:val="BodyText"/>
      </w:pPr>
      <w:r w:rsidRPr="007142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60877">
        <w:rPr>
          <w:rStyle w:val="Hyperlink"/>
        </w:rPr>
        <w:t>https://vetnet.gov.au/Pages/TrainingDocs.aspx?q=6bdbab1e-11ed-4bc9-9cba-9e1a55d4e4a9</w:t>
      </w:r>
      <w:r>
        <w:fldChar w:fldCharType="end"/>
      </w:r>
    </w:p>
    <w:p w:rsidR="00000000" w:rsidRPr="00714264" w:rsidP="00714264"/>
    <w:sectPr w:rsidSect="007142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64" w:rsidRPr="00967A11" w:rsidP="00967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11" w:rsidP="00714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7A11" w:rsidP="007142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67A11" w:rsidP="00714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264" w:rsidRPr="00967A11" w:rsidP="00967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11" w:rsidRPr="002D2AF8" w:rsidP="00714264">
    <w:pPr>
      <w:pStyle w:val="Header"/>
      <w:framePr w:wrap="around"/>
    </w:pPr>
    <w:r>
      <w:fldChar w:fldCharType="begin"/>
    </w:r>
    <w:r>
      <w:instrText xml:space="preserve"> TITLE   \* MERGEFORMAT </w:instrText>
    </w:r>
    <w:r>
      <w:fldChar w:fldCharType="separate"/>
    </w:r>
    <w:r>
      <w:t>Assessment Requirements for DEFADI004 Work safely and efficiently in and around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67A11" w:rsidP="00714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C8B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427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264"/>
    <w:pPr>
      <w:spacing w:before="360" w:after="60"/>
      <w:outlineLvl w:val="0"/>
    </w:pPr>
    <w:rPr>
      <w:sz w:val="32"/>
    </w:rPr>
  </w:style>
  <w:style w:type="paragraph" w:styleId="Heading2">
    <w:name w:val="heading 2"/>
    <w:basedOn w:val="HeadingBase"/>
    <w:next w:val="BodyText"/>
    <w:link w:val="Heading2Char"/>
    <w:qFormat/>
    <w:rsid w:val="00714264"/>
    <w:pPr>
      <w:keepLines/>
      <w:spacing w:before="240" w:after="120"/>
      <w:outlineLvl w:val="1"/>
    </w:pPr>
    <w:rPr>
      <w:sz w:val="28"/>
      <w:szCs w:val="40"/>
    </w:rPr>
  </w:style>
  <w:style w:type="paragraph" w:styleId="Heading3">
    <w:name w:val="heading 3"/>
    <w:basedOn w:val="HeadingBase"/>
    <w:next w:val="BodyText"/>
    <w:link w:val="Heading3Char"/>
    <w:qFormat/>
    <w:rsid w:val="00714264"/>
    <w:pPr>
      <w:spacing w:before="180" w:after="120"/>
      <w:outlineLvl w:val="2"/>
    </w:pPr>
    <w:rPr>
      <w:spacing w:val="-10"/>
      <w:kern w:val="32"/>
    </w:rPr>
  </w:style>
  <w:style w:type="paragraph" w:styleId="Heading4">
    <w:name w:val="heading 4"/>
    <w:basedOn w:val="HeadingBase"/>
    <w:next w:val="BodyText"/>
    <w:link w:val="Heading4Char"/>
    <w:qFormat/>
    <w:rsid w:val="00714264"/>
    <w:pPr>
      <w:spacing w:before="160" w:after="120"/>
      <w:outlineLvl w:val="3"/>
    </w:pPr>
    <w:rPr>
      <w:sz w:val="22"/>
    </w:rPr>
  </w:style>
  <w:style w:type="paragraph" w:styleId="Heading5">
    <w:name w:val="heading 5"/>
    <w:basedOn w:val="HeadingBase"/>
    <w:next w:val="Normal"/>
    <w:link w:val="Heading5Char"/>
    <w:qFormat/>
    <w:rsid w:val="00714264"/>
    <w:pPr>
      <w:spacing w:before="80"/>
      <w:outlineLvl w:val="4"/>
    </w:pPr>
    <w:rPr>
      <w:color w:val="918585"/>
      <w:sz w:val="20"/>
    </w:rPr>
  </w:style>
  <w:style w:type="paragraph" w:styleId="Heading6">
    <w:name w:val="heading 6"/>
    <w:basedOn w:val="HeadingBase"/>
    <w:next w:val="Normal"/>
    <w:link w:val="Heading6Char"/>
    <w:qFormat/>
    <w:rsid w:val="00714264"/>
    <w:pPr>
      <w:spacing w:before="60"/>
      <w:outlineLvl w:val="5"/>
    </w:pPr>
    <w:rPr>
      <w:color w:val="918585"/>
      <w:sz w:val="20"/>
    </w:rPr>
  </w:style>
  <w:style w:type="paragraph" w:styleId="Heading7">
    <w:name w:val="heading 7"/>
    <w:basedOn w:val="Normal"/>
    <w:next w:val="Normal"/>
    <w:link w:val="Heading7Char"/>
    <w:qFormat/>
    <w:rsid w:val="00714264"/>
    <w:pPr>
      <w:ind w:left="720"/>
      <w:outlineLvl w:val="6"/>
    </w:pPr>
    <w:rPr>
      <w:i/>
    </w:rPr>
  </w:style>
  <w:style w:type="paragraph" w:styleId="Heading8">
    <w:name w:val="heading 8"/>
    <w:basedOn w:val="Normal"/>
    <w:next w:val="Normal"/>
    <w:link w:val="Heading8Char"/>
    <w:qFormat/>
    <w:rsid w:val="00714264"/>
    <w:pPr>
      <w:ind w:left="720"/>
      <w:outlineLvl w:val="7"/>
    </w:pPr>
    <w:rPr>
      <w:i/>
    </w:rPr>
  </w:style>
  <w:style w:type="paragraph" w:styleId="Heading9">
    <w:name w:val="heading 9"/>
    <w:basedOn w:val="Normal"/>
    <w:next w:val="Normal"/>
    <w:link w:val="Heading9Char"/>
    <w:qFormat/>
    <w:rsid w:val="00714264"/>
    <w:pPr>
      <w:ind w:left="720"/>
      <w:outlineLvl w:val="8"/>
    </w:pPr>
    <w:rPr>
      <w:i/>
    </w:rPr>
  </w:style>
  <w:style w:type="character" w:default="1" w:styleId="DefaultParagraphFont">
    <w:name w:val="Default Paragraph Font"/>
    <w:uiPriority w:val="1"/>
    <w:unhideWhenUsed/>
    <w:rsid w:val="00714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264"/>
  </w:style>
  <w:style w:type="character" w:customStyle="1" w:styleId="Heading1Char">
    <w:name w:val="Heading 1 Char"/>
    <w:basedOn w:val="DefaultParagraphFont"/>
    <w:link w:val="Heading1"/>
    <w:rsid w:val="00714264"/>
    <w:rPr>
      <w:rFonts w:ascii="Times New Roman" w:eastAsia="Times New Roman" w:hAnsi="Times New Roman" w:cs="Times New Roman"/>
      <w:b/>
      <w:sz w:val="32"/>
      <w:szCs w:val="20"/>
      <w:lang w:eastAsia="en-US"/>
    </w:rPr>
  </w:style>
  <w:style w:type="paragraph" w:styleId="BodyText">
    <w:name w:val="Body Text"/>
    <w:basedOn w:val="Normal"/>
    <w:link w:val="BodyTextChar"/>
    <w:rsid w:val="00714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264"/>
    <w:rPr>
      <w:rFonts w:ascii="Times New Roman" w:eastAsia="Times New Roman" w:hAnsi="Times New Roman" w:cs="Times New Roman"/>
      <w:sz w:val="24"/>
      <w:lang w:eastAsia="en-US"/>
    </w:rPr>
  </w:style>
  <w:style w:type="paragraph" w:styleId="ListBullet">
    <w:name w:val="List Bullet"/>
    <w:basedOn w:val="List"/>
    <w:rsid w:val="00714264"/>
    <w:pPr>
      <w:numPr>
        <w:numId w:val="11"/>
      </w:numPr>
      <w:tabs>
        <w:tab w:val="clear" w:pos="340"/>
      </w:tabs>
      <w:spacing w:before="40" w:after="40"/>
    </w:pPr>
  </w:style>
  <w:style w:type="paragraph" w:customStyle="1" w:styleId="SuperHeading">
    <w:name w:val="SuperHeading"/>
    <w:basedOn w:val="Normal"/>
    <w:rsid w:val="00714264"/>
    <w:pPr>
      <w:spacing w:before="240" w:after="120"/>
      <w:outlineLvl w:val="0"/>
    </w:pPr>
    <w:rPr>
      <w:rFonts w:ascii="Times New Roman" w:hAnsi="Times New Roman"/>
      <w:b/>
      <w:sz w:val="32"/>
    </w:rPr>
  </w:style>
  <w:style w:type="paragraph" w:customStyle="1" w:styleId="AllowPageBreak">
    <w:name w:val="AllowPageBreak"/>
    <w:rsid w:val="007142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4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264"/>
    <w:rPr>
      <w:rFonts w:ascii="Courier New" w:eastAsia="Times New Roman" w:hAnsi="Courier New" w:cs="Times New Roman"/>
      <w:i/>
      <w:szCs w:val="20"/>
      <w:lang w:eastAsia="en-US"/>
    </w:rPr>
  </w:style>
  <w:style w:type="paragraph" w:customStyle="1" w:styleId="HeadingBase">
    <w:name w:val="Heading Base"/>
    <w:rsid w:val="00714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264"/>
    <w:pPr>
      <w:tabs>
        <w:tab w:val="right" w:leader="dot" w:pos="9072"/>
      </w:tabs>
      <w:ind w:left="567"/>
    </w:pPr>
    <w:rPr>
      <w:szCs w:val="22"/>
    </w:rPr>
  </w:style>
  <w:style w:type="paragraph" w:customStyle="1" w:styleId="TOCBase">
    <w:name w:val="TOC Base"/>
    <w:rsid w:val="00714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264"/>
    <w:pPr>
      <w:tabs>
        <w:tab w:val="right" w:leader="dot" w:pos="9072"/>
      </w:tabs>
      <w:spacing w:before="40" w:after="40"/>
      <w:ind w:left="284"/>
    </w:pPr>
    <w:rPr>
      <w:rFonts w:ascii="Times New Roman" w:hAnsi="Times New Roman"/>
    </w:rPr>
  </w:style>
  <w:style w:type="paragraph" w:styleId="TOC1">
    <w:name w:val="toc 1"/>
    <w:basedOn w:val="TOCBase"/>
    <w:next w:val="Normal"/>
    <w:rsid w:val="00714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264"/>
    <w:rPr>
      <w:rFonts w:ascii="Times New Roman" w:eastAsia="Times New Roman" w:hAnsi="Times New Roman" w:cs="Times New Roman"/>
      <w:sz w:val="16"/>
      <w:lang w:eastAsia="en-US"/>
    </w:rPr>
  </w:style>
  <w:style w:type="paragraph" w:styleId="Title">
    <w:name w:val="Title"/>
    <w:basedOn w:val="HeadingBase"/>
    <w:link w:val="TitleChar"/>
    <w:qFormat/>
    <w:rsid w:val="00714264"/>
    <w:pPr>
      <w:spacing w:before="5040"/>
      <w:jc w:val="center"/>
    </w:pPr>
    <w:rPr>
      <w:sz w:val="48"/>
      <w:szCs w:val="72"/>
      <w:lang w:val="en-US"/>
    </w:rPr>
  </w:style>
  <w:style w:type="character" w:customStyle="1" w:styleId="TitleChar">
    <w:name w:val="Title Char"/>
    <w:basedOn w:val="DefaultParagraphFont"/>
    <w:link w:val="Title"/>
    <w:rsid w:val="00714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264"/>
    <w:pPr>
      <w:tabs>
        <w:tab w:val="left" w:pos="3600"/>
        <w:tab w:val="left" w:pos="3958"/>
      </w:tabs>
    </w:pPr>
  </w:style>
  <w:style w:type="paragraph" w:styleId="List">
    <w:name w:val="List"/>
    <w:basedOn w:val="BodyText"/>
    <w:next w:val="BodyText"/>
    <w:rsid w:val="00714264"/>
    <w:pPr>
      <w:tabs>
        <w:tab w:val="left" w:pos="340"/>
      </w:tabs>
      <w:spacing w:before="60" w:after="60"/>
      <w:ind w:left="340" w:hanging="340"/>
    </w:pPr>
  </w:style>
  <w:style w:type="paragraph" w:customStyle="1" w:styleId="Note">
    <w:name w:val="Note"/>
    <w:basedOn w:val="BodyText"/>
    <w:rsid w:val="007142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4264"/>
    <w:rPr>
      <w:b/>
      <w:spacing w:val="0"/>
    </w:rPr>
  </w:style>
  <w:style w:type="paragraph" w:customStyle="1" w:styleId="SuperTitle">
    <w:name w:val="SuperTitle"/>
    <w:basedOn w:val="Title"/>
    <w:rsid w:val="00714264"/>
    <w:pPr>
      <w:framePr w:wrap="auto" w:hAnchor="text" w:y="6049"/>
    </w:pPr>
    <w:rPr>
      <w:color w:val="000000"/>
      <w:sz w:val="40"/>
    </w:rPr>
  </w:style>
  <w:style w:type="paragraph" w:customStyle="1" w:styleId="TOCTitle">
    <w:name w:val="TOCTitle"/>
    <w:basedOn w:val="Heading1"/>
    <w:rsid w:val="00714264"/>
    <w:pPr>
      <w:spacing w:after="240"/>
      <w:jc w:val="center"/>
      <w:outlineLvl w:val="9"/>
    </w:pPr>
    <w:rPr>
      <w:caps/>
    </w:rPr>
  </w:style>
  <w:style w:type="paragraph" w:customStyle="1" w:styleId="Version">
    <w:name w:val="Version"/>
    <w:rsid w:val="007142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264"/>
    <w:pPr>
      <w:numPr>
        <w:numId w:val="12"/>
      </w:numPr>
      <w:tabs>
        <w:tab w:val="clear" w:pos="680"/>
      </w:tabs>
    </w:pPr>
  </w:style>
  <w:style w:type="paragraph" w:styleId="Index1">
    <w:name w:val="index 1"/>
    <w:basedOn w:val="Normal"/>
    <w:next w:val="Normal"/>
    <w:semiHidden/>
    <w:rsid w:val="00714264"/>
    <w:pPr>
      <w:keepNext w:val="0"/>
      <w:tabs>
        <w:tab w:val="right" w:pos="4176"/>
      </w:tabs>
      <w:ind w:left="198" w:hanging="198"/>
    </w:pPr>
    <w:rPr>
      <w:rFonts w:ascii="Garamond" w:hAnsi="Garamond"/>
    </w:rPr>
  </w:style>
  <w:style w:type="paragraph" w:styleId="IndexHeading">
    <w:name w:val="index heading"/>
    <w:basedOn w:val="Normal"/>
    <w:next w:val="Index1"/>
    <w:semiHidden/>
    <w:rsid w:val="00714264"/>
    <w:pPr>
      <w:spacing w:before="120" w:after="120"/>
    </w:pPr>
    <w:rPr>
      <w:rFonts w:ascii="Arial" w:hAnsi="Arial"/>
      <w:b/>
      <w:color w:val="918585"/>
      <w:sz w:val="24"/>
    </w:rPr>
  </w:style>
  <w:style w:type="paragraph" w:styleId="Header">
    <w:name w:val="header"/>
    <w:basedOn w:val="Normal"/>
    <w:link w:val="HeaderChar"/>
    <w:rsid w:val="00714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264"/>
    <w:rPr>
      <w:rFonts w:ascii="Times New Roman" w:eastAsia="Times New Roman" w:hAnsi="Times New Roman" w:cs="Times New Roman"/>
      <w:sz w:val="16"/>
      <w:szCs w:val="20"/>
      <w:lang w:val="en-GB" w:eastAsia="en-US"/>
    </w:rPr>
  </w:style>
  <w:style w:type="paragraph" w:customStyle="1" w:styleId="Chapter">
    <w:name w:val="Chapter"/>
    <w:basedOn w:val="Normal"/>
    <w:rsid w:val="00714264"/>
    <w:pPr>
      <w:spacing w:before="240"/>
    </w:pPr>
    <w:rPr>
      <w:rFonts w:ascii="Times New Roman" w:hAnsi="Times New Roman"/>
      <w:smallCaps/>
      <w:spacing w:val="80"/>
      <w:sz w:val="28"/>
    </w:rPr>
  </w:style>
  <w:style w:type="paragraph" w:customStyle="1" w:styleId="InChapter">
    <w:name w:val="InChapter"/>
    <w:basedOn w:val="Heading3"/>
    <w:rsid w:val="00714264"/>
    <w:pPr>
      <w:spacing w:after="240"/>
      <w:outlineLvl w:val="9"/>
    </w:pPr>
    <w:rPr>
      <w:noProof/>
    </w:rPr>
  </w:style>
  <w:style w:type="paragraph" w:styleId="Index2">
    <w:name w:val="index 2"/>
    <w:basedOn w:val="Normal"/>
    <w:next w:val="Normal"/>
    <w:semiHidden/>
    <w:rsid w:val="00714264"/>
    <w:pPr>
      <w:tabs>
        <w:tab w:val="right" w:pos="4176"/>
      </w:tabs>
      <w:ind w:left="568" w:hanging="284"/>
    </w:pPr>
    <w:rPr>
      <w:rFonts w:ascii="Garamond" w:hAnsi="Garamond"/>
    </w:rPr>
  </w:style>
  <w:style w:type="paragraph" w:customStyle="1" w:styleId="Byline">
    <w:name w:val="Byline"/>
    <w:rsid w:val="00714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264"/>
    <w:pPr>
      <w:tabs>
        <w:tab w:val="clear" w:pos="3600"/>
        <w:tab w:val="clear" w:pos="3958"/>
      </w:tabs>
      <w:jc w:val="right"/>
    </w:pPr>
  </w:style>
  <w:style w:type="character" w:styleId="Emphasis">
    <w:name w:val="Emphasis"/>
    <w:basedOn w:val="DefaultParagraphFont"/>
    <w:qFormat/>
    <w:rsid w:val="00714264"/>
    <w:rPr>
      <w:i/>
    </w:rPr>
  </w:style>
  <w:style w:type="paragraph" w:styleId="Caption">
    <w:name w:val="caption"/>
    <w:basedOn w:val="BodyText"/>
    <w:next w:val="Normal"/>
    <w:qFormat/>
    <w:rsid w:val="00714264"/>
    <w:pPr>
      <w:framePr w:w="2268" w:hSpace="181" w:vSpace="181" w:wrap="around" w:vAnchor="text" w:hAnchor="page" w:x="1135" w:y="285" w:anchorLock="1"/>
    </w:pPr>
    <w:rPr>
      <w:i/>
    </w:rPr>
  </w:style>
  <w:style w:type="paragraph" w:customStyle="1" w:styleId="MiniTOCTitle">
    <w:name w:val="MiniTOCTitle"/>
    <w:basedOn w:val="Heading4"/>
    <w:rsid w:val="00714264"/>
    <w:pPr>
      <w:spacing w:before="240"/>
      <w:outlineLvl w:val="9"/>
    </w:pPr>
    <w:rPr>
      <w:noProof/>
      <w:sz w:val="24"/>
    </w:rPr>
  </w:style>
  <w:style w:type="paragraph" w:customStyle="1" w:styleId="MiniTOCItem">
    <w:name w:val="MiniTOCItem"/>
    <w:basedOn w:val="ListBullet"/>
    <w:rsid w:val="00714264"/>
    <w:pPr>
      <w:numPr>
        <w:numId w:val="0"/>
      </w:numPr>
      <w:tabs>
        <w:tab w:val="right" w:leader="dot" w:pos="6521"/>
      </w:tabs>
      <w:spacing w:before="0" w:after="0"/>
    </w:pPr>
  </w:style>
  <w:style w:type="paragraph" w:customStyle="1" w:styleId="TOFTitle">
    <w:name w:val="TOFTitle"/>
    <w:basedOn w:val="TOCTitle"/>
    <w:rsid w:val="00714264"/>
  </w:style>
  <w:style w:type="paragraph" w:styleId="TableofFigures">
    <w:name w:val="table of figures"/>
    <w:basedOn w:val="Normal"/>
    <w:next w:val="Normal"/>
    <w:semiHidden/>
    <w:rsid w:val="00714264"/>
    <w:pPr>
      <w:tabs>
        <w:tab w:val="right" w:leader="dot" w:pos="9072"/>
      </w:tabs>
      <w:ind w:left="970" w:hanging="403"/>
    </w:pPr>
    <w:rPr>
      <w:rFonts w:ascii="Times New Roman" w:hAnsi="Times New Roman"/>
      <w:b/>
    </w:rPr>
  </w:style>
  <w:style w:type="paragraph" w:styleId="ListNumber">
    <w:name w:val="List Number"/>
    <w:basedOn w:val="List"/>
    <w:rsid w:val="00714264"/>
    <w:pPr>
      <w:numPr>
        <w:numId w:val="14"/>
      </w:numPr>
      <w:tabs>
        <w:tab w:val="clear" w:pos="340"/>
      </w:tabs>
    </w:pPr>
  </w:style>
  <w:style w:type="character" w:customStyle="1" w:styleId="WingdingSymbols">
    <w:name w:val="Wingding Symbols"/>
    <w:rsid w:val="00714264"/>
    <w:rPr>
      <w:rFonts w:ascii="Wingdings" w:hAnsi="Wingdings"/>
    </w:rPr>
  </w:style>
  <w:style w:type="paragraph" w:customStyle="1" w:styleId="TableHeading">
    <w:name w:val="Table Heading"/>
    <w:basedOn w:val="HeadingBase"/>
    <w:rsid w:val="00714264"/>
    <w:pPr>
      <w:keepLines/>
      <w:pBdr>
        <w:bottom w:val="single" w:sz="6" w:space="1" w:color="918585"/>
      </w:pBdr>
      <w:spacing w:before="240"/>
    </w:pPr>
  </w:style>
  <w:style w:type="character" w:customStyle="1" w:styleId="HotSpot">
    <w:name w:val="HotSpot"/>
    <w:rsid w:val="00714264"/>
    <w:rPr>
      <w:color w:val="0033CC"/>
      <w:u w:val="none"/>
    </w:rPr>
  </w:style>
  <w:style w:type="paragraph" w:customStyle="1" w:styleId="BodyTextRight">
    <w:name w:val="Body Text Right"/>
    <w:basedOn w:val="BodyText"/>
    <w:rsid w:val="00714264"/>
    <w:pPr>
      <w:spacing w:before="0" w:after="0"/>
      <w:jc w:val="right"/>
    </w:pPr>
  </w:style>
  <w:style w:type="paragraph" w:styleId="Index3">
    <w:name w:val="index 3"/>
    <w:basedOn w:val="ListNumber2"/>
    <w:next w:val="Normal"/>
    <w:semiHidden/>
    <w:rsid w:val="00714264"/>
    <w:pPr>
      <w:numPr>
        <w:numId w:val="0"/>
      </w:numPr>
      <w:tabs>
        <w:tab w:val="right" w:leader="dot" w:pos="4176"/>
      </w:tabs>
    </w:pPr>
  </w:style>
  <w:style w:type="paragraph" w:styleId="ListNumber2">
    <w:name w:val="List Number 2"/>
    <w:basedOn w:val="List2"/>
    <w:rsid w:val="00714264"/>
    <w:pPr>
      <w:numPr>
        <w:numId w:val="9"/>
      </w:numPr>
      <w:tabs>
        <w:tab w:val="clear" w:pos="1060"/>
      </w:tabs>
    </w:pPr>
  </w:style>
  <w:style w:type="paragraph" w:customStyle="1" w:styleId="MarginNote">
    <w:name w:val="Margin Note"/>
    <w:basedOn w:val="BodyText"/>
    <w:rsid w:val="00714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264"/>
    <w:rPr>
      <w:sz w:val="32"/>
    </w:rPr>
  </w:style>
  <w:style w:type="paragraph" w:customStyle="1" w:styleId="HeadingProcedure">
    <w:name w:val="Heading Procedure"/>
    <w:basedOn w:val="HeadingBase"/>
    <w:next w:val="Normal"/>
    <w:rsid w:val="00714264"/>
    <w:pPr>
      <w:tabs>
        <w:tab w:val="left" w:pos="0"/>
      </w:tabs>
      <w:spacing w:before="120" w:after="60"/>
    </w:pPr>
    <w:rPr>
      <w:i/>
      <w:color w:val="918585"/>
      <w:sz w:val="22"/>
    </w:rPr>
  </w:style>
  <w:style w:type="paragraph" w:customStyle="1" w:styleId="TableBodyText">
    <w:name w:val="Table Body Text"/>
    <w:basedOn w:val="BodyText"/>
    <w:rsid w:val="00714264"/>
    <w:pPr>
      <w:spacing w:before="60" w:after="60"/>
    </w:pPr>
  </w:style>
  <w:style w:type="paragraph" w:styleId="ListContinue">
    <w:name w:val="List Continue"/>
    <w:basedOn w:val="List"/>
    <w:rsid w:val="00714264"/>
    <w:pPr>
      <w:ind w:firstLine="0"/>
    </w:pPr>
  </w:style>
  <w:style w:type="paragraph" w:customStyle="1" w:styleId="ListNote">
    <w:name w:val="List Note"/>
    <w:basedOn w:val="List"/>
    <w:rsid w:val="00714264"/>
    <w:pPr>
      <w:pBdr>
        <w:top w:val="single" w:sz="6" w:space="2" w:color="918585"/>
        <w:bottom w:val="single" w:sz="6" w:space="2" w:color="918585"/>
      </w:pBdr>
      <w:tabs>
        <w:tab w:val="left" w:pos="1021"/>
      </w:tabs>
      <w:ind w:firstLine="0"/>
    </w:pPr>
  </w:style>
  <w:style w:type="paragraph" w:customStyle="1" w:styleId="Warning">
    <w:name w:val="Warning"/>
    <w:basedOn w:val="BodyText"/>
    <w:rsid w:val="00714264"/>
    <w:pPr>
      <w:shd w:val="clear" w:color="auto" w:fill="D9D9D9"/>
      <w:tabs>
        <w:tab w:val="left" w:pos="992"/>
      </w:tabs>
      <w:ind w:left="119" w:right="119"/>
    </w:pPr>
    <w:rPr>
      <w:sz w:val="20"/>
    </w:rPr>
  </w:style>
  <w:style w:type="paragraph" w:customStyle="1" w:styleId="MarginIcons">
    <w:name w:val="Margin Icons"/>
    <w:basedOn w:val="BodyText"/>
    <w:rsid w:val="00714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264"/>
    <w:rPr>
      <w:rFonts w:ascii="Courier New" w:hAnsi="Courier New"/>
    </w:rPr>
  </w:style>
  <w:style w:type="paragraph" w:customStyle="1" w:styleId="NoteBullet">
    <w:name w:val="Note Bullet"/>
    <w:basedOn w:val="Note"/>
    <w:rsid w:val="00714264"/>
    <w:pPr>
      <w:tabs>
        <w:tab w:val="clear" w:pos="680"/>
      </w:tabs>
      <w:spacing w:before="60" w:after="60"/>
    </w:pPr>
  </w:style>
  <w:style w:type="paragraph" w:customStyle="1" w:styleId="SubHeading2">
    <w:name w:val="SubHeading2"/>
    <w:basedOn w:val="HeadingBase"/>
    <w:rsid w:val="00714264"/>
    <w:pPr>
      <w:spacing w:before="240" w:after="60"/>
    </w:pPr>
    <w:rPr>
      <w:sz w:val="20"/>
    </w:rPr>
  </w:style>
  <w:style w:type="paragraph" w:customStyle="1" w:styleId="SubHeading1">
    <w:name w:val="SubHeading1"/>
    <w:basedOn w:val="HeadingBase"/>
    <w:rsid w:val="00714264"/>
    <w:pPr>
      <w:spacing w:before="240" w:after="60"/>
    </w:pPr>
    <w:rPr>
      <w:color w:val="918585"/>
      <w:sz w:val="22"/>
    </w:rPr>
  </w:style>
  <w:style w:type="paragraph" w:customStyle="1" w:styleId="SideHeading">
    <w:name w:val="Side Heading"/>
    <w:basedOn w:val="HeadingBase"/>
    <w:rsid w:val="00714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264"/>
    <w:pPr>
      <w:numPr>
        <w:numId w:val="10"/>
      </w:numPr>
    </w:pPr>
  </w:style>
  <w:style w:type="paragraph" w:styleId="PlainText">
    <w:name w:val="Plain Text"/>
    <w:basedOn w:val="Normal"/>
    <w:link w:val="PlainTextChar"/>
    <w:rsid w:val="00714264"/>
    <w:rPr>
      <w:sz w:val="20"/>
    </w:rPr>
  </w:style>
  <w:style w:type="character" w:customStyle="1" w:styleId="PlainTextChar">
    <w:name w:val="Plain Text Char"/>
    <w:basedOn w:val="DefaultParagraphFont"/>
    <w:link w:val="PlainText"/>
    <w:rsid w:val="00714264"/>
    <w:rPr>
      <w:rFonts w:ascii="Courier New" w:eastAsia="Times New Roman" w:hAnsi="Courier New" w:cs="Times New Roman"/>
      <w:sz w:val="20"/>
      <w:szCs w:val="20"/>
      <w:lang w:eastAsia="en-US"/>
    </w:rPr>
  </w:style>
  <w:style w:type="character" w:customStyle="1" w:styleId="MenuOption">
    <w:name w:val="Menu Option"/>
    <w:basedOn w:val="DefaultParagraphFont"/>
    <w:rsid w:val="00714264"/>
    <w:rPr>
      <w:b/>
      <w:smallCaps/>
    </w:rPr>
  </w:style>
  <w:style w:type="paragraph" w:customStyle="1" w:styleId="TableListNumber">
    <w:name w:val="Table List Number"/>
    <w:basedOn w:val="ListNumber"/>
    <w:rsid w:val="00714264"/>
    <w:pPr>
      <w:numPr>
        <w:numId w:val="0"/>
      </w:numPr>
    </w:pPr>
  </w:style>
  <w:style w:type="paragraph" w:styleId="TOC4">
    <w:name w:val="toc 4"/>
    <w:basedOn w:val="TOCBase"/>
    <w:next w:val="Normal"/>
    <w:semiHidden/>
    <w:rsid w:val="00714264"/>
    <w:pPr>
      <w:tabs>
        <w:tab w:val="right" w:leader="dot" w:pos="9071"/>
      </w:tabs>
      <w:ind w:left="1701"/>
    </w:pPr>
  </w:style>
  <w:style w:type="paragraph" w:customStyle="1" w:styleId="ListAlpha">
    <w:name w:val="List Alpha"/>
    <w:basedOn w:val="List"/>
    <w:rsid w:val="00714264"/>
    <w:pPr>
      <w:numPr>
        <w:numId w:val="8"/>
      </w:numPr>
    </w:pPr>
  </w:style>
  <w:style w:type="paragraph" w:customStyle="1" w:styleId="ListAlpha2">
    <w:name w:val="List Alpha 2"/>
    <w:basedOn w:val="List2"/>
    <w:rsid w:val="00714264"/>
    <w:pPr>
      <w:numPr>
        <w:numId w:val="7"/>
      </w:numPr>
    </w:pPr>
  </w:style>
  <w:style w:type="paragraph" w:styleId="List2">
    <w:name w:val="List 2"/>
    <w:basedOn w:val="BodyText"/>
    <w:rsid w:val="00714264"/>
    <w:pPr>
      <w:tabs>
        <w:tab w:val="left" w:pos="680"/>
      </w:tabs>
      <w:spacing w:before="60" w:after="60"/>
      <w:ind w:left="680" w:hanging="340"/>
    </w:pPr>
  </w:style>
  <w:style w:type="paragraph" w:styleId="List3">
    <w:name w:val="List 3"/>
    <w:basedOn w:val="BodyText"/>
    <w:rsid w:val="00714264"/>
    <w:pPr>
      <w:tabs>
        <w:tab w:val="left" w:pos="1021"/>
      </w:tabs>
      <w:spacing w:before="60" w:after="60"/>
      <w:ind w:left="1020" w:hanging="340"/>
    </w:pPr>
  </w:style>
  <w:style w:type="paragraph" w:styleId="List4">
    <w:name w:val="List 4"/>
    <w:basedOn w:val="BodyText"/>
    <w:rsid w:val="00714264"/>
    <w:pPr>
      <w:tabs>
        <w:tab w:val="left" w:pos="1361"/>
      </w:tabs>
      <w:spacing w:before="60" w:after="60"/>
      <w:ind w:left="1361" w:hanging="340"/>
    </w:pPr>
  </w:style>
  <w:style w:type="paragraph" w:styleId="List5">
    <w:name w:val="List 5"/>
    <w:basedOn w:val="BodyText"/>
    <w:rsid w:val="00714264"/>
    <w:pPr>
      <w:tabs>
        <w:tab w:val="left" w:pos="1701"/>
      </w:tabs>
      <w:spacing w:before="60" w:after="60"/>
      <w:ind w:left="1701" w:hanging="340"/>
    </w:pPr>
  </w:style>
  <w:style w:type="paragraph" w:styleId="ListBullet3">
    <w:name w:val="List Bullet 3"/>
    <w:basedOn w:val="List3"/>
    <w:rsid w:val="00714264"/>
    <w:pPr>
      <w:numPr>
        <w:numId w:val="13"/>
      </w:numPr>
      <w:tabs>
        <w:tab w:val="clear" w:pos="1021"/>
      </w:tabs>
      <w:ind w:left="1037" w:hanging="357"/>
    </w:pPr>
  </w:style>
  <w:style w:type="paragraph" w:styleId="ListBullet4">
    <w:name w:val="List Bullet 4"/>
    <w:basedOn w:val="List4"/>
    <w:rsid w:val="00714264"/>
    <w:pPr>
      <w:numPr>
        <w:numId w:val="2"/>
      </w:numPr>
      <w:tabs>
        <w:tab w:val="clear" w:pos="1361"/>
      </w:tabs>
    </w:pPr>
  </w:style>
  <w:style w:type="paragraph" w:styleId="ListBullet5">
    <w:name w:val="List Bullet 5"/>
    <w:basedOn w:val="List5"/>
    <w:rsid w:val="00714264"/>
    <w:pPr>
      <w:numPr>
        <w:numId w:val="3"/>
      </w:numPr>
    </w:pPr>
  </w:style>
  <w:style w:type="paragraph" w:styleId="ListContinue2">
    <w:name w:val="List Continue 2"/>
    <w:basedOn w:val="List2"/>
    <w:rsid w:val="00714264"/>
    <w:pPr>
      <w:ind w:firstLine="0"/>
    </w:pPr>
  </w:style>
  <w:style w:type="paragraph" w:styleId="ListContinue3">
    <w:name w:val="List Continue 3"/>
    <w:basedOn w:val="List3"/>
    <w:rsid w:val="00714264"/>
    <w:pPr>
      <w:ind w:left="1021" w:firstLine="0"/>
    </w:pPr>
  </w:style>
  <w:style w:type="paragraph" w:styleId="ListContinue4">
    <w:name w:val="List Continue 4"/>
    <w:basedOn w:val="List4"/>
    <w:rsid w:val="00714264"/>
    <w:pPr>
      <w:ind w:firstLine="0"/>
    </w:pPr>
  </w:style>
  <w:style w:type="paragraph" w:styleId="ListContinue5">
    <w:name w:val="List Continue 5"/>
    <w:basedOn w:val="List5"/>
    <w:rsid w:val="00714264"/>
    <w:pPr>
      <w:ind w:firstLine="0"/>
    </w:pPr>
  </w:style>
  <w:style w:type="paragraph" w:styleId="ListNumber3">
    <w:name w:val="List Number 3"/>
    <w:basedOn w:val="List3"/>
    <w:rsid w:val="00714264"/>
    <w:pPr>
      <w:numPr>
        <w:numId w:val="4"/>
      </w:numPr>
    </w:pPr>
  </w:style>
  <w:style w:type="paragraph" w:styleId="ListNumber4">
    <w:name w:val="List Number 4"/>
    <w:basedOn w:val="List4"/>
    <w:rsid w:val="00714264"/>
    <w:pPr>
      <w:numPr>
        <w:numId w:val="5"/>
      </w:numPr>
    </w:pPr>
  </w:style>
  <w:style w:type="paragraph" w:styleId="ListNumber5">
    <w:name w:val="List Number 5"/>
    <w:basedOn w:val="List5"/>
    <w:rsid w:val="00714264"/>
    <w:pPr>
      <w:numPr>
        <w:numId w:val="6"/>
      </w:numPr>
    </w:pPr>
  </w:style>
  <w:style w:type="paragraph" w:styleId="BlockText">
    <w:name w:val="Block Text"/>
    <w:basedOn w:val="Normal"/>
    <w:rsid w:val="00714264"/>
    <w:pPr>
      <w:spacing w:after="120"/>
      <w:ind w:left="1440" w:right="1440"/>
    </w:pPr>
  </w:style>
  <w:style w:type="character" w:customStyle="1" w:styleId="Subscript">
    <w:name w:val="Subscript"/>
    <w:basedOn w:val="DefaultParagraphFont"/>
    <w:rsid w:val="00714264"/>
    <w:rPr>
      <w:sz w:val="16"/>
      <w:vertAlign w:val="subscript"/>
    </w:rPr>
  </w:style>
  <w:style w:type="character" w:customStyle="1" w:styleId="Superscript">
    <w:name w:val="Superscript"/>
    <w:basedOn w:val="DefaultParagraphFont"/>
    <w:rsid w:val="00714264"/>
    <w:rPr>
      <w:sz w:val="16"/>
      <w:vertAlign w:val="superscript"/>
    </w:rPr>
  </w:style>
  <w:style w:type="character" w:customStyle="1" w:styleId="Symbols">
    <w:name w:val="Symbols"/>
    <w:basedOn w:val="DefaultParagraphFont"/>
    <w:rsid w:val="00714264"/>
    <w:rPr>
      <w:rFonts w:ascii="Symbol" w:hAnsi="Symbol"/>
    </w:rPr>
  </w:style>
  <w:style w:type="character" w:customStyle="1" w:styleId="MenuOptions">
    <w:name w:val="Menu Options"/>
    <w:basedOn w:val="DefaultParagraphFont"/>
    <w:rsid w:val="00714264"/>
    <w:rPr>
      <w:rFonts w:ascii="Arial Narrow" w:hAnsi="Arial Narrow"/>
      <w:smallCaps/>
    </w:rPr>
  </w:style>
  <w:style w:type="character" w:customStyle="1" w:styleId="Buttons">
    <w:name w:val="Buttons"/>
    <w:basedOn w:val="DefaultParagraphFont"/>
    <w:rsid w:val="00714264"/>
    <w:rPr>
      <w:b/>
    </w:rPr>
  </w:style>
  <w:style w:type="character" w:customStyle="1" w:styleId="Underlined">
    <w:name w:val="Underlined"/>
    <w:basedOn w:val="DefaultParagraphFont"/>
    <w:rsid w:val="00714264"/>
    <w:rPr>
      <w:u w:val="single"/>
    </w:rPr>
  </w:style>
  <w:style w:type="paragraph" w:customStyle="1" w:styleId="TableBodyTextRight">
    <w:name w:val="Table Body Text Right"/>
    <w:basedOn w:val="TableBodyText"/>
    <w:rsid w:val="00714264"/>
    <w:pPr>
      <w:widowControl w:val="0"/>
      <w:autoSpaceDE w:val="0"/>
      <w:autoSpaceDN w:val="0"/>
      <w:adjustRightInd w:val="0"/>
      <w:jc w:val="right"/>
    </w:pPr>
    <w:rPr>
      <w:rFonts w:cs="Arial"/>
      <w:szCs w:val="18"/>
    </w:rPr>
  </w:style>
  <w:style w:type="paragraph" w:customStyle="1" w:styleId="CopyrightText">
    <w:name w:val="Copyright Text"/>
    <w:basedOn w:val="BodyText"/>
    <w:rsid w:val="00714264"/>
    <w:rPr>
      <w:sz w:val="18"/>
    </w:rPr>
  </w:style>
  <w:style w:type="paragraph" w:customStyle="1" w:styleId="BodySmallRight">
    <w:name w:val="Body Small Right"/>
    <w:basedOn w:val="BodyTextRight"/>
    <w:rsid w:val="00714264"/>
    <w:rPr>
      <w:sz w:val="18"/>
      <w:szCs w:val="18"/>
    </w:rPr>
  </w:style>
  <w:style w:type="paragraph" w:customStyle="1" w:styleId="MarginEdition">
    <w:name w:val="Margin Edition"/>
    <w:basedOn w:val="MarginNote"/>
    <w:rsid w:val="00714264"/>
    <w:pPr>
      <w:spacing w:before="0" w:after="0"/>
    </w:pPr>
    <w:rPr>
      <w:rFonts w:ascii="Times New Roman" w:hAnsi="Times New Roman"/>
      <w:color w:val="999999"/>
    </w:rPr>
  </w:style>
  <w:style w:type="paragraph" w:customStyle="1" w:styleId="Spacer">
    <w:name w:val="Spacer"/>
    <w:basedOn w:val="Normal"/>
    <w:rsid w:val="00714264"/>
    <w:rPr>
      <w:sz w:val="2"/>
      <w:szCs w:val="2"/>
    </w:rPr>
  </w:style>
  <w:style w:type="character" w:customStyle="1" w:styleId="Small">
    <w:name w:val="Small"/>
    <w:basedOn w:val="DefaultParagraphFont"/>
    <w:rsid w:val="00714264"/>
    <w:rPr>
      <w:sz w:val="16"/>
    </w:rPr>
  </w:style>
  <w:style w:type="paragraph" w:customStyle="1" w:styleId="WideTable">
    <w:name w:val="Wide Table"/>
    <w:basedOn w:val="Normal"/>
    <w:rsid w:val="00714264"/>
    <w:pPr>
      <w:ind w:left="-1418"/>
    </w:pPr>
    <w:rPr>
      <w:sz w:val="2"/>
      <w:szCs w:val="2"/>
    </w:rPr>
  </w:style>
  <w:style w:type="character" w:styleId="PageNumber">
    <w:name w:val="page number"/>
    <w:basedOn w:val="DefaultParagraphFont"/>
    <w:rsid w:val="00714264"/>
  </w:style>
  <w:style w:type="paragraph" w:styleId="Quote">
    <w:name w:val="Quote"/>
    <w:basedOn w:val="Heading1"/>
    <w:link w:val="QuoteChar"/>
    <w:qFormat/>
    <w:rsid w:val="00714264"/>
    <w:rPr>
      <w:b w:val="0"/>
      <w:sz w:val="72"/>
      <w:szCs w:val="72"/>
      <w:lang w:val="en-NZ"/>
    </w:rPr>
  </w:style>
  <w:style w:type="character" w:customStyle="1" w:styleId="QuoteChar">
    <w:name w:val="Quote Char"/>
    <w:basedOn w:val="DefaultParagraphFont"/>
    <w:link w:val="Quote"/>
    <w:rsid w:val="00714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264"/>
    <w:pPr>
      <w:pageBreakBefore/>
    </w:pPr>
  </w:style>
  <w:style w:type="paragraph" w:customStyle="1" w:styleId="Border">
    <w:name w:val="Border"/>
    <w:basedOn w:val="Normal"/>
    <w:qFormat/>
    <w:rsid w:val="00714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264"/>
    <w:rPr>
      <w:b/>
      <w:bCs/>
      <w:i/>
      <w:iCs/>
      <w:color w:val="auto"/>
    </w:rPr>
  </w:style>
  <w:style w:type="paragraph" w:styleId="IntenseQuote">
    <w:name w:val="Intense Quote"/>
    <w:basedOn w:val="Normal"/>
    <w:next w:val="Normal"/>
    <w:link w:val="IntenseQuoteChar"/>
    <w:uiPriority w:val="30"/>
    <w:qFormat/>
    <w:rsid w:val="00714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264"/>
    <w:rPr>
      <w:smallCaps/>
      <w:color w:val="auto"/>
      <w:u w:val="single"/>
    </w:rPr>
  </w:style>
  <w:style w:type="character" w:styleId="IntenseReference">
    <w:name w:val="Intense Reference"/>
    <w:basedOn w:val="DefaultParagraphFont"/>
    <w:uiPriority w:val="32"/>
    <w:qFormat/>
    <w:rsid w:val="00714264"/>
    <w:rPr>
      <w:b/>
      <w:bCs/>
      <w:smallCaps/>
      <w:color w:val="auto"/>
      <w:spacing w:val="5"/>
      <w:u w:val="single"/>
    </w:rPr>
  </w:style>
  <w:style w:type="paragraph" w:customStyle="1" w:styleId="2ColumnHeading">
    <w:name w:val="2Column Heading"/>
    <w:basedOn w:val="BodyText"/>
    <w:qFormat/>
    <w:rsid w:val="00714264"/>
    <w:pPr>
      <w:spacing w:after="60"/>
      <w:ind w:left="-2268"/>
    </w:pPr>
    <w:rPr>
      <w:b/>
    </w:rPr>
  </w:style>
  <w:style w:type="paragraph" w:customStyle="1" w:styleId="Heading1TOC">
    <w:name w:val="Heading1 TOC"/>
    <w:basedOn w:val="Normal"/>
    <w:qFormat/>
    <w:rsid w:val="00714264"/>
    <w:pPr>
      <w:spacing w:before="240" w:after="120"/>
    </w:pPr>
    <w:rPr>
      <w:rFonts w:ascii="Times New Roman" w:hAnsi="Times New Roman"/>
      <w:b/>
      <w:sz w:val="32"/>
    </w:rPr>
  </w:style>
  <w:style w:type="paragraph" w:customStyle="1" w:styleId="Heading2TOC">
    <w:name w:val="Heading2 TOC"/>
    <w:basedOn w:val="Normal"/>
    <w:qFormat/>
    <w:rsid w:val="00714264"/>
    <w:pPr>
      <w:spacing w:before="240" w:after="60"/>
    </w:pPr>
    <w:rPr>
      <w:rFonts w:ascii="Times New Roman" w:hAnsi="Times New Roman"/>
      <w:b/>
      <w:sz w:val="28"/>
    </w:rPr>
  </w:style>
  <w:style w:type="character" w:customStyle="1" w:styleId="Underline">
    <w:name w:val="Underline"/>
    <w:basedOn w:val="DefaultParagraphFont"/>
    <w:qFormat/>
    <w:rsid w:val="00714264"/>
    <w:rPr>
      <w:u w:val="single"/>
    </w:rPr>
  </w:style>
  <w:style w:type="character" w:customStyle="1" w:styleId="BoldandItalics">
    <w:name w:val="Bold and Italics"/>
    <w:qFormat/>
    <w:rsid w:val="00714264"/>
    <w:rPr>
      <w:b/>
      <w:i/>
      <w:u w:val="none"/>
    </w:rPr>
  </w:style>
  <w:style w:type="paragraph" w:styleId="BalloonText">
    <w:name w:val="Balloon Text"/>
    <w:basedOn w:val="Normal"/>
    <w:link w:val="BalloonTextChar"/>
    <w:rsid w:val="00714264"/>
    <w:rPr>
      <w:rFonts w:ascii="Tahoma" w:hAnsi="Tahoma" w:cs="Tahoma"/>
      <w:sz w:val="16"/>
      <w:szCs w:val="16"/>
    </w:rPr>
  </w:style>
  <w:style w:type="character" w:customStyle="1" w:styleId="BalloonTextChar">
    <w:name w:val="Balloon Text Char"/>
    <w:basedOn w:val="DefaultParagraphFont"/>
    <w:link w:val="BalloonText"/>
    <w:rsid w:val="00714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264"/>
    <w:rPr>
      <w:b/>
      <w:color w:val="660033"/>
      <w:spacing w:val="0"/>
    </w:rPr>
  </w:style>
  <w:style w:type="paragraph" w:customStyle="1" w:styleId="Nameditemlist">
    <w:name w:val="Named item list"/>
    <w:basedOn w:val="BodyText"/>
    <w:qFormat/>
    <w:rsid w:val="00714264"/>
    <w:pPr>
      <w:tabs>
        <w:tab w:val="left" w:pos="2835"/>
      </w:tabs>
      <w:ind w:left="2835" w:hanging="2835"/>
    </w:pPr>
  </w:style>
  <w:style w:type="paragraph" w:customStyle="1" w:styleId="BodyTextnopadding">
    <w:name w:val="Body Text no padding"/>
    <w:basedOn w:val="BodyText"/>
    <w:qFormat/>
    <w:rsid w:val="00714264"/>
    <w:pPr>
      <w:spacing w:before="0" w:after="0"/>
    </w:pPr>
  </w:style>
  <w:style w:type="paragraph" w:customStyle="1" w:styleId="BodyTextBold">
    <w:name w:val="Body Text Bold"/>
    <w:basedOn w:val="BodyText"/>
    <w:qFormat/>
    <w:rsid w:val="00714264"/>
    <w:rPr>
      <w:b/>
    </w:rPr>
  </w:style>
  <w:style w:type="character" w:styleId="Hyperlink">
    <w:name w:val="Hyperlink"/>
    <w:basedOn w:val="DefaultParagraphFont"/>
    <w:uiPriority w:val="99"/>
    <w:unhideWhenUsed/>
    <w:rsid w:val="00967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2938</Characters>
  <Application>Microsoft Office Word</Application>
  <DocSecurity>0</DocSecurity>
  <Lines>66</Lines>
  <Paragraphs>45</Paragraphs>
  <ScaleCrop>false</ScaleCrop>
  <Company>Author-it Software Corporation Ltd.</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DEFADI004 Work safely and efficiently in and around rotary wing aircraft</dc:title>
  <dc:subject>Approved</dc:subject>
  <dc:creator>Public Skills Australia</dc:creator>
  <cp:keywords>Release: 1</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