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7882" w:rsidP="00D47882">
      <w:pPr>
        <w:pStyle w:val="Title"/>
      </w:pPr>
      <w:r>
        <w:fldChar w:fldCharType="begin"/>
      </w:r>
      <w:r>
        <w:instrText xml:space="preserve"> TITLE   \* MERGEFORMAT </w:instrText>
      </w:r>
      <w:r>
        <w:fldChar w:fldCharType="separate"/>
      </w:r>
      <w:r>
        <w:t>DEF50722 Diploma of Range Control and Management</w:t>
      </w:r>
      <w:r>
        <w:fldChar w:fldCharType="end"/>
      </w:r>
    </w:p>
    <w:p w:rsidR="00D47882" w:rsidP="00D47882">
      <w:pPr>
        <w:pStyle w:val="Version"/>
        <w:sectPr w:rsidSect="00554F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4F87" w:rsidP="00554F87">
      <w:pPr>
        <w:pStyle w:val="SuperHeading"/>
      </w:pPr>
      <w:r w:rsidRPr="00554F87">
        <w:t>DEF50722 Diploma of Range Control and Management</w:t>
      </w:r>
    </w:p>
    <w:p w:rsidR="00000000" w:rsidRPr="00554F87" w:rsidP="00554F87">
      <w:pPr>
        <w:pStyle w:val="Heading1"/>
      </w:pPr>
      <w:bookmarkStart w:id="1" w:name="O_1240170"/>
      <w:bookmarkEnd w:id="1"/>
      <w:r w:rsidRPr="00554F87">
        <w:t>Modification History</w:t>
      </w:r>
    </w:p>
    <w:tbl>
      <w:tblPr>
        <w:tblW w:w="9497" w:type="dxa"/>
        <w:tblLayout w:type="fixed"/>
        <w:tblCellMar>
          <w:left w:w="62" w:type="dxa"/>
          <w:right w:w="62" w:type="dxa"/>
        </w:tblCellMar>
        <w:tblLook w:val="0000"/>
      </w:tblPr>
      <w:tblGrid>
        <w:gridCol w:w="9497"/>
      </w:tblGrid>
      <w:tr w:rsidTr="00554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87" w:rsidP="00554F87">
            <w:pPr>
              <w:pStyle w:val="BodyText"/>
            </w:pPr>
            <w:r w:rsidRPr="00554F87">
              <w:t>Release 1. This is the first release of this qualification in the DEF Defence Training Package.</w:t>
            </w:r>
          </w:p>
        </w:tc>
      </w:tr>
    </w:tbl>
    <w:p w:rsidR="00000000" w:rsidRPr="00554F87" w:rsidP="00554F87">
      <w:pPr>
        <w:pStyle w:val="NoPaddingFontSize1"/>
      </w:pPr>
    </w:p>
    <w:p w:rsidR="00000000" w:rsidRPr="00554F87" w:rsidP="00554F87">
      <w:pPr>
        <w:pStyle w:val="AllowPageBreak"/>
      </w:pPr>
    </w:p>
    <w:p w:rsidR="00000000" w:rsidRPr="00554F87" w:rsidP="00554F87">
      <w:pPr>
        <w:pStyle w:val="Heading1"/>
      </w:pPr>
      <w:bookmarkStart w:id="2" w:name="O_1240171"/>
      <w:bookmarkEnd w:id="2"/>
      <w:r w:rsidRPr="00554F87">
        <w:t>Qualification Description</w:t>
      </w:r>
    </w:p>
    <w:tbl>
      <w:tblPr>
        <w:tblW w:w="9497" w:type="dxa"/>
        <w:tblLayout w:type="fixed"/>
        <w:tblCellMar>
          <w:left w:w="62" w:type="dxa"/>
          <w:right w:w="62" w:type="dxa"/>
        </w:tblCellMar>
        <w:tblLook w:val="0000"/>
      </w:tblPr>
      <w:tblGrid>
        <w:gridCol w:w="9497"/>
      </w:tblGrid>
      <w:tr w:rsidTr="00554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87" w:rsidP="00554F87">
            <w:pPr>
              <w:pStyle w:val="BodyText"/>
            </w:pPr>
            <w:r w:rsidRPr="00554F87">
              <w:t>This qualification allows for the attainment of competencies as a range control off</w:t>
            </w:r>
            <w:r w:rsidRPr="00554F87">
              <w:t>icer or an assistant range control officer. It also covers the requirements of a range inspector. It qualifies individuals who apply integrated technical and theoretical concepts in a broad range of contexts to undertake advanced skilled or paraprofessiona</w:t>
            </w:r>
            <w:r w:rsidRPr="00554F87">
              <w:t>l work as a senior operations officer.</w:t>
            </w:r>
          </w:p>
          <w:p w:rsidR="00000000" w:rsidRPr="00554F87" w:rsidP="00554F87">
            <w:pPr>
              <w:pStyle w:val="BodyText"/>
            </w:pPr>
            <w:r w:rsidRPr="00554F87">
              <w:t>The term range refers to any area of land, sea or air that may be designated for military manoeuvres or simulated wartime operations. The range control officer is responsible for the overall management and operation o</w:t>
            </w:r>
            <w:r w:rsidRPr="00554F87">
              <w:t>f training areas.</w:t>
            </w:r>
          </w:p>
          <w:p w:rsidR="00000000" w:rsidRPr="00554F87" w:rsidP="00554F87">
            <w:pPr>
              <w:pStyle w:val="BodyText"/>
            </w:pPr>
            <w:r w:rsidRPr="00554F87">
              <w:t>No licensing, legislative or certification requirements apply to this qualification at the time of publication.</w:t>
            </w:r>
          </w:p>
        </w:tc>
      </w:tr>
    </w:tbl>
    <w:p w:rsidR="00000000" w:rsidRPr="00554F87" w:rsidP="00554F87">
      <w:pPr>
        <w:pStyle w:val="NoPaddingFontSize1"/>
      </w:pPr>
    </w:p>
    <w:p w:rsidR="00000000" w:rsidRPr="00554F87" w:rsidP="00554F87">
      <w:pPr>
        <w:pStyle w:val="AllowPageBreak"/>
      </w:pPr>
    </w:p>
    <w:p w:rsidR="00000000" w:rsidRPr="00554F87" w:rsidP="00554F87">
      <w:pPr>
        <w:pStyle w:val="Heading1"/>
      </w:pPr>
      <w:bookmarkStart w:id="3" w:name="O_1240172"/>
      <w:bookmarkEnd w:id="3"/>
      <w:r w:rsidRPr="00554F87">
        <w:t>Entry Requirements</w:t>
      </w:r>
    </w:p>
    <w:tbl>
      <w:tblPr>
        <w:tblW w:w="9497" w:type="dxa"/>
        <w:tblLayout w:type="fixed"/>
        <w:tblCellMar>
          <w:left w:w="62" w:type="dxa"/>
          <w:right w:w="62" w:type="dxa"/>
        </w:tblCellMar>
        <w:tblLook w:val="0000"/>
      </w:tblPr>
      <w:tblGrid>
        <w:gridCol w:w="9497"/>
      </w:tblGrid>
      <w:tr w:rsidTr="00554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87" w:rsidP="00554F87">
            <w:pPr>
              <w:pStyle w:val="BodyText"/>
            </w:pPr>
            <w:r w:rsidRPr="00554F87">
              <w:t>Nil</w:t>
            </w:r>
          </w:p>
        </w:tc>
      </w:tr>
    </w:tbl>
    <w:p w:rsidR="00000000" w:rsidRPr="00554F87" w:rsidP="00554F87">
      <w:pPr>
        <w:pStyle w:val="NoPaddingFontSize1"/>
      </w:pPr>
    </w:p>
    <w:p w:rsidR="00000000" w:rsidRPr="00554F87" w:rsidP="00554F87">
      <w:pPr>
        <w:pStyle w:val="AllowPageBreak"/>
      </w:pPr>
    </w:p>
    <w:p w:rsidR="00000000" w:rsidRPr="00554F87" w:rsidP="00554F87">
      <w:pPr>
        <w:pStyle w:val="Heading1"/>
      </w:pPr>
      <w:bookmarkStart w:id="4" w:name="O_1240173"/>
      <w:bookmarkEnd w:id="4"/>
      <w:r w:rsidRPr="00554F87">
        <w:t>Packaging Rules</w:t>
      </w:r>
    </w:p>
    <w:tbl>
      <w:tblPr>
        <w:tblW w:w="9497" w:type="dxa"/>
        <w:tblLayout w:type="fixed"/>
        <w:tblCellMar>
          <w:left w:w="62" w:type="dxa"/>
          <w:right w:w="62" w:type="dxa"/>
        </w:tblCellMar>
        <w:tblLook w:val="0000"/>
      </w:tblPr>
      <w:tblGrid>
        <w:gridCol w:w="2052"/>
        <w:gridCol w:w="7445"/>
      </w:tblGrid>
      <w:tr w:rsidTr="00554F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54F87" w:rsidP="00554F87">
            <w:pPr>
              <w:pStyle w:val="BodyText"/>
            </w:pPr>
            <w:r w:rsidRPr="00554F87">
              <w:rPr>
                <w:rStyle w:val="SpecialBold"/>
              </w:rPr>
              <w:t>12 units of competency</w:t>
            </w:r>
            <w:r w:rsidRPr="00554F87">
              <w:t xml:space="preserve"> are required for this </w:t>
            </w:r>
            <w:r w:rsidRPr="00554F87">
              <w:t>qualification comprising:</w:t>
            </w:r>
          </w:p>
          <w:p w:rsidR="00000000" w:rsidRPr="00554F87" w:rsidP="00554F87">
            <w:pPr>
              <w:pStyle w:val="ListBullet"/>
            </w:pPr>
            <w:r w:rsidRPr="00554F87">
              <w:rPr>
                <w:rStyle w:val="SpecialBold"/>
              </w:rPr>
              <w:t>5 core units</w:t>
            </w:r>
            <w:r w:rsidRPr="00554F87">
              <w:t xml:space="preserve"> listed below, plus</w:t>
            </w:r>
          </w:p>
          <w:p w:rsidR="00000000" w:rsidRPr="00554F87" w:rsidP="00554F87">
            <w:pPr>
              <w:pStyle w:val="ListBullet"/>
            </w:pPr>
            <w:r w:rsidRPr="00554F87">
              <w:rPr>
                <w:rStyle w:val="SpecialBold"/>
              </w:rPr>
              <w:t>7 elective units</w:t>
            </w:r>
            <w:r w:rsidRPr="00554F87">
              <w:t>.</w:t>
            </w:r>
          </w:p>
          <w:p w:rsidR="00000000" w:rsidRPr="00554F87" w:rsidP="00554F87">
            <w:pPr>
              <w:pStyle w:val="BodyText"/>
            </w:pPr>
            <w:r w:rsidRPr="00554F87">
              <w:t xml:space="preserve">Choose </w:t>
            </w:r>
            <w:r w:rsidRPr="00554F87">
              <w:rPr>
                <w:rStyle w:val="SpecialBold"/>
              </w:rPr>
              <w:t>4 technical elective units</w:t>
            </w:r>
            <w:r w:rsidRPr="00554F87">
              <w:t xml:space="preserve"> from Group A.</w:t>
            </w:r>
          </w:p>
          <w:p w:rsidR="00000000" w:rsidRPr="00554F87" w:rsidP="00554F87">
            <w:pPr>
              <w:pStyle w:val="BodyText"/>
            </w:pPr>
            <w:r w:rsidRPr="00554F87">
              <w:t xml:space="preserve">Choose the remaining </w:t>
            </w:r>
            <w:r w:rsidRPr="00554F87">
              <w:rPr>
                <w:rStyle w:val="SpecialBold"/>
              </w:rPr>
              <w:t>3 elective units</w:t>
            </w:r>
            <w:r w:rsidRPr="00554F87">
              <w:t xml:space="preserve"> from the elective unit lists below or from elsewhere within this Training Package, or from another endorsed Training Package, or from an accredited course.</w:t>
            </w:r>
          </w:p>
          <w:p w:rsidR="00000000" w:rsidRPr="00554F87" w:rsidP="00554F87">
            <w:pPr>
              <w:pStyle w:val="BodyText"/>
            </w:pPr>
            <w:r w:rsidRPr="00554F87">
              <w:t>All elective units chosen from outside this qualification must support the learning outcomes of thi</w:t>
            </w:r>
            <w:r w:rsidRPr="00554F87">
              <w:t>s AQF qualification level.</w:t>
            </w:r>
          </w:p>
          <w:p w:rsidR="00000000" w:rsidRPr="00554F87" w:rsidP="00554F87">
            <w:pPr>
              <w:pStyle w:val="BodyText"/>
            </w:pPr>
            <w:r w:rsidRPr="00554F87">
              <w:rPr>
                <w:rStyle w:val="SpecialBold"/>
              </w:rPr>
              <w:t>Elective units chosen must not duplicate content already covered by other units in this qualification.</w:t>
            </w:r>
          </w:p>
          <w:p w:rsidR="00000000" w:rsidP="00554F87">
            <w:pPr>
              <w:pStyle w:val="BodyText"/>
              <w:rPr>
                <w:lang w:val="en-NZ"/>
              </w:rPr>
            </w:pPr>
            <w:r w:rsidRPr="00554F87">
              <w:t>Where imported units are selected, care must be taken to ensure that all prerequisite units specified are complied with.</w:t>
            </w:r>
          </w:p>
        </w:tc>
      </w:tr>
      <w:tr w:rsidTr="00554F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rPr>
                <w:rStyle w:val="SpecialBold"/>
              </w:rPr>
              <w:t>Cor</w:t>
            </w:r>
            <w:r w:rsidRPr="00554F87">
              <w:rPr>
                <w:rStyle w:val="SpecialBold"/>
              </w:rPr>
              <w:t xml:space="preserve">e units </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DEFGEN005</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Develop relationships with other organisations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DEFGEN007</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Conduct risk assessment in a Defence environment</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DEFGEN008</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Treat risk within Defence at an operational level</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DEFGEN011</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Interpret policy, legislation and regulations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DEFRNG038</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Provide technical advice on ranges and training areas</w:t>
            </w:r>
          </w:p>
        </w:tc>
      </w:tr>
      <w:tr w:rsidTr="00554F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rPr>
                <w:rStyle w:val="SpecialBold"/>
              </w:rPr>
              <w:t>Group A: Range technical units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DEFRNG016</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Coordinate training area and range activities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DEFRNG021</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Conduct range inspections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DEFRNG022</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Control training area and range activities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DEFRNG033</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Inspect, maintain and monitor training area and range activities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DEFRNG034</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Monitor training area and range activities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DEFRNG039</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Site range complexes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PUAEMR003</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Develop treatment options for emergency risk</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PUAEMR004</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Manage risk treatment implementation</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PUAFIR508</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Develop and analyse the behaviour and suppression options for a wildfire</w:t>
            </w:r>
          </w:p>
        </w:tc>
      </w:tr>
      <w:tr w:rsidTr="00554F8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rPr>
                <w:rStyle w:val="SpecialBold"/>
              </w:rPr>
              <w:t>Group B: General elective units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BSBAUD411</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Participate in quality audits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BSBAUD412</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Work within compliance frameworks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BSBAUD511</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Initiate quality audits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BSBAUD512</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Lead quality audits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BSBAUD513</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Report on quality audits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BSBAUD514</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Interpret compliance requirements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BSBAUD515</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Evaluate and review compliance</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BSBSUS411</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Implement and monitor environmentally sustainable work practices</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 xml:space="preserve">PSPPCM028 </w:t>
            </w:r>
          </w:p>
        </w:tc>
        <w:tc>
          <w:tcPr>
            <w:tcW w:w="7445"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Carry out basic procurement</w:t>
            </w:r>
          </w:p>
        </w:tc>
      </w:tr>
      <w:tr w:rsidTr="00554F87">
        <w:tblPrEx>
          <w:tblW w:w="9497" w:type="dxa"/>
          <w:tblLayout w:type="fixed"/>
          <w:tblCellMar>
            <w:left w:w="62" w:type="dxa"/>
            <w:right w:w="62" w:type="dxa"/>
          </w:tblCellMar>
          <w:tblLook w:val="0000"/>
        </w:tblPrEx>
        <w:tc>
          <w:tcPr>
            <w:tcW w:w="2052" w:type="dxa"/>
            <w:tcBorders>
              <w:top w:val="nil"/>
              <w:left w:val="nil"/>
              <w:bottom w:val="nil"/>
              <w:right w:val="nil"/>
            </w:tcBorders>
            <w:tcMar>
              <w:top w:w="0" w:type="dxa"/>
              <w:left w:w="62" w:type="dxa"/>
              <w:bottom w:w="0" w:type="dxa"/>
              <w:right w:w="62" w:type="dxa"/>
            </w:tcMar>
          </w:tcPr>
          <w:p w:rsidR="00000000" w:rsidP="00554F87">
            <w:pPr>
              <w:pStyle w:val="BodyText"/>
              <w:rPr>
                <w:lang w:val="en-NZ"/>
              </w:rPr>
            </w:pPr>
            <w:r w:rsidRPr="00554F87">
              <w:t>TAEDEL301</w:t>
            </w:r>
          </w:p>
        </w:tc>
        <w:tc>
          <w:tcPr>
            <w:tcW w:w="7445" w:type="dxa"/>
            <w:tcBorders>
              <w:top w:val="nil"/>
              <w:left w:val="nil"/>
              <w:bottom w:val="nil"/>
              <w:right w:val="nil"/>
            </w:tcBorders>
            <w:tcMar>
              <w:top w:w="0" w:type="dxa"/>
              <w:left w:w="62" w:type="dxa"/>
              <w:bottom w:w="0" w:type="dxa"/>
              <w:right w:w="62" w:type="dxa"/>
            </w:tcMar>
          </w:tcPr>
          <w:p w:rsidR="00000000" w:rsidRPr="00554F87" w:rsidP="00554F87">
            <w:pPr>
              <w:pStyle w:val="BodyText"/>
            </w:pPr>
            <w:r w:rsidRPr="00554F87">
              <w:t>Provide work skill instruction</w:t>
            </w:r>
          </w:p>
        </w:tc>
      </w:tr>
    </w:tbl>
    <w:p w:rsidR="00000000" w:rsidRPr="00554F87" w:rsidP="00554F87">
      <w:pPr>
        <w:pStyle w:val="NoPaddingFontSize1"/>
      </w:pPr>
    </w:p>
    <w:p w:rsidR="00000000" w:rsidRPr="00554F87" w:rsidP="00554F87">
      <w:pPr>
        <w:pStyle w:val="AllowPageBreak"/>
      </w:pPr>
    </w:p>
    <w:p w:rsidR="00000000" w:rsidRPr="00554F87" w:rsidP="00554F87">
      <w:pPr>
        <w:pStyle w:val="Heading1"/>
      </w:pPr>
      <w:bookmarkStart w:id="5" w:name="O_1240174"/>
      <w:bookmarkEnd w:id="5"/>
      <w:r w:rsidRPr="00554F87">
        <w:t>Qualification Mapping Information</w:t>
      </w:r>
    </w:p>
    <w:tbl>
      <w:tblPr>
        <w:tblW w:w="9497" w:type="dxa"/>
        <w:tblLayout w:type="fixed"/>
        <w:tblCellMar>
          <w:left w:w="62" w:type="dxa"/>
          <w:right w:w="62" w:type="dxa"/>
        </w:tblCellMar>
        <w:tblLook w:val="0000"/>
      </w:tblPr>
      <w:tblGrid>
        <w:gridCol w:w="9497"/>
      </w:tblGrid>
      <w:tr w:rsidTr="00554F8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54F87" w:rsidP="00554F87">
            <w:pPr>
              <w:pStyle w:val="BodyText"/>
            </w:pPr>
            <w:r w:rsidRPr="00554F87">
              <w:t>This qualification supersedes and is equivalent to DEF50717 Diploma of Range Control and Management.</w:t>
            </w:r>
          </w:p>
        </w:tc>
      </w:tr>
    </w:tbl>
    <w:p w:rsidR="00000000" w:rsidRPr="00554F87" w:rsidP="00554F87">
      <w:pPr>
        <w:pStyle w:val="NoPaddingFontSize1"/>
      </w:pPr>
    </w:p>
    <w:p w:rsidR="00000000" w:rsidRPr="00554F87" w:rsidP="00554F87">
      <w:pPr>
        <w:pStyle w:val="AllowPageBreak"/>
      </w:pPr>
    </w:p>
    <w:p w:rsidR="00000000" w:rsidRPr="00554F87" w:rsidP="00554F87">
      <w:pPr>
        <w:pStyle w:val="Heading1"/>
      </w:pPr>
      <w:bookmarkStart w:id="6" w:name="O_1240176"/>
      <w:bookmarkEnd w:id="6"/>
      <w:r w:rsidRPr="00554F87">
        <w:t>Links</w:t>
      </w:r>
    </w:p>
    <w:p w:rsidR="00000000" w:rsidRPr="00554F87" w:rsidP="00D47882">
      <w:pPr>
        <w:pStyle w:val="BodyText"/>
      </w:pPr>
      <w:r w:rsidRPr="00554F87">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D47494">
        <w:rPr>
          <w:rStyle w:val="Hyperlink"/>
        </w:rPr>
        <w:t>https://vetnet.gov.au/Pages/TrainingDocs.aspx?q=6bdbab1e-11ed-4bc9-9cba-9e1a55d4e4a9</w:t>
      </w:r>
      <w:r>
        <w:fldChar w:fldCharType="end"/>
      </w:r>
    </w:p>
    <w:p w:rsidR="00000000" w:rsidRPr="00554F87" w:rsidP="00554F87"/>
    <w:sectPr w:rsidSect="00554F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7" w:rsidRPr="00D47882" w:rsidP="00D478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82" w:rsidP="00554F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7882" w:rsidP="00554F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47882" w:rsidP="00554F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4F87" w:rsidRPr="00D47882" w:rsidP="00D478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F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882" w:rsidRPr="002D2AF8" w:rsidP="00554F87">
    <w:pPr>
      <w:pStyle w:val="Header"/>
      <w:framePr w:wrap="around"/>
    </w:pPr>
    <w:r>
      <w:fldChar w:fldCharType="begin"/>
    </w:r>
    <w:r>
      <w:instrText xml:space="preserve"> TITLE   \* MERGEFORMAT </w:instrText>
    </w:r>
    <w:r>
      <w:fldChar w:fldCharType="separate"/>
    </w:r>
    <w:r>
      <w:t>DEF50722 Diploma of Range Control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October 2022</w:t>
    </w:r>
    <w:r>
      <w:fldChar w:fldCharType="end"/>
    </w:r>
  </w:p>
  <w:p w:rsidR="00D47882" w:rsidP="00554F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7CC91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1265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4F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4F87"/>
    <w:pPr>
      <w:spacing w:before="360" w:after="60"/>
      <w:outlineLvl w:val="0"/>
    </w:pPr>
    <w:rPr>
      <w:sz w:val="32"/>
    </w:rPr>
  </w:style>
  <w:style w:type="paragraph" w:styleId="Heading2">
    <w:name w:val="heading 2"/>
    <w:basedOn w:val="HeadingBase"/>
    <w:next w:val="BodyText"/>
    <w:link w:val="Heading2Char"/>
    <w:qFormat/>
    <w:rsid w:val="00554F87"/>
    <w:pPr>
      <w:keepLines/>
      <w:spacing w:before="240" w:after="120"/>
      <w:outlineLvl w:val="1"/>
    </w:pPr>
    <w:rPr>
      <w:sz w:val="28"/>
      <w:szCs w:val="40"/>
    </w:rPr>
  </w:style>
  <w:style w:type="paragraph" w:styleId="Heading3">
    <w:name w:val="heading 3"/>
    <w:basedOn w:val="HeadingBase"/>
    <w:next w:val="BodyText"/>
    <w:link w:val="Heading3Char"/>
    <w:qFormat/>
    <w:rsid w:val="00554F87"/>
    <w:pPr>
      <w:spacing w:before="180" w:after="120"/>
      <w:outlineLvl w:val="2"/>
    </w:pPr>
    <w:rPr>
      <w:spacing w:val="-10"/>
      <w:kern w:val="32"/>
    </w:rPr>
  </w:style>
  <w:style w:type="paragraph" w:styleId="Heading4">
    <w:name w:val="heading 4"/>
    <w:basedOn w:val="HeadingBase"/>
    <w:next w:val="BodyText"/>
    <w:link w:val="Heading4Char"/>
    <w:qFormat/>
    <w:rsid w:val="00554F87"/>
    <w:pPr>
      <w:spacing w:before="160" w:after="120"/>
      <w:outlineLvl w:val="3"/>
    </w:pPr>
    <w:rPr>
      <w:sz w:val="22"/>
    </w:rPr>
  </w:style>
  <w:style w:type="paragraph" w:styleId="Heading5">
    <w:name w:val="heading 5"/>
    <w:basedOn w:val="HeadingBase"/>
    <w:next w:val="Normal"/>
    <w:link w:val="Heading5Char"/>
    <w:qFormat/>
    <w:rsid w:val="00554F87"/>
    <w:pPr>
      <w:spacing w:before="80"/>
      <w:outlineLvl w:val="4"/>
    </w:pPr>
    <w:rPr>
      <w:color w:val="918585"/>
      <w:sz w:val="20"/>
    </w:rPr>
  </w:style>
  <w:style w:type="paragraph" w:styleId="Heading6">
    <w:name w:val="heading 6"/>
    <w:basedOn w:val="HeadingBase"/>
    <w:next w:val="Normal"/>
    <w:link w:val="Heading6Char"/>
    <w:qFormat/>
    <w:rsid w:val="00554F87"/>
    <w:pPr>
      <w:spacing w:before="60"/>
      <w:outlineLvl w:val="5"/>
    </w:pPr>
    <w:rPr>
      <w:color w:val="918585"/>
      <w:sz w:val="20"/>
    </w:rPr>
  </w:style>
  <w:style w:type="paragraph" w:styleId="Heading7">
    <w:name w:val="heading 7"/>
    <w:basedOn w:val="Normal"/>
    <w:next w:val="Normal"/>
    <w:link w:val="Heading7Char"/>
    <w:qFormat/>
    <w:rsid w:val="00554F87"/>
    <w:pPr>
      <w:ind w:left="720"/>
      <w:outlineLvl w:val="6"/>
    </w:pPr>
    <w:rPr>
      <w:i/>
    </w:rPr>
  </w:style>
  <w:style w:type="paragraph" w:styleId="Heading8">
    <w:name w:val="heading 8"/>
    <w:basedOn w:val="Normal"/>
    <w:next w:val="Normal"/>
    <w:link w:val="Heading8Char"/>
    <w:qFormat/>
    <w:rsid w:val="00554F87"/>
    <w:pPr>
      <w:ind w:left="720"/>
      <w:outlineLvl w:val="7"/>
    </w:pPr>
    <w:rPr>
      <w:i/>
    </w:rPr>
  </w:style>
  <w:style w:type="paragraph" w:styleId="Heading9">
    <w:name w:val="heading 9"/>
    <w:basedOn w:val="Normal"/>
    <w:next w:val="Normal"/>
    <w:link w:val="Heading9Char"/>
    <w:qFormat/>
    <w:rsid w:val="00554F87"/>
    <w:pPr>
      <w:ind w:left="720"/>
      <w:outlineLvl w:val="8"/>
    </w:pPr>
    <w:rPr>
      <w:i/>
    </w:rPr>
  </w:style>
  <w:style w:type="character" w:default="1" w:styleId="DefaultParagraphFont">
    <w:name w:val="Default Paragraph Font"/>
    <w:uiPriority w:val="1"/>
    <w:unhideWhenUsed/>
    <w:rsid w:val="00554F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4F87"/>
  </w:style>
  <w:style w:type="character" w:customStyle="1" w:styleId="Heading1Char">
    <w:name w:val="Heading 1 Char"/>
    <w:basedOn w:val="DefaultParagraphFont"/>
    <w:link w:val="Heading1"/>
    <w:rsid w:val="00554F87"/>
    <w:rPr>
      <w:rFonts w:ascii="Times New Roman" w:eastAsia="Times New Roman" w:hAnsi="Times New Roman" w:cs="Times New Roman"/>
      <w:b/>
      <w:sz w:val="32"/>
      <w:szCs w:val="20"/>
      <w:lang w:eastAsia="en-US"/>
    </w:rPr>
  </w:style>
  <w:style w:type="paragraph" w:styleId="BodyText">
    <w:name w:val="Body Text"/>
    <w:basedOn w:val="Normal"/>
    <w:link w:val="BodyTextChar"/>
    <w:rsid w:val="00554F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4F87"/>
    <w:rPr>
      <w:rFonts w:ascii="Times New Roman" w:eastAsia="Times New Roman" w:hAnsi="Times New Roman" w:cs="Times New Roman"/>
      <w:sz w:val="24"/>
      <w:lang w:eastAsia="en-US"/>
    </w:rPr>
  </w:style>
  <w:style w:type="paragraph" w:styleId="ListBullet">
    <w:name w:val="List Bullet"/>
    <w:basedOn w:val="List"/>
    <w:rsid w:val="00554F87"/>
    <w:pPr>
      <w:numPr>
        <w:numId w:val="11"/>
      </w:numPr>
      <w:tabs>
        <w:tab w:val="clear" w:pos="340"/>
      </w:tabs>
      <w:spacing w:before="40" w:after="40"/>
    </w:pPr>
  </w:style>
  <w:style w:type="character" w:customStyle="1" w:styleId="SpecialBold">
    <w:name w:val="Special Bold"/>
    <w:basedOn w:val="DefaultParagraphFont"/>
    <w:rsid w:val="00554F87"/>
    <w:rPr>
      <w:b/>
      <w:spacing w:val="0"/>
    </w:rPr>
  </w:style>
  <w:style w:type="paragraph" w:customStyle="1" w:styleId="SuperHeading">
    <w:name w:val="SuperHeading"/>
    <w:basedOn w:val="Normal"/>
    <w:rsid w:val="00554F87"/>
    <w:pPr>
      <w:spacing w:before="240" w:after="120"/>
      <w:outlineLvl w:val="0"/>
    </w:pPr>
    <w:rPr>
      <w:rFonts w:ascii="Times New Roman" w:hAnsi="Times New Roman"/>
      <w:b/>
      <w:sz w:val="32"/>
    </w:rPr>
  </w:style>
  <w:style w:type="paragraph" w:customStyle="1" w:styleId="AllowPageBreak">
    <w:name w:val="AllowPageBreak"/>
    <w:rsid w:val="00554F8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54F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4F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4F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4F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4F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4F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4F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4F87"/>
    <w:rPr>
      <w:rFonts w:ascii="Courier New" w:eastAsia="Times New Roman" w:hAnsi="Courier New" w:cs="Times New Roman"/>
      <w:i/>
      <w:szCs w:val="20"/>
      <w:lang w:eastAsia="en-US"/>
    </w:rPr>
  </w:style>
  <w:style w:type="paragraph" w:customStyle="1" w:styleId="HeadingBase">
    <w:name w:val="Heading Base"/>
    <w:rsid w:val="00554F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4F87"/>
    <w:pPr>
      <w:tabs>
        <w:tab w:val="right" w:leader="dot" w:pos="9072"/>
      </w:tabs>
      <w:ind w:left="567"/>
    </w:pPr>
    <w:rPr>
      <w:szCs w:val="22"/>
    </w:rPr>
  </w:style>
  <w:style w:type="paragraph" w:customStyle="1" w:styleId="TOCBase">
    <w:name w:val="TOC Base"/>
    <w:rsid w:val="00554F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4F87"/>
    <w:pPr>
      <w:tabs>
        <w:tab w:val="right" w:leader="dot" w:pos="9072"/>
      </w:tabs>
      <w:spacing w:before="40" w:after="40"/>
      <w:ind w:left="284"/>
    </w:pPr>
    <w:rPr>
      <w:rFonts w:ascii="Times New Roman" w:hAnsi="Times New Roman"/>
    </w:rPr>
  </w:style>
  <w:style w:type="paragraph" w:styleId="TOC1">
    <w:name w:val="toc 1"/>
    <w:basedOn w:val="TOCBase"/>
    <w:next w:val="Normal"/>
    <w:rsid w:val="00554F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4F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4F87"/>
    <w:rPr>
      <w:rFonts w:ascii="Times New Roman" w:eastAsia="Times New Roman" w:hAnsi="Times New Roman" w:cs="Times New Roman"/>
      <w:sz w:val="16"/>
      <w:lang w:eastAsia="en-US"/>
    </w:rPr>
  </w:style>
  <w:style w:type="paragraph" w:styleId="Title">
    <w:name w:val="Title"/>
    <w:basedOn w:val="HeadingBase"/>
    <w:link w:val="TitleChar"/>
    <w:qFormat/>
    <w:rsid w:val="00554F87"/>
    <w:pPr>
      <w:spacing w:before="5040"/>
      <w:jc w:val="center"/>
    </w:pPr>
    <w:rPr>
      <w:sz w:val="48"/>
      <w:szCs w:val="72"/>
      <w:lang w:val="en-US"/>
    </w:rPr>
  </w:style>
  <w:style w:type="character" w:customStyle="1" w:styleId="TitleChar">
    <w:name w:val="Title Char"/>
    <w:basedOn w:val="DefaultParagraphFont"/>
    <w:link w:val="Title"/>
    <w:rsid w:val="00554F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4F87"/>
    <w:pPr>
      <w:tabs>
        <w:tab w:val="left" w:pos="3600"/>
        <w:tab w:val="left" w:pos="3958"/>
      </w:tabs>
    </w:pPr>
  </w:style>
  <w:style w:type="paragraph" w:styleId="List">
    <w:name w:val="List"/>
    <w:basedOn w:val="BodyText"/>
    <w:next w:val="BodyText"/>
    <w:rsid w:val="00554F87"/>
    <w:pPr>
      <w:tabs>
        <w:tab w:val="left" w:pos="340"/>
      </w:tabs>
      <w:spacing w:before="60" w:after="60"/>
      <w:ind w:left="340" w:hanging="340"/>
    </w:pPr>
  </w:style>
  <w:style w:type="paragraph" w:customStyle="1" w:styleId="Note">
    <w:name w:val="Note"/>
    <w:basedOn w:val="BodyText"/>
    <w:rsid w:val="00554F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4F87"/>
    <w:pPr>
      <w:framePr w:wrap="auto" w:hAnchor="text" w:y="6049"/>
    </w:pPr>
    <w:rPr>
      <w:color w:val="000000"/>
      <w:sz w:val="40"/>
    </w:rPr>
  </w:style>
  <w:style w:type="paragraph" w:customStyle="1" w:styleId="TOCTitle">
    <w:name w:val="TOCTitle"/>
    <w:basedOn w:val="Heading1"/>
    <w:rsid w:val="00554F87"/>
    <w:pPr>
      <w:spacing w:after="240"/>
      <w:jc w:val="center"/>
      <w:outlineLvl w:val="9"/>
    </w:pPr>
    <w:rPr>
      <w:caps/>
    </w:rPr>
  </w:style>
  <w:style w:type="paragraph" w:customStyle="1" w:styleId="Version">
    <w:name w:val="Version"/>
    <w:rsid w:val="00554F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4F87"/>
    <w:pPr>
      <w:numPr>
        <w:numId w:val="12"/>
      </w:numPr>
      <w:tabs>
        <w:tab w:val="clear" w:pos="680"/>
      </w:tabs>
    </w:pPr>
  </w:style>
  <w:style w:type="paragraph" w:styleId="Index1">
    <w:name w:val="index 1"/>
    <w:basedOn w:val="Normal"/>
    <w:next w:val="Normal"/>
    <w:semiHidden/>
    <w:rsid w:val="00554F87"/>
    <w:pPr>
      <w:keepNext w:val="0"/>
      <w:tabs>
        <w:tab w:val="right" w:pos="4176"/>
      </w:tabs>
      <w:ind w:left="198" w:hanging="198"/>
    </w:pPr>
    <w:rPr>
      <w:rFonts w:ascii="Garamond" w:hAnsi="Garamond"/>
    </w:rPr>
  </w:style>
  <w:style w:type="paragraph" w:styleId="IndexHeading">
    <w:name w:val="index heading"/>
    <w:basedOn w:val="Normal"/>
    <w:next w:val="Index1"/>
    <w:semiHidden/>
    <w:rsid w:val="00554F87"/>
    <w:pPr>
      <w:spacing w:before="120" w:after="120"/>
    </w:pPr>
    <w:rPr>
      <w:rFonts w:ascii="Arial" w:hAnsi="Arial"/>
      <w:b/>
      <w:color w:val="918585"/>
      <w:sz w:val="24"/>
    </w:rPr>
  </w:style>
  <w:style w:type="paragraph" w:styleId="Header">
    <w:name w:val="header"/>
    <w:basedOn w:val="Normal"/>
    <w:link w:val="HeaderChar"/>
    <w:rsid w:val="00554F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4F87"/>
    <w:rPr>
      <w:rFonts w:ascii="Times New Roman" w:eastAsia="Times New Roman" w:hAnsi="Times New Roman" w:cs="Times New Roman"/>
      <w:sz w:val="16"/>
      <w:szCs w:val="20"/>
      <w:lang w:val="en-GB" w:eastAsia="en-US"/>
    </w:rPr>
  </w:style>
  <w:style w:type="paragraph" w:customStyle="1" w:styleId="Chapter">
    <w:name w:val="Chapter"/>
    <w:basedOn w:val="Normal"/>
    <w:rsid w:val="00554F87"/>
    <w:pPr>
      <w:spacing w:before="240"/>
    </w:pPr>
    <w:rPr>
      <w:rFonts w:ascii="Times New Roman" w:hAnsi="Times New Roman"/>
      <w:smallCaps/>
      <w:spacing w:val="80"/>
      <w:sz w:val="28"/>
    </w:rPr>
  </w:style>
  <w:style w:type="paragraph" w:customStyle="1" w:styleId="InChapter">
    <w:name w:val="InChapter"/>
    <w:basedOn w:val="Heading3"/>
    <w:rsid w:val="00554F87"/>
    <w:pPr>
      <w:spacing w:after="240"/>
      <w:outlineLvl w:val="9"/>
    </w:pPr>
    <w:rPr>
      <w:noProof/>
    </w:rPr>
  </w:style>
  <w:style w:type="paragraph" w:styleId="Index2">
    <w:name w:val="index 2"/>
    <w:basedOn w:val="Normal"/>
    <w:next w:val="Normal"/>
    <w:semiHidden/>
    <w:rsid w:val="00554F87"/>
    <w:pPr>
      <w:tabs>
        <w:tab w:val="right" w:pos="4176"/>
      </w:tabs>
      <w:ind w:left="568" w:hanging="284"/>
    </w:pPr>
    <w:rPr>
      <w:rFonts w:ascii="Garamond" w:hAnsi="Garamond"/>
    </w:rPr>
  </w:style>
  <w:style w:type="paragraph" w:customStyle="1" w:styleId="Byline">
    <w:name w:val="Byline"/>
    <w:rsid w:val="00554F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4F87"/>
    <w:pPr>
      <w:tabs>
        <w:tab w:val="clear" w:pos="3600"/>
        <w:tab w:val="clear" w:pos="3958"/>
      </w:tabs>
      <w:jc w:val="right"/>
    </w:pPr>
  </w:style>
  <w:style w:type="character" w:styleId="Emphasis">
    <w:name w:val="Emphasis"/>
    <w:basedOn w:val="DefaultParagraphFont"/>
    <w:qFormat/>
    <w:rsid w:val="00554F87"/>
    <w:rPr>
      <w:i/>
    </w:rPr>
  </w:style>
  <w:style w:type="paragraph" w:styleId="Caption">
    <w:name w:val="caption"/>
    <w:basedOn w:val="BodyText"/>
    <w:next w:val="Normal"/>
    <w:qFormat/>
    <w:rsid w:val="00554F87"/>
    <w:pPr>
      <w:framePr w:w="2268" w:hSpace="181" w:vSpace="181" w:wrap="around" w:vAnchor="text" w:hAnchor="page" w:x="1135" w:y="285" w:anchorLock="1"/>
    </w:pPr>
    <w:rPr>
      <w:i/>
    </w:rPr>
  </w:style>
  <w:style w:type="paragraph" w:customStyle="1" w:styleId="MiniTOCTitle">
    <w:name w:val="MiniTOCTitle"/>
    <w:basedOn w:val="Heading4"/>
    <w:rsid w:val="00554F87"/>
    <w:pPr>
      <w:spacing w:before="240"/>
      <w:outlineLvl w:val="9"/>
    </w:pPr>
    <w:rPr>
      <w:noProof/>
      <w:sz w:val="24"/>
    </w:rPr>
  </w:style>
  <w:style w:type="paragraph" w:customStyle="1" w:styleId="MiniTOCItem">
    <w:name w:val="MiniTOCItem"/>
    <w:basedOn w:val="ListBullet"/>
    <w:rsid w:val="00554F87"/>
    <w:pPr>
      <w:numPr>
        <w:numId w:val="0"/>
      </w:numPr>
      <w:tabs>
        <w:tab w:val="right" w:leader="dot" w:pos="6521"/>
      </w:tabs>
      <w:spacing w:before="0" w:after="0"/>
    </w:pPr>
  </w:style>
  <w:style w:type="paragraph" w:customStyle="1" w:styleId="TOFTitle">
    <w:name w:val="TOFTitle"/>
    <w:basedOn w:val="TOCTitle"/>
    <w:rsid w:val="00554F87"/>
  </w:style>
  <w:style w:type="paragraph" w:styleId="TableofFigures">
    <w:name w:val="table of figures"/>
    <w:basedOn w:val="Normal"/>
    <w:next w:val="Normal"/>
    <w:semiHidden/>
    <w:rsid w:val="00554F87"/>
    <w:pPr>
      <w:tabs>
        <w:tab w:val="right" w:leader="dot" w:pos="9072"/>
      </w:tabs>
      <w:ind w:left="970" w:hanging="403"/>
    </w:pPr>
    <w:rPr>
      <w:rFonts w:ascii="Times New Roman" w:hAnsi="Times New Roman"/>
      <w:b/>
    </w:rPr>
  </w:style>
  <w:style w:type="paragraph" w:styleId="ListNumber">
    <w:name w:val="List Number"/>
    <w:basedOn w:val="List"/>
    <w:rsid w:val="00554F87"/>
    <w:pPr>
      <w:numPr>
        <w:numId w:val="14"/>
      </w:numPr>
      <w:tabs>
        <w:tab w:val="clear" w:pos="340"/>
      </w:tabs>
    </w:pPr>
  </w:style>
  <w:style w:type="character" w:customStyle="1" w:styleId="WingdingSymbols">
    <w:name w:val="Wingding Symbols"/>
    <w:rsid w:val="00554F87"/>
    <w:rPr>
      <w:rFonts w:ascii="Wingdings" w:hAnsi="Wingdings"/>
    </w:rPr>
  </w:style>
  <w:style w:type="paragraph" w:customStyle="1" w:styleId="TableHeading">
    <w:name w:val="Table Heading"/>
    <w:basedOn w:val="HeadingBase"/>
    <w:rsid w:val="00554F87"/>
    <w:pPr>
      <w:keepLines/>
      <w:pBdr>
        <w:bottom w:val="single" w:sz="6" w:space="1" w:color="918585"/>
      </w:pBdr>
      <w:spacing w:before="240"/>
    </w:pPr>
  </w:style>
  <w:style w:type="character" w:customStyle="1" w:styleId="HotSpot">
    <w:name w:val="HotSpot"/>
    <w:rsid w:val="00554F87"/>
    <w:rPr>
      <w:color w:val="0033CC"/>
      <w:u w:val="none"/>
    </w:rPr>
  </w:style>
  <w:style w:type="paragraph" w:customStyle="1" w:styleId="BodyTextRight">
    <w:name w:val="Body Text Right"/>
    <w:basedOn w:val="BodyText"/>
    <w:rsid w:val="00554F87"/>
    <w:pPr>
      <w:spacing w:before="0" w:after="0"/>
      <w:jc w:val="right"/>
    </w:pPr>
  </w:style>
  <w:style w:type="paragraph" w:styleId="Index3">
    <w:name w:val="index 3"/>
    <w:basedOn w:val="ListNumber2"/>
    <w:next w:val="Normal"/>
    <w:semiHidden/>
    <w:rsid w:val="00554F87"/>
    <w:pPr>
      <w:numPr>
        <w:numId w:val="0"/>
      </w:numPr>
      <w:tabs>
        <w:tab w:val="right" w:leader="dot" w:pos="4176"/>
      </w:tabs>
    </w:pPr>
  </w:style>
  <w:style w:type="paragraph" w:styleId="ListNumber2">
    <w:name w:val="List Number 2"/>
    <w:basedOn w:val="List2"/>
    <w:rsid w:val="00554F87"/>
    <w:pPr>
      <w:numPr>
        <w:numId w:val="9"/>
      </w:numPr>
      <w:tabs>
        <w:tab w:val="clear" w:pos="1060"/>
      </w:tabs>
    </w:pPr>
  </w:style>
  <w:style w:type="paragraph" w:customStyle="1" w:styleId="MarginNote">
    <w:name w:val="Margin Note"/>
    <w:basedOn w:val="BodyText"/>
    <w:rsid w:val="00554F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4F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4F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4F87"/>
    <w:rPr>
      <w:sz w:val="32"/>
    </w:rPr>
  </w:style>
  <w:style w:type="paragraph" w:customStyle="1" w:styleId="HeadingProcedure">
    <w:name w:val="Heading Procedure"/>
    <w:basedOn w:val="HeadingBase"/>
    <w:next w:val="Normal"/>
    <w:rsid w:val="00554F87"/>
    <w:pPr>
      <w:tabs>
        <w:tab w:val="left" w:pos="0"/>
      </w:tabs>
      <w:spacing w:before="120" w:after="60"/>
    </w:pPr>
    <w:rPr>
      <w:i/>
      <w:color w:val="918585"/>
      <w:sz w:val="22"/>
    </w:rPr>
  </w:style>
  <w:style w:type="paragraph" w:customStyle="1" w:styleId="TableBodyText">
    <w:name w:val="Table Body Text"/>
    <w:basedOn w:val="BodyText"/>
    <w:rsid w:val="00554F87"/>
    <w:pPr>
      <w:spacing w:before="60" w:after="60"/>
    </w:pPr>
  </w:style>
  <w:style w:type="paragraph" w:styleId="ListContinue">
    <w:name w:val="List Continue"/>
    <w:basedOn w:val="List"/>
    <w:rsid w:val="00554F87"/>
    <w:pPr>
      <w:ind w:firstLine="0"/>
    </w:pPr>
  </w:style>
  <w:style w:type="paragraph" w:customStyle="1" w:styleId="ListNote">
    <w:name w:val="List Note"/>
    <w:basedOn w:val="List"/>
    <w:rsid w:val="00554F87"/>
    <w:pPr>
      <w:pBdr>
        <w:top w:val="single" w:sz="6" w:space="2" w:color="918585"/>
        <w:bottom w:val="single" w:sz="6" w:space="2" w:color="918585"/>
      </w:pBdr>
      <w:tabs>
        <w:tab w:val="left" w:pos="1021"/>
      </w:tabs>
      <w:ind w:firstLine="0"/>
    </w:pPr>
  </w:style>
  <w:style w:type="paragraph" w:customStyle="1" w:styleId="Warning">
    <w:name w:val="Warning"/>
    <w:basedOn w:val="BodyText"/>
    <w:rsid w:val="00554F87"/>
    <w:pPr>
      <w:shd w:val="clear" w:color="auto" w:fill="D9D9D9"/>
      <w:tabs>
        <w:tab w:val="left" w:pos="992"/>
      </w:tabs>
      <w:ind w:left="119" w:right="119"/>
    </w:pPr>
    <w:rPr>
      <w:sz w:val="20"/>
    </w:rPr>
  </w:style>
  <w:style w:type="paragraph" w:customStyle="1" w:styleId="MarginIcons">
    <w:name w:val="Margin Icons"/>
    <w:basedOn w:val="BodyText"/>
    <w:rsid w:val="00554F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4F87"/>
    <w:rPr>
      <w:rFonts w:ascii="Courier New" w:hAnsi="Courier New"/>
    </w:rPr>
  </w:style>
  <w:style w:type="paragraph" w:customStyle="1" w:styleId="NoteBullet">
    <w:name w:val="Note Bullet"/>
    <w:basedOn w:val="Note"/>
    <w:rsid w:val="00554F87"/>
    <w:pPr>
      <w:tabs>
        <w:tab w:val="clear" w:pos="680"/>
      </w:tabs>
      <w:spacing w:before="60" w:after="60"/>
    </w:pPr>
  </w:style>
  <w:style w:type="paragraph" w:customStyle="1" w:styleId="SubHeading2">
    <w:name w:val="SubHeading2"/>
    <w:basedOn w:val="HeadingBase"/>
    <w:rsid w:val="00554F87"/>
    <w:pPr>
      <w:spacing w:before="240" w:after="60"/>
    </w:pPr>
    <w:rPr>
      <w:sz w:val="20"/>
    </w:rPr>
  </w:style>
  <w:style w:type="paragraph" w:customStyle="1" w:styleId="SubHeading1">
    <w:name w:val="SubHeading1"/>
    <w:basedOn w:val="HeadingBase"/>
    <w:rsid w:val="00554F87"/>
    <w:pPr>
      <w:spacing w:before="240" w:after="60"/>
    </w:pPr>
    <w:rPr>
      <w:color w:val="918585"/>
      <w:sz w:val="22"/>
    </w:rPr>
  </w:style>
  <w:style w:type="paragraph" w:customStyle="1" w:styleId="SideHeading">
    <w:name w:val="Side Heading"/>
    <w:basedOn w:val="HeadingBase"/>
    <w:rsid w:val="00554F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4F87"/>
    <w:pPr>
      <w:numPr>
        <w:numId w:val="10"/>
      </w:numPr>
    </w:pPr>
  </w:style>
  <w:style w:type="paragraph" w:styleId="PlainText">
    <w:name w:val="Plain Text"/>
    <w:basedOn w:val="Normal"/>
    <w:link w:val="PlainTextChar"/>
    <w:rsid w:val="00554F87"/>
    <w:rPr>
      <w:sz w:val="20"/>
    </w:rPr>
  </w:style>
  <w:style w:type="character" w:customStyle="1" w:styleId="PlainTextChar">
    <w:name w:val="Plain Text Char"/>
    <w:basedOn w:val="DefaultParagraphFont"/>
    <w:link w:val="PlainText"/>
    <w:rsid w:val="00554F87"/>
    <w:rPr>
      <w:rFonts w:ascii="Courier New" w:eastAsia="Times New Roman" w:hAnsi="Courier New" w:cs="Times New Roman"/>
      <w:sz w:val="20"/>
      <w:szCs w:val="20"/>
      <w:lang w:eastAsia="en-US"/>
    </w:rPr>
  </w:style>
  <w:style w:type="character" w:customStyle="1" w:styleId="MenuOption">
    <w:name w:val="Menu Option"/>
    <w:basedOn w:val="DefaultParagraphFont"/>
    <w:rsid w:val="00554F87"/>
    <w:rPr>
      <w:b/>
      <w:smallCaps/>
    </w:rPr>
  </w:style>
  <w:style w:type="paragraph" w:customStyle="1" w:styleId="TableListNumber">
    <w:name w:val="Table List Number"/>
    <w:basedOn w:val="ListNumber"/>
    <w:rsid w:val="00554F87"/>
    <w:pPr>
      <w:numPr>
        <w:numId w:val="0"/>
      </w:numPr>
    </w:pPr>
  </w:style>
  <w:style w:type="paragraph" w:styleId="TOC4">
    <w:name w:val="toc 4"/>
    <w:basedOn w:val="TOCBase"/>
    <w:next w:val="Normal"/>
    <w:semiHidden/>
    <w:rsid w:val="00554F87"/>
    <w:pPr>
      <w:tabs>
        <w:tab w:val="right" w:leader="dot" w:pos="9071"/>
      </w:tabs>
      <w:ind w:left="1701"/>
    </w:pPr>
  </w:style>
  <w:style w:type="paragraph" w:customStyle="1" w:styleId="ListAlpha">
    <w:name w:val="List Alpha"/>
    <w:basedOn w:val="List"/>
    <w:rsid w:val="00554F87"/>
    <w:pPr>
      <w:numPr>
        <w:numId w:val="8"/>
      </w:numPr>
    </w:pPr>
  </w:style>
  <w:style w:type="paragraph" w:customStyle="1" w:styleId="ListAlpha2">
    <w:name w:val="List Alpha 2"/>
    <w:basedOn w:val="List2"/>
    <w:rsid w:val="00554F87"/>
    <w:pPr>
      <w:numPr>
        <w:numId w:val="7"/>
      </w:numPr>
    </w:pPr>
  </w:style>
  <w:style w:type="paragraph" w:styleId="List2">
    <w:name w:val="List 2"/>
    <w:basedOn w:val="BodyText"/>
    <w:rsid w:val="00554F87"/>
    <w:pPr>
      <w:tabs>
        <w:tab w:val="left" w:pos="680"/>
      </w:tabs>
      <w:spacing w:before="60" w:after="60"/>
      <w:ind w:left="680" w:hanging="340"/>
    </w:pPr>
  </w:style>
  <w:style w:type="paragraph" w:styleId="List3">
    <w:name w:val="List 3"/>
    <w:basedOn w:val="BodyText"/>
    <w:rsid w:val="00554F87"/>
    <w:pPr>
      <w:tabs>
        <w:tab w:val="left" w:pos="1021"/>
      </w:tabs>
      <w:spacing w:before="60" w:after="60"/>
      <w:ind w:left="1020" w:hanging="340"/>
    </w:pPr>
  </w:style>
  <w:style w:type="paragraph" w:styleId="List4">
    <w:name w:val="List 4"/>
    <w:basedOn w:val="BodyText"/>
    <w:rsid w:val="00554F87"/>
    <w:pPr>
      <w:tabs>
        <w:tab w:val="left" w:pos="1361"/>
      </w:tabs>
      <w:spacing w:before="60" w:after="60"/>
      <w:ind w:left="1361" w:hanging="340"/>
    </w:pPr>
  </w:style>
  <w:style w:type="paragraph" w:styleId="List5">
    <w:name w:val="List 5"/>
    <w:basedOn w:val="BodyText"/>
    <w:rsid w:val="00554F87"/>
    <w:pPr>
      <w:tabs>
        <w:tab w:val="left" w:pos="1701"/>
      </w:tabs>
      <w:spacing w:before="60" w:after="60"/>
      <w:ind w:left="1701" w:hanging="340"/>
    </w:pPr>
  </w:style>
  <w:style w:type="paragraph" w:styleId="ListBullet3">
    <w:name w:val="List Bullet 3"/>
    <w:basedOn w:val="List3"/>
    <w:rsid w:val="00554F87"/>
    <w:pPr>
      <w:numPr>
        <w:numId w:val="13"/>
      </w:numPr>
      <w:tabs>
        <w:tab w:val="clear" w:pos="1021"/>
      </w:tabs>
      <w:ind w:left="1037" w:hanging="357"/>
    </w:pPr>
  </w:style>
  <w:style w:type="paragraph" w:styleId="ListBullet4">
    <w:name w:val="List Bullet 4"/>
    <w:basedOn w:val="List4"/>
    <w:rsid w:val="00554F87"/>
    <w:pPr>
      <w:numPr>
        <w:numId w:val="2"/>
      </w:numPr>
      <w:tabs>
        <w:tab w:val="clear" w:pos="1361"/>
      </w:tabs>
    </w:pPr>
  </w:style>
  <w:style w:type="paragraph" w:styleId="ListBullet5">
    <w:name w:val="List Bullet 5"/>
    <w:basedOn w:val="List5"/>
    <w:rsid w:val="00554F87"/>
    <w:pPr>
      <w:numPr>
        <w:numId w:val="3"/>
      </w:numPr>
    </w:pPr>
  </w:style>
  <w:style w:type="paragraph" w:styleId="ListContinue2">
    <w:name w:val="List Continue 2"/>
    <w:basedOn w:val="List2"/>
    <w:rsid w:val="00554F87"/>
    <w:pPr>
      <w:ind w:firstLine="0"/>
    </w:pPr>
  </w:style>
  <w:style w:type="paragraph" w:styleId="ListContinue3">
    <w:name w:val="List Continue 3"/>
    <w:basedOn w:val="List3"/>
    <w:rsid w:val="00554F87"/>
    <w:pPr>
      <w:ind w:left="1021" w:firstLine="0"/>
    </w:pPr>
  </w:style>
  <w:style w:type="paragraph" w:styleId="ListContinue4">
    <w:name w:val="List Continue 4"/>
    <w:basedOn w:val="List4"/>
    <w:rsid w:val="00554F87"/>
    <w:pPr>
      <w:ind w:firstLine="0"/>
    </w:pPr>
  </w:style>
  <w:style w:type="paragraph" w:styleId="ListContinue5">
    <w:name w:val="List Continue 5"/>
    <w:basedOn w:val="List5"/>
    <w:rsid w:val="00554F87"/>
    <w:pPr>
      <w:ind w:firstLine="0"/>
    </w:pPr>
  </w:style>
  <w:style w:type="paragraph" w:styleId="ListNumber3">
    <w:name w:val="List Number 3"/>
    <w:basedOn w:val="List3"/>
    <w:rsid w:val="00554F87"/>
    <w:pPr>
      <w:numPr>
        <w:numId w:val="4"/>
      </w:numPr>
    </w:pPr>
  </w:style>
  <w:style w:type="paragraph" w:styleId="ListNumber4">
    <w:name w:val="List Number 4"/>
    <w:basedOn w:val="List4"/>
    <w:rsid w:val="00554F87"/>
    <w:pPr>
      <w:numPr>
        <w:numId w:val="5"/>
      </w:numPr>
    </w:pPr>
  </w:style>
  <w:style w:type="paragraph" w:styleId="ListNumber5">
    <w:name w:val="List Number 5"/>
    <w:basedOn w:val="List5"/>
    <w:rsid w:val="00554F87"/>
    <w:pPr>
      <w:numPr>
        <w:numId w:val="6"/>
      </w:numPr>
    </w:pPr>
  </w:style>
  <w:style w:type="paragraph" w:styleId="BlockText">
    <w:name w:val="Block Text"/>
    <w:basedOn w:val="Normal"/>
    <w:rsid w:val="00554F87"/>
    <w:pPr>
      <w:spacing w:after="120"/>
      <w:ind w:left="1440" w:right="1440"/>
    </w:pPr>
  </w:style>
  <w:style w:type="character" w:customStyle="1" w:styleId="Subscript">
    <w:name w:val="Subscript"/>
    <w:basedOn w:val="DefaultParagraphFont"/>
    <w:rsid w:val="00554F87"/>
    <w:rPr>
      <w:sz w:val="16"/>
      <w:vertAlign w:val="subscript"/>
    </w:rPr>
  </w:style>
  <w:style w:type="character" w:customStyle="1" w:styleId="Superscript">
    <w:name w:val="Superscript"/>
    <w:basedOn w:val="DefaultParagraphFont"/>
    <w:rsid w:val="00554F87"/>
    <w:rPr>
      <w:sz w:val="16"/>
      <w:vertAlign w:val="superscript"/>
    </w:rPr>
  </w:style>
  <w:style w:type="character" w:customStyle="1" w:styleId="Symbols">
    <w:name w:val="Symbols"/>
    <w:basedOn w:val="DefaultParagraphFont"/>
    <w:rsid w:val="00554F87"/>
    <w:rPr>
      <w:rFonts w:ascii="Symbol" w:hAnsi="Symbol"/>
    </w:rPr>
  </w:style>
  <w:style w:type="character" w:customStyle="1" w:styleId="MenuOptions">
    <w:name w:val="Menu Options"/>
    <w:basedOn w:val="DefaultParagraphFont"/>
    <w:rsid w:val="00554F87"/>
    <w:rPr>
      <w:rFonts w:ascii="Arial Narrow" w:hAnsi="Arial Narrow"/>
      <w:smallCaps/>
    </w:rPr>
  </w:style>
  <w:style w:type="character" w:customStyle="1" w:styleId="Buttons">
    <w:name w:val="Buttons"/>
    <w:basedOn w:val="DefaultParagraphFont"/>
    <w:rsid w:val="00554F87"/>
    <w:rPr>
      <w:b/>
    </w:rPr>
  </w:style>
  <w:style w:type="character" w:customStyle="1" w:styleId="Underlined">
    <w:name w:val="Underlined"/>
    <w:basedOn w:val="DefaultParagraphFont"/>
    <w:rsid w:val="00554F87"/>
    <w:rPr>
      <w:u w:val="single"/>
    </w:rPr>
  </w:style>
  <w:style w:type="paragraph" w:customStyle="1" w:styleId="TableBodyTextRight">
    <w:name w:val="Table Body Text Right"/>
    <w:basedOn w:val="TableBodyText"/>
    <w:rsid w:val="00554F87"/>
    <w:pPr>
      <w:widowControl w:val="0"/>
      <w:autoSpaceDE w:val="0"/>
      <w:autoSpaceDN w:val="0"/>
      <w:adjustRightInd w:val="0"/>
      <w:jc w:val="right"/>
    </w:pPr>
    <w:rPr>
      <w:rFonts w:cs="Arial"/>
      <w:szCs w:val="18"/>
    </w:rPr>
  </w:style>
  <w:style w:type="paragraph" w:customStyle="1" w:styleId="CopyrightText">
    <w:name w:val="Copyright Text"/>
    <w:basedOn w:val="BodyText"/>
    <w:rsid w:val="00554F87"/>
    <w:rPr>
      <w:sz w:val="18"/>
    </w:rPr>
  </w:style>
  <w:style w:type="paragraph" w:customStyle="1" w:styleId="BodySmallRight">
    <w:name w:val="Body Small Right"/>
    <w:basedOn w:val="BodyTextRight"/>
    <w:rsid w:val="00554F87"/>
    <w:rPr>
      <w:sz w:val="18"/>
      <w:szCs w:val="18"/>
    </w:rPr>
  </w:style>
  <w:style w:type="paragraph" w:customStyle="1" w:styleId="MarginEdition">
    <w:name w:val="Margin Edition"/>
    <w:basedOn w:val="MarginNote"/>
    <w:rsid w:val="00554F87"/>
    <w:pPr>
      <w:spacing w:before="0" w:after="0"/>
    </w:pPr>
    <w:rPr>
      <w:rFonts w:ascii="Times New Roman" w:hAnsi="Times New Roman"/>
      <w:color w:val="999999"/>
    </w:rPr>
  </w:style>
  <w:style w:type="paragraph" w:customStyle="1" w:styleId="Spacer">
    <w:name w:val="Spacer"/>
    <w:basedOn w:val="Normal"/>
    <w:rsid w:val="00554F87"/>
    <w:rPr>
      <w:sz w:val="2"/>
      <w:szCs w:val="2"/>
    </w:rPr>
  </w:style>
  <w:style w:type="character" w:customStyle="1" w:styleId="Small">
    <w:name w:val="Small"/>
    <w:basedOn w:val="DefaultParagraphFont"/>
    <w:rsid w:val="00554F87"/>
    <w:rPr>
      <w:sz w:val="16"/>
    </w:rPr>
  </w:style>
  <w:style w:type="paragraph" w:customStyle="1" w:styleId="WideTable">
    <w:name w:val="Wide Table"/>
    <w:basedOn w:val="Normal"/>
    <w:rsid w:val="00554F87"/>
    <w:pPr>
      <w:ind w:left="-1418"/>
    </w:pPr>
    <w:rPr>
      <w:sz w:val="2"/>
      <w:szCs w:val="2"/>
    </w:rPr>
  </w:style>
  <w:style w:type="character" w:styleId="PageNumber">
    <w:name w:val="page number"/>
    <w:basedOn w:val="DefaultParagraphFont"/>
    <w:rsid w:val="00554F87"/>
  </w:style>
  <w:style w:type="paragraph" w:styleId="Quote">
    <w:name w:val="Quote"/>
    <w:basedOn w:val="Heading1"/>
    <w:link w:val="QuoteChar"/>
    <w:qFormat/>
    <w:rsid w:val="00554F87"/>
    <w:rPr>
      <w:b w:val="0"/>
      <w:sz w:val="72"/>
      <w:szCs w:val="72"/>
      <w:lang w:val="en-NZ"/>
    </w:rPr>
  </w:style>
  <w:style w:type="character" w:customStyle="1" w:styleId="QuoteChar">
    <w:name w:val="Quote Char"/>
    <w:basedOn w:val="DefaultParagraphFont"/>
    <w:link w:val="Quote"/>
    <w:rsid w:val="00554F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4F87"/>
    <w:pPr>
      <w:pageBreakBefore/>
    </w:pPr>
  </w:style>
  <w:style w:type="paragraph" w:customStyle="1" w:styleId="Border">
    <w:name w:val="Border"/>
    <w:basedOn w:val="Normal"/>
    <w:qFormat/>
    <w:rsid w:val="00554F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4F87"/>
    <w:rPr>
      <w:b/>
      <w:bCs/>
      <w:i/>
      <w:iCs/>
      <w:color w:val="auto"/>
    </w:rPr>
  </w:style>
  <w:style w:type="paragraph" w:styleId="IntenseQuote">
    <w:name w:val="Intense Quote"/>
    <w:basedOn w:val="Normal"/>
    <w:next w:val="Normal"/>
    <w:link w:val="IntenseQuoteChar"/>
    <w:uiPriority w:val="30"/>
    <w:qFormat/>
    <w:rsid w:val="00554F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4F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4F87"/>
    <w:rPr>
      <w:smallCaps/>
      <w:color w:val="auto"/>
      <w:u w:val="single"/>
    </w:rPr>
  </w:style>
  <w:style w:type="character" w:styleId="IntenseReference">
    <w:name w:val="Intense Reference"/>
    <w:basedOn w:val="DefaultParagraphFont"/>
    <w:uiPriority w:val="32"/>
    <w:qFormat/>
    <w:rsid w:val="00554F87"/>
    <w:rPr>
      <w:b/>
      <w:bCs/>
      <w:smallCaps/>
      <w:color w:val="auto"/>
      <w:spacing w:val="5"/>
      <w:u w:val="single"/>
    </w:rPr>
  </w:style>
  <w:style w:type="paragraph" w:customStyle="1" w:styleId="2ColumnHeading">
    <w:name w:val="2Column Heading"/>
    <w:basedOn w:val="BodyText"/>
    <w:qFormat/>
    <w:rsid w:val="00554F87"/>
    <w:pPr>
      <w:spacing w:after="60"/>
      <w:ind w:left="-2268"/>
    </w:pPr>
    <w:rPr>
      <w:b/>
    </w:rPr>
  </w:style>
  <w:style w:type="paragraph" w:customStyle="1" w:styleId="Heading1TOC">
    <w:name w:val="Heading1 TOC"/>
    <w:basedOn w:val="Normal"/>
    <w:qFormat/>
    <w:rsid w:val="00554F87"/>
    <w:pPr>
      <w:spacing w:before="240" w:after="120"/>
    </w:pPr>
    <w:rPr>
      <w:rFonts w:ascii="Times New Roman" w:hAnsi="Times New Roman"/>
      <w:b/>
      <w:sz w:val="32"/>
    </w:rPr>
  </w:style>
  <w:style w:type="paragraph" w:customStyle="1" w:styleId="Heading2TOC">
    <w:name w:val="Heading2 TOC"/>
    <w:basedOn w:val="Normal"/>
    <w:qFormat/>
    <w:rsid w:val="00554F87"/>
    <w:pPr>
      <w:spacing w:before="240" w:after="60"/>
    </w:pPr>
    <w:rPr>
      <w:rFonts w:ascii="Times New Roman" w:hAnsi="Times New Roman"/>
      <w:b/>
      <w:sz w:val="28"/>
    </w:rPr>
  </w:style>
  <w:style w:type="character" w:customStyle="1" w:styleId="Underline">
    <w:name w:val="Underline"/>
    <w:basedOn w:val="DefaultParagraphFont"/>
    <w:qFormat/>
    <w:rsid w:val="00554F87"/>
    <w:rPr>
      <w:u w:val="single"/>
    </w:rPr>
  </w:style>
  <w:style w:type="character" w:customStyle="1" w:styleId="BoldandItalics">
    <w:name w:val="Bold and Italics"/>
    <w:qFormat/>
    <w:rsid w:val="00554F87"/>
    <w:rPr>
      <w:b/>
      <w:i/>
      <w:u w:val="none"/>
    </w:rPr>
  </w:style>
  <w:style w:type="paragraph" w:styleId="BalloonText">
    <w:name w:val="Balloon Text"/>
    <w:basedOn w:val="Normal"/>
    <w:link w:val="BalloonTextChar"/>
    <w:rsid w:val="00554F87"/>
    <w:rPr>
      <w:rFonts w:ascii="Tahoma" w:hAnsi="Tahoma" w:cs="Tahoma"/>
      <w:sz w:val="16"/>
      <w:szCs w:val="16"/>
    </w:rPr>
  </w:style>
  <w:style w:type="character" w:customStyle="1" w:styleId="BalloonTextChar">
    <w:name w:val="Balloon Text Char"/>
    <w:basedOn w:val="DefaultParagraphFont"/>
    <w:link w:val="BalloonText"/>
    <w:rsid w:val="00554F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4F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4F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4F87"/>
    <w:rPr>
      <w:b/>
      <w:color w:val="660033"/>
      <w:spacing w:val="0"/>
    </w:rPr>
  </w:style>
  <w:style w:type="paragraph" w:customStyle="1" w:styleId="Nameditemlist">
    <w:name w:val="Named item list"/>
    <w:basedOn w:val="BodyText"/>
    <w:qFormat/>
    <w:rsid w:val="00554F87"/>
    <w:pPr>
      <w:tabs>
        <w:tab w:val="left" w:pos="2835"/>
      </w:tabs>
      <w:ind w:left="2835" w:hanging="2835"/>
    </w:pPr>
  </w:style>
  <w:style w:type="paragraph" w:customStyle="1" w:styleId="BodyTextnopadding">
    <w:name w:val="Body Text no padding"/>
    <w:basedOn w:val="BodyText"/>
    <w:qFormat/>
    <w:rsid w:val="00554F87"/>
    <w:pPr>
      <w:spacing w:before="0" w:after="0"/>
    </w:pPr>
  </w:style>
  <w:style w:type="paragraph" w:customStyle="1" w:styleId="BodyTextBold">
    <w:name w:val="Body Text Bold"/>
    <w:basedOn w:val="BodyText"/>
    <w:qFormat/>
    <w:rsid w:val="00554F87"/>
    <w:rPr>
      <w:b/>
    </w:rPr>
  </w:style>
  <w:style w:type="character" w:styleId="Hyperlink">
    <w:name w:val="Hyperlink"/>
    <w:basedOn w:val="DefaultParagraphFont"/>
    <w:uiPriority w:val="99"/>
    <w:unhideWhenUsed/>
    <w:rsid w:val="00D478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3033</Characters>
  <Application>Microsoft Office Word</Application>
  <DocSecurity>0</DocSecurity>
  <Lines>108</Lines>
  <Paragraphs>92</Paragraphs>
  <ScaleCrop>false</ScaleCrop>
  <Company>Author-it Software Corporation Ltd.</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DEF50722 Diploma of Range Control and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2022-10-21T17:12:32Z</dcterms:created>
  <dcterms:modified xsi:type="dcterms:W3CDTF">2022-10-20T21:51:00Z</dcterms:modified>
</cp:coreProperties>
</file>