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880" w:rsidP="00184880">
      <w:pPr>
        <w:pStyle w:val="Title"/>
      </w:pPr>
      <w:r>
        <w:fldChar w:fldCharType="begin"/>
      </w:r>
      <w:r>
        <w:instrText xml:space="preserve"> TITLE   \* MERGEFORMAT </w:instrText>
      </w:r>
      <w:r>
        <w:fldChar w:fldCharType="separate"/>
      </w:r>
      <w:r>
        <w:t>CUVPRP403A Select and organise finished work for storage</w:t>
      </w:r>
      <w:r>
        <w:fldChar w:fldCharType="end"/>
      </w:r>
    </w:p>
    <w:p w:rsidR="00184880" w:rsidP="00184880">
      <w:pPr>
        <w:pStyle w:val="Version"/>
        <w:sectPr w:rsidSect="00487D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D51" w:rsidP="00487D51">
      <w:pPr>
        <w:pStyle w:val="SuperHeading"/>
      </w:pPr>
      <w:r w:rsidRPr="00487D51">
        <w:t>CUVPRP403A Select and organise finished work for storage</w:t>
      </w:r>
    </w:p>
    <w:p w:rsidR="00000000" w:rsidRPr="00487D51" w:rsidP="00487D51">
      <w:pPr>
        <w:pStyle w:val="Heading1"/>
      </w:pPr>
      <w:bookmarkStart w:id="1" w:name="O_351742"/>
      <w:bookmarkEnd w:id="1"/>
      <w:r w:rsidRPr="00487D51">
        <w:t>Modification History</w:t>
      </w:r>
    </w:p>
    <w:tbl>
      <w:tblPr>
        <w:tblW w:w="0" w:type="auto"/>
        <w:tblLayout w:type="fixed"/>
        <w:tblCellMar>
          <w:left w:w="62" w:type="dxa"/>
          <w:right w:w="62" w:type="dxa"/>
        </w:tblCellMar>
        <w:tblLook w:val="0000"/>
      </w:tblPr>
      <w:tblGrid>
        <w:gridCol w:w="3153"/>
        <w:gridCol w:w="5873"/>
      </w:tblGrid>
      <w:tr w:rsidTr="00487D5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Comments</w:t>
            </w:r>
          </w:p>
        </w:tc>
      </w:tr>
      <w:tr w:rsidTr="00487D5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t>CUVPRP403A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t xml:space="preserve">This version first released with </w:t>
            </w:r>
            <w:r w:rsidRPr="00487D51">
              <w:rPr>
                <w:rStyle w:val="Emphasis"/>
              </w:rPr>
              <w:t>CUV11 Visual Arts, Craft and Design Training Package version 1.0</w:t>
            </w:r>
          </w:p>
        </w:tc>
      </w:tr>
    </w:tbl>
    <w:p w:rsidR="00000000" w:rsidRPr="00487D51" w:rsidP="00487D51">
      <w:pPr>
        <w:pStyle w:val="BodyText"/>
      </w:pPr>
    </w:p>
    <w:p w:rsidR="00000000" w:rsidRPr="00487D51" w:rsidP="00487D51">
      <w:pPr>
        <w:pStyle w:val="AllowPageBreak"/>
      </w:pPr>
    </w:p>
    <w:p w:rsidR="00000000" w:rsidRPr="00487D51" w:rsidP="00487D51">
      <w:pPr>
        <w:pStyle w:val="Heading1"/>
      </w:pPr>
      <w:bookmarkStart w:id="2" w:name="O_351743"/>
      <w:bookmarkEnd w:id="2"/>
      <w:r w:rsidRPr="00487D51">
        <w:t>Unit Descriptor</w:t>
      </w:r>
    </w:p>
    <w:p w:rsidR="00000000" w:rsidRPr="00487D51" w:rsidP="00487D51">
      <w:pPr>
        <w:pStyle w:val="BodyText"/>
      </w:pPr>
      <w:r w:rsidRPr="00487D51">
        <w:t>This unit describes the performance outcomes, skills and knowledge required to select finished creative work for storage, to assess storage needs, and to protect and maintain work in storage.</w:t>
      </w:r>
    </w:p>
    <w:p w:rsidR="00000000" w:rsidRPr="00487D51" w:rsidP="00487D51">
      <w:pPr>
        <w:pStyle w:val="AllowPageBreak"/>
      </w:pPr>
    </w:p>
    <w:p w:rsidR="00000000" w:rsidRPr="00487D51" w:rsidP="00487D51">
      <w:pPr>
        <w:pStyle w:val="Heading1"/>
      </w:pPr>
      <w:bookmarkStart w:id="3" w:name="O_351744"/>
      <w:bookmarkEnd w:id="3"/>
      <w:r w:rsidRPr="00487D51">
        <w:t>Application of the Unit</w:t>
      </w:r>
    </w:p>
    <w:p w:rsidR="00000000" w:rsidRPr="00487D51" w:rsidP="00487D51">
      <w:pPr>
        <w:pStyle w:val="BodyText"/>
      </w:pPr>
      <w:r w:rsidRPr="00487D51">
        <w:t>People working in all areas of arts practice apply the skills and knowledge described in this unit. They could be responsible for selecting and organising the storage of finished works in their own practice, at an artist-run studio, or in a gallery, exhibi</w:t>
      </w:r>
      <w:r w:rsidRPr="00487D51">
        <w:t>tion space or educational institution.</w:t>
      </w:r>
    </w:p>
    <w:p w:rsidR="00000000" w:rsidRPr="00487D51" w:rsidP="00487D51">
      <w:pPr>
        <w:pStyle w:val="BodyText"/>
      </w:pPr>
      <w:r w:rsidRPr="00487D51">
        <w:t xml:space="preserve">At this level, they would be expected to exercise autonomy and judgement in a range of situations and contexts. </w:t>
      </w:r>
    </w:p>
    <w:p w:rsidR="00000000" w:rsidRPr="00487D51" w:rsidP="00487D51">
      <w:pPr>
        <w:pStyle w:val="AllowPageBreak"/>
      </w:pPr>
    </w:p>
    <w:p w:rsidR="00000000" w:rsidRPr="00487D51" w:rsidP="00487D51">
      <w:pPr>
        <w:pStyle w:val="Heading1"/>
      </w:pPr>
      <w:bookmarkStart w:id="4" w:name="O_351745"/>
      <w:bookmarkEnd w:id="4"/>
      <w:r w:rsidRPr="00487D51">
        <w:t>Licensing/Regulatory Information</w:t>
      </w:r>
    </w:p>
    <w:p w:rsidR="00000000" w:rsidRPr="00487D51" w:rsidP="00487D51">
      <w:pPr>
        <w:pStyle w:val="BodyText"/>
      </w:pPr>
      <w:r w:rsidRPr="00487D51">
        <w:t>No licensing, legislative, regulatory or certification</w:t>
      </w:r>
      <w:r w:rsidRPr="00487D51">
        <w:t xml:space="preserve"> requirements apply to this unit at the time of endorsement.</w:t>
      </w:r>
    </w:p>
    <w:p w:rsidR="00000000" w:rsidRPr="00487D51" w:rsidP="00487D51">
      <w:pPr>
        <w:pStyle w:val="AllowPageBreak"/>
      </w:pPr>
    </w:p>
    <w:p w:rsidR="00000000" w:rsidRPr="00487D51" w:rsidP="00487D51">
      <w:pPr>
        <w:pStyle w:val="Heading1"/>
      </w:pPr>
      <w:bookmarkStart w:id="5" w:name="O_351746"/>
      <w:bookmarkEnd w:id="5"/>
      <w:r w:rsidRPr="00487D51">
        <w:t>Pre-Requisites</w:t>
      </w:r>
    </w:p>
    <w:p w:rsidR="00000000" w:rsidRPr="00487D51" w:rsidP="00487D51">
      <w:pPr>
        <w:pStyle w:val="BodyText"/>
      </w:pPr>
      <w:r w:rsidRPr="00487D51">
        <w:t>Not applicable.</w:t>
      </w:r>
    </w:p>
    <w:p w:rsidR="00000000" w:rsidRPr="00487D51" w:rsidP="00487D51">
      <w:pPr>
        <w:pStyle w:val="AllowPageBreak"/>
      </w:pPr>
    </w:p>
    <w:p w:rsidR="00000000" w:rsidRPr="00487D51" w:rsidP="00487D51">
      <w:pPr>
        <w:pStyle w:val="Heading1"/>
      </w:pPr>
      <w:bookmarkStart w:id="6" w:name="O_351747"/>
      <w:bookmarkEnd w:id="6"/>
      <w:r w:rsidRPr="00487D51">
        <w:t>Employability Skills Information</w:t>
      </w:r>
    </w:p>
    <w:p w:rsidR="00000000" w:rsidRPr="00487D51" w:rsidP="00487D51">
      <w:pPr>
        <w:pStyle w:val="BodyText"/>
      </w:pPr>
      <w:r w:rsidRPr="00487D51">
        <w:t>This unit contains employability skills.</w:t>
      </w:r>
    </w:p>
    <w:p w:rsidR="00000000" w:rsidRPr="00487D51" w:rsidP="00487D51">
      <w:pPr>
        <w:pStyle w:val="AllowPageBreak"/>
      </w:pPr>
    </w:p>
    <w:p w:rsidR="00000000" w:rsidRPr="00487D51" w:rsidP="00487D51">
      <w:pPr>
        <w:pStyle w:val="Heading1"/>
      </w:pPr>
      <w:bookmarkStart w:id="7" w:name="O_351748"/>
      <w:bookmarkEnd w:id="7"/>
      <w:r w:rsidRPr="00487D51">
        <w:t>Elements and Performance Criteria Pre-C</w:t>
      </w:r>
      <w:r w:rsidRPr="00487D51">
        <w:t>ontent</w:t>
      </w:r>
    </w:p>
    <w:tbl>
      <w:tblPr>
        <w:tblW w:w="9354" w:type="dxa"/>
        <w:tblLayout w:type="fixed"/>
        <w:tblCellMar>
          <w:left w:w="62" w:type="dxa"/>
          <w:right w:w="62" w:type="dxa"/>
        </w:tblCellMar>
        <w:tblLook w:val="0000"/>
      </w:tblPr>
      <w:tblGrid>
        <w:gridCol w:w="2592"/>
        <w:gridCol w:w="6762"/>
      </w:tblGrid>
      <w:tr w:rsidTr="00487D51">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7D51" w:rsidP="00487D51">
            <w:pPr>
              <w:pStyle w:val="BodyText"/>
            </w:pPr>
            <w:r w:rsidRPr="00487D5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PERFORMANCE CRITERIA</w:t>
            </w:r>
          </w:p>
        </w:tc>
      </w:tr>
      <w:tr w:rsidTr="00487D51">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rPr>
                <w:rStyle w:val="Emphasis"/>
              </w:rPr>
              <w:t xml:space="preserve">Performance criteria describe the performance needed to demonstrate achievement of the element. Where bold italicised text is used, </w:t>
            </w:r>
            <w:r w:rsidRPr="00487D51">
              <w:rPr>
                <w:rStyle w:val="Emphasis"/>
              </w:rPr>
              <w:t>further information is detailed in the required skills and knowledge section and the range statement. Assessment of performance is to be consistent with the evidence guide.</w:t>
            </w:r>
          </w:p>
        </w:tc>
      </w:tr>
    </w:tbl>
    <w:p w:rsidR="00000000" w:rsidRPr="00487D51" w:rsidP="00487D51">
      <w:pPr>
        <w:pStyle w:val="BodyText"/>
      </w:pPr>
    </w:p>
    <w:p w:rsidR="00000000" w:rsidRPr="00487D51" w:rsidP="00487D51">
      <w:pPr>
        <w:pStyle w:val="AllowPageBreak"/>
      </w:pPr>
    </w:p>
    <w:p w:rsidR="00000000" w:rsidRPr="00487D51" w:rsidP="00487D51">
      <w:pPr>
        <w:pStyle w:val="Heading1"/>
      </w:pPr>
      <w:bookmarkStart w:id="8" w:name="O_351749"/>
      <w:bookmarkEnd w:id="8"/>
      <w:r w:rsidRPr="00487D51">
        <w:t>Elements and Performance Criteria</w:t>
      </w:r>
    </w:p>
    <w:tbl>
      <w:tblPr>
        <w:tblW w:w="9354" w:type="dxa"/>
        <w:tblLayout w:type="fixed"/>
        <w:tblCellMar>
          <w:left w:w="62" w:type="dxa"/>
          <w:right w:w="62" w:type="dxa"/>
        </w:tblCellMar>
        <w:tblLook w:val="0000"/>
      </w:tblPr>
      <w:tblGrid>
        <w:gridCol w:w="2592"/>
        <w:gridCol w:w="6762"/>
      </w:tblGrid>
      <w:tr w:rsidTr="00487D5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t>1. Assess finished works for s</w:t>
            </w:r>
            <w:r w:rsidRPr="00487D51">
              <w:t>torage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t xml:space="preserve">1.1 Determine </w:t>
            </w:r>
            <w:r w:rsidRPr="00487D51">
              <w:rPr>
                <w:rStyle w:val="BoldandItalics"/>
              </w:rPr>
              <w:t xml:space="preserve">criteria </w:t>
            </w:r>
            <w:r w:rsidRPr="00487D51">
              <w:t>for selecting finished works to be stored</w:t>
            </w:r>
          </w:p>
          <w:p w:rsidR="00000000" w:rsidRPr="00487D51" w:rsidP="00487D51">
            <w:pPr>
              <w:pStyle w:val="BodyText"/>
            </w:pPr>
            <w:r w:rsidRPr="00487D51">
              <w:t>1.2 Select works for storage based on criteria</w:t>
            </w:r>
          </w:p>
          <w:p w:rsidR="00000000" w:rsidP="00487D51">
            <w:pPr>
              <w:pStyle w:val="BodyText"/>
              <w:rPr>
                <w:lang w:val="en-NZ"/>
              </w:rPr>
            </w:pPr>
            <w:r w:rsidRPr="00487D51">
              <w:t xml:space="preserve">1.3 Assess </w:t>
            </w:r>
            <w:r w:rsidRPr="00487D51">
              <w:rPr>
                <w:rStyle w:val="BoldandItalics"/>
              </w:rPr>
              <w:t xml:space="preserve">storage needs </w:t>
            </w:r>
            <w:r w:rsidRPr="00487D51">
              <w:t>of selected works, taking into account their condition and nature</w:t>
            </w:r>
          </w:p>
        </w:tc>
      </w:tr>
      <w:tr w:rsidTr="00487D5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t>2. Organise storage of finished works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t>2.1 Identify and select appropriate</w:t>
            </w:r>
            <w:r w:rsidRPr="00487D51">
              <w:rPr>
                <w:rStyle w:val="BoldandItalics"/>
              </w:rPr>
              <w:t xml:space="preserve"> protective materials</w:t>
            </w:r>
            <w:r w:rsidRPr="00487D51">
              <w:t xml:space="preserve"> and conditions for storage</w:t>
            </w:r>
          </w:p>
          <w:p w:rsidR="00000000" w:rsidRPr="00487D51" w:rsidP="00487D51">
            <w:pPr>
              <w:pStyle w:val="BodyText"/>
            </w:pPr>
            <w:r w:rsidRPr="00487D51">
              <w:t xml:space="preserve">2.2 Ensure that correct </w:t>
            </w:r>
            <w:r w:rsidRPr="00487D51">
              <w:rPr>
                <w:rStyle w:val="BoldandItalics"/>
              </w:rPr>
              <w:t xml:space="preserve">procedures </w:t>
            </w:r>
            <w:r w:rsidRPr="00487D51">
              <w:t>are followed to prepare works for storage</w:t>
            </w:r>
          </w:p>
          <w:p w:rsidR="00000000" w:rsidP="00487D51">
            <w:pPr>
              <w:pStyle w:val="BodyText"/>
              <w:rPr>
                <w:lang w:val="en-NZ"/>
              </w:rPr>
            </w:pPr>
            <w:r w:rsidRPr="00487D51">
              <w:t>2.3 Ensure that works are safely stored in allocated or selected storage spaces</w:t>
            </w:r>
          </w:p>
        </w:tc>
      </w:tr>
      <w:tr w:rsidTr="00487D5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t>3. Maintain st</w:t>
            </w:r>
            <w:r w:rsidRPr="00487D51">
              <w:t>ored works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t xml:space="preserve">3.1 Maintain accurate and complete </w:t>
            </w:r>
            <w:r w:rsidRPr="00487D51">
              <w:rPr>
                <w:rStyle w:val="BoldandItalics"/>
              </w:rPr>
              <w:t xml:space="preserve">records </w:t>
            </w:r>
            <w:r w:rsidRPr="00487D51">
              <w:t>of stored finished work</w:t>
            </w:r>
          </w:p>
          <w:p w:rsidR="00000000" w:rsidRPr="00487D51" w:rsidP="00487D51">
            <w:pPr>
              <w:pStyle w:val="BodyText"/>
            </w:pPr>
            <w:r w:rsidRPr="00487D51">
              <w:t>3.2 Protect confidential information and adhere to copyright requirements in the storage of records</w:t>
            </w:r>
          </w:p>
          <w:p w:rsidR="00000000" w:rsidRPr="00487D51" w:rsidP="00487D51">
            <w:pPr>
              <w:pStyle w:val="BodyText"/>
            </w:pPr>
            <w:r w:rsidRPr="00487D51">
              <w:t xml:space="preserve">3.3 Monitor and review condition of work in storage according to its specific </w:t>
            </w:r>
            <w:r w:rsidRPr="00487D51">
              <w:t>requirements</w:t>
            </w:r>
          </w:p>
          <w:p w:rsidR="00000000" w:rsidRPr="00487D51" w:rsidP="00487D51">
            <w:pPr>
              <w:pStyle w:val="BodyText"/>
            </w:pPr>
            <w:r w:rsidRPr="00487D51">
              <w:t>3.4 Make adjustments to storage arrangements as required</w:t>
            </w:r>
          </w:p>
        </w:tc>
      </w:tr>
    </w:tbl>
    <w:p w:rsidR="00000000" w:rsidRPr="00487D51" w:rsidP="00487D51">
      <w:pPr>
        <w:pStyle w:val="BodyText"/>
      </w:pPr>
    </w:p>
    <w:p w:rsidR="00000000" w:rsidRPr="00487D51" w:rsidP="00487D51">
      <w:pPr>
        <w:pStyle w:val="AllowPageBreak"/>
      </w:pPr>
    </w:p>
    <w:p w:rsidR="00000000" w:rsidRPr="00487D51" w:rsidP="00487D51">
      <w:pPr>
        <w:pStyle w:val="Heading1"/>
      </w:pPr>
      <w:bookmarkStart w:id="9" w:name="O_351750"/>
      <w:bookmarkEnd w:id="9"/>
      <w:r w:rsidRPr="00487D51">
        <w:t>Required Skills and Knowledge</w:t>
      </w:r>
    </w:p>
    <w:p w:rsidR="00000000" w:rsidRPr="00487D51" w:rsidP="00487D51">
      <w:pPr>
        <w:pStyle w:val="BodyText"/>
      </w:pPr>
      <w:r w:rsidRPr="00487D51">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487D51">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Required skills</w:t>
            </w:r>
          </w:p>
        </w:tc>
      </w:tr>
      <w:tr w:rsidTr="00487D51">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ListBullet"/>
            </w:pPr>
            <w:r w:rsidRPr="00487D51">
              <w:t>initiative and enterprise skills to develop storage solutions that best address the characteristics of finished works</w:t>
            </w:r>
          </w:p>
          <w:p w:rsidR="00000000" w:rsidRPr="00487D51" w:rsidP="00487D51">
            <w:pPr>
              <w:pStyle w:val="ListBullet"/>
            </w:pPr>
            <w:r w:rsidRPr="00487D51">
              <w:t>literacy skills to:</w:t>
            </w:r>
          </w:p>
          <w:p w:rsidR="00000000" w:rsidRPr="00487D51" w:rsidP="00487D51">
            <w:pPr>
              <w:pStyle w:val="ListBullet2"/>
            </w:pPr>
            <w:r w:rsidRPr="00487D51">
              <w:t>interpret information related to protecting, storing and maintaining finished creative work</w:t>
            </w:r>
          </w:p>
          <w:p w:rsidR="00000000" w:rsidRPr="00487D51" w:rsidP="00487D51">
            <w:pPr>
              <w:pStyle w:val="ListBullet2"/>
            </w:pPr>
            <w:r w:rsidRPr="00487D51">
              <w:t xml:space="preserve">keep accurate records of </w:t>
            </w:r>
            <w:r w:rsidRPr="00487D51">
              <w:t>stored works</w:t>
            </w:r>
          </w:p>
          <w:p w:rsidR="00000000" w:rsidRPr="00487D51" w:rsidP="00487D51">
            <w:pPr>
              <w:pStyle w:val="ListBullet"/>
            </w:pPr>
            <w:r w:rsidRPr="00487D51">
              <w:t>planning and organising skills to ensure that finished work is prepared and stored according to correct procedures</w:t>
            </w:r>
          </w:p>
          <w:p w:rsidR="00000000" w:rsidRPr="00487D51" w:rsidP="00487D51">
            <w:pPr>
              <w:pStyle w:val="ListBullet"/>
            </w:pPr>
            <w:r w:rsidRPr="00487D51">
              <w:t>problem-solving skills to anticipate issues that affect the storage of finished works</w:t>
            </w:r>
          </w:p>
          <w:p w:rsidR="00000000" w:rsidRPr="00487D51" w:rsidP="00487D51">
            <w:pPr>
              <w:pStyle w:val="ListBullet"/>
            </w:pPr>
            <w:r w:rsidRPr="00487D51">
              <w:t xml:space="preserve">self-management skills to prioritise and </w:t>
            </w:r>
            <w:r w:rsidRPr="00487D51">
              <w:t>plan work</w:t>
            </w:r>
          </w:p>
          <w:p w:rsidR="00000000" w:rsidP="00487D51">
            <w:pPr>
              <w:pStyle w:val="BodyText"/>
              <w:rPr>
                <w:lang w:val="en-NZ"/>
              </w:rPr>
            </w:pPr>
          </w:p>
        </w:tc>
      </w:tr>
      <w:tr w:rsidTr="00487D51">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Required knowledge</w:t>
            </w:r>
          </w:p>
        </w:tc>
      </w:tr>
      <w:tr w:rsidTr="00487D51">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ListBullet"/>
            </w:pPr>
            <w:r w:rsidRPr="00487D51">
              <w:t>archival principles and values</w:t>
            </w:r>
          </w:p>
          <w:p w:rsidR="00000000" w:rsidRPr="00487D51" w:rsidP="00487D51">
            <w:pPr>
              <w:pStyle w:val="ListBullet"/>
            </w:pPr>
            <w:r w:rsidRPr="00487D51">
              <w:t>security issues associated with storing works</w:t>
            </w:r>
          </w:p>
          <w:p w:rsidR="00000000" w:rsidRPr="00487D51" w:rsidP="00487D51">
            <w:pPr>
              <w:pStyle w:val="ListBullet"/>
            </w:pPr>
            <w:r w:rsidRPr="00487D51">
              <w:t>physical properties and capabilities of a range of materials suitable for protecting and storing work in the relevant area of creative practice</w:t>
            </w:r>
          </w:p>
          <w:p w:rsidR="00000000" w:rsidRPr="00487D51" w:rsidP="00487D51">
            <w:pPr>
              <w:pStyle w:val="ListBullet"/>
            </w:pPr>
            <w:r w:rsidRPr="00487D51">
              <w:t>record-keeping systems appropriate for storage and retrieval</w:t>
            </w:r>
          </w:p>
          <w:p w:rsidR="00000000" w:rsidRPr="00487D51" w:rsidP="00487D51">
            <w:pPr>
              <w:pStyle w:val="ListBullet"/>
            </w:pPr>
            <w:r w:rsidRPr="00487D51">
              <w:t>intellectual property issues for the storage and maintenance of stored work</w:t>
            </w:r>
          </w:p>
          <w:p w:rsidR="00000000" w:rsidRPr="00487D51" w:rsidP="00487D51">
            <w:pPr>
              <w:pStyle w:val="ListBullet"/>
            </w:pPr>
            <w:r w:rsidRPr="00487D51">
              <w:t>sustainability issues associated with equipment, tools and materials required for the protection and storage of finishe</w:t>
            </w:r>
            <w:r w:rsidRPr="00487D51">
              <w:t>d works in the relevant context</w:t>
            </w:r>
          </w:p>
          <w:p w:rsidR="00000000" w:rsidRPr="00487D51" w:rsidP="00487D51">
            <w:pPr>
              <w:pStyle w:val="ListBullet"/>
            </w:pPr>
            <w:r w:rsidRPr="00487D51">
              <w:t>OHS procedures in relation to storage and maintenance of finished work</w:t>
            </w:r>
          </w:p>
          <w:p w:rsidR="00000000" w:rsidRPr="00487D51" w:rsidP="00487D51">
            <w:pPr>
              <w:pStyle w:val="BodyText"/>
            </w:pPr>
          </w:p>
        </w:tc>
      </w:tr>
    </w:tbl>
    <w:p w:rsidR="00000000" w:rsidRPr="00487D51" w:rsidP="00487D51">
      <w:pPr>
        <w:pStyle w:val="BodyText"/>
      </w:pPr>
    </w:p>
    <w:p w:rsidR="00000000" w:rsidRPr="00487D51" w:rsidP="00487D51">
      <w:pPr>
        <w:pStyle w:val="AllowPageBreak"/>
      </w:pPr>
    </w:p>
    <w:p w:rsidR="00000000" w:rsidRPr="00487D51" w:rsidP="00487D51">
      <w:pPr>
        <w:pStyle w:val="Heading1"/>
      </w:pPr>
      <w:bookmarkStart w:id="10" w:name="O_351751"/>
      <w:bookmarkEnd w:id="10"/>
      <w:r w:rsidRPr="00487D51">
        <w:t>Evidence Guide</w:t>
      </w:r>
    </w:p>
    <w:p w:rsidR="00000000" w:rsidRPr="00487D51" w:rsidP="00487D51">
      <w:pPr>
        <w:pStyle w:val="BodyText"/>
      </w:pPr>
      <w:r w:rsidRPr="00487D51">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p>
        </w:tc>
      </w:tr>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Critical aspects</w:t>
            </w:r>
            <w:r w:rsidRPr="00487D51">
              <w:rPr>
                <w:rStyle w:val="SpecialBold"/>
              </w:rPr>
              <w:t xml:space="preserve">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t>Evidence of the ability to:</w:t>
            </w:r>
          </w:p>
          <w:p w:rsidR="00000000" w:rsidRPr="00487D51" w:rsidP="00487D51">
            <w:pPr>
              <w:pStyle w:val="ListBullet"/>
            </w:pPr>
            <w:r w:rsidRPr="00487D51">
              <w:t>select works for storage according to agreed criteria</w:t>
            </w:r>
          </w:p>
          <w:p w:rsidR="00000000" w:rsidRPr="00487D51" w:rsidP="00487D51">
            <w:pPr>
              <w:pStyle w:val="ListBullet"/>
            </w:pPr>
            <w:r w:rsidRPr="00487D51">
              <w:t>organise the safe storage of finished work</w:t>
            </w:r>
          </w:p>
          <w:p w:rsidR="00000000" w:rsidP="00487D51">
            <w:pPr>
              <w:pStyle w:val="ListBullet"/>
              <w:rPr>
                <w:lang w:val="en-NZ"/>
              </w:rPr>
            </w:pPr>
            <w:r w:rsidRPr="00487D51">
              <w:t>demonstrate knowledge of archival principles and valu</w:t>
            </w:r>
            <w:r w:rsidRPr="00487D51">
              <w:t>es in the maintenance of stored work.</w:t>
            </w:r>
          </w:p>
        </w:tc>
      </w:tr>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t>Assessment must ensure access to:</w:t>
            </w:r>
          </w:p>
          <w:p w:rsidR="00000000" w:rsidP="00487D51">
            <w:pPr>
              <w:pStyle w:val="ListBullet"/>
              <w:rPr>
                <w:lang w:val="en-NZ"/>
              </w:rPr>
            </w:pPr>
            <w:r w:rsidRPr="00487D51">
              <w:t>areas suitable for the storage of finished work.</w:t>
            </w:r>
          </w:p>
        </w:tc>
      </w:tr>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t>A range of assessment methods should be used to assess practical skills and knowledge. The following examples are appropriate for this unit:</w:t>
            </w:r>
          </w:p>
          <w:p w:rsidR="00000000" w:rsidRPr="00487D51" w:rsidP="00487D51">
            <w:pPr>
              <w:pStyle w:val="ListBullet"/>
            </w:pPr>
            <w:r w:rsidRPr="00487D51">
              <w:t>direct observation of candidate organising the storage of finished works</w:t>
            </w:r>
          </w:p>
          <w:p w:rsidR="00000000" w:rsidRPr="00487D51" w:rsidP="00487D51">
            <w:pPr>
              <w:pStyle w:val="ListBullet"/>
            </w:pPr>
            <w:r w:rsidRPr="00487D51">
              <w:t xml:space="preserve">evaluation of items prepared for storage </w:t>
            </w:r>
            <w:r w:rsidRPr="00487D51">
              <w:t>by the candidate</w:t>
            </w:r>
          </w:p>
          <w:p w:rsidR="00000000" w:rsidRPr="00487D51" w:rsidP="00487D51">
            <w:pPr>
              <w:pStyle w:val="ListBullet"/>
            </w:pPr>
            <w:r w:rsidRPr="00487D51">
              <w:t xml:space="preserve">review of records created or maintained by the candidate </w:t>
            </w:r>
          </w:p>
          <w:p w:rsidR="00000000" w:rsidRPr="00487D51" w:rsidP="00487D51">
            <w:pPr>
              <w:pStyle w:val="ListBullet"/>
            </w:pPr>
            <w:r w:rsidRPr="00487D51">
              <w:t xml:space="preserve">discussion and questioning about the care and protection of finished works and the record-keeping system used </w:t>
            </w:r>
          </w:p>
          <w:p w:rsidR="00000000" w:rsidRPr="00487D51" w:rsidP="00487D51">
            <w:pPr>
              <w:pStyle w:val="ListBullet"/>
            </w:pPr>
            <w:r w:rsidRPr="00487D51">
              <w:t xml:space="preserve">review of portfolios of evidence </w:t>
            </w:r>
          </w:p>
          <w:p w:rsidR="00000000" w:rsidRPr="00487D51" w:rsidP="00487D51">
            <w:pPr>
              <w:pStyle w:val="ListBullet"/>
            </w:pPr>
            <w:r w:rsidRPr="00487D51">
              <w:t>review of third-party reports from e</w:t>
            </w:r>
            <w:r w:rsidRPr="00487D51">
              <w:t>xperienced practitioners.</w:t>
            </w:r>
          </w:p>
          <w:p w:rsidR="00000000" w:rsidP="00487D51">
            <w:pPr>
              <w:pStyle w:val="BodyText"/>
              <w:rPr>
                <w:lang w:val="en-NZ"/>
              </w:rPr>
            </w:pPr>
            <w:r w:rsidRPr="00487D51">
              <w:t>Assessment methods should closely reflect workplace demands (e.g. literacy) and the needs of particular groups (e.g. people with disabilities, and people who may have literacy or numeracy difficulties, such as speakers of language</w:t>
            </w:r>
            <w:r w:rsidRPr="00487D51">
              <w:t>s other than English, remote communities and those with interrupted schooling).</w:t>
            </w:r>
          </w:p>
        </w:tc>
      </w:tr>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BodyText"/>
            </w:pPr>
            <w:r w:rsidRPr="00487D51">
              <w:t>Holistic assessment with other units relevant to the industry sector, workplace and job role is recommended.</w:t>
            </w:r>
          </w:p>
        </w:tc>
      </w:tr>
    </w:tbl>
    <w:p w:rsidR="00000000" w:rsidRPr="00487D51" w:rsidP="00487D51">
      <w:pPr>
        <w:pStyle w:val="BodyText"/>
      </w:pPr>
    </w:p>
    <w:p w:rsidR="00000000" w:rsidRPr="00487D51" w:rsidP="00487D51">
      <w:pPr>
        <w:pStyle w:val="AllowPageBreak"/>
      </w:pPr>
    </w:p>
    <w:p w:rsidR="00000000" w:rsidRPr="00487D51" w:rsidP="00487D51">
      <w:pPr>
        <w:pStyle w:val="Heading1"/>
      </w:pPr>
      <w:bookmarkStart w:id="11" w:name="O_351752"/>
      <w:bookmarkEnd w:id="11"/>
      <w:r w:rsidRPr="00487D51">
        <w:t>Range Statement</w:t>
      </w:r>
    </w:p>
    <w:p w:rsidR="00000000" w:rsidRPr="00487D51" w:rsidP="00487D51">
      <w:pPr>
        <w:pStyle w:val="BodyText"/>
      </w:pPr>
      <w:r w:rsidRPr="00487D51">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487D51">
        <w:rPr>
          <w:rStyle w:val="Emphasis"/>
        </w:rPr>
        <w:t>al operating conditions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BoldandItalics"/>
              </w:rPr>
              <w:t xml:space="preserve">Criteria </w:t>
            </w:r>
            <w:r w:rsidRPr="00487D5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ListBullet"/>
            </w:pPr>
            <w:r w:rsidRPr="00487D51">
              <w:t>archival va</w:t>
            </w:r>
            <w:r w:rsidRPr="00487D51">
              <w:t xml:space="preserve">lues </w:t>
            </w:r>
          </w:p>
          <w:p w:rsidR="00000000" w:rsidRPr="00487D51" w:rsidP="00487D51">
            <w:pPr>
              <w:pStyle w:val="ListBullet"/>
            </w:pPr>
            <w:r w:rsidRPr="00487D51">
              <w:t xml:space="preserve">available space </w:t>
            </w:r>
          </w:p>
          <w:p w:rsidR="00000000" w:rsidRPr="00487D51" w:rsidP="00487D51">
            <w:pPr>
              <w:pStyle w:val="ListBullet"/>
            </w:pPr>
            <w:r w:rsidRPr="00487D51">
              <w:t>client requirements</w:t>
            </w:r>
          </w:p>
          <w:p w:rsidR="00000000" w:rsidRPr="00487D51" w:rsidP="00487D51">
            <w:pPr>
              <w:pStyle w:val="ListBullet"/>
            </w:pPr>
            <w:r w:rsidRPr="00487D51">
              <w:t xml:space="preserve">personal affinity to pieces of work </w:t>
            </w:r>
          </w:p>
          <w:p w:rsidR="00000000" w:rsidRPr="00487D51" w:rsidP="00487D51">
            <w:pPr>
              <w:pStyle w:val="ListBullet"/>
            </w:pPr>
            <w:r w:rsidRPr="00487D51">
              <w:t>potential of works to be used as exemplars</w:t>
            </w:r>
          </w:p>
          <w:p w:rsidR="00000000" w:rsidRPr="00487D51" w:rsidP="00487D51">
            <w:pPr>
              <w:pStyle w:val="ListBullet"/>
            </w:pPr>
            <w:r w:rsidRPr="00487D51">
              <w:t>potential future use for works</w:t>
            </w:r>
          </w:p>
          <w:p w:rsidR="00000000" w:rsidRPr="00487D51" w:rsidP="00487D51">
            <w:pPr>
              <w:pStyle w:val="ListBullet"/>
            </w:pPr>
            <w:r w:rsidRPr="00487D51">
              <w:t>public interest in works</w:t>
            </w:r>
          </w:p>
          <w:p w:rsidR="00000000" w:rsidRPr="00487D51" w:rsidP="00487D51">
            <w:pPr>
              <w:pStyle w:val="ListBullet"/>
            </w:pPr>
            <w:r w:rsidRPr="00487D51">
              <w:t xml:space="preserve">quality of works </w:t>
            </w:r>
          </w:p>
          <w:p w:rsidR="00000000" w:rsidP="00487D51">
            <w:pPr>
              <w:pStyle w:val="ListBullet"/>
              <w:rPr>
                <w:lang w:val="en-NZ"/>
              </w:rPr>
            </w:pPr>
            <w:r w:rsidRPr="00487D51">
              <w:t>quantity and size of works.</w:t>
            </w:r>
          </w:p>
        </w:tc>
      </w:tr>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BoldandItalics"/>
              </w:rPr>
              <w:t xml:space="preserve">Storage needs </w:t>
            </w:r>
            <w:r w:rsidRPr="00487D51">
              <w:t>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ListBullet"/>
            </w:pPr>
            <w:r w:rsidRPr="00487D51">
              <w:t>consideration of factors related to:</w:t>
            </w:r>
          </w:p>
          <w:p w:rsidR="00000000" w:rsidRPr="00487D51" w:rsidP="00487D51">
            <w:pPr>
              <w:pStyle w:val="ListBullet2"/>
            </w:pPr>
            <w:r w:rsidRPr="00487D51">
              <w:t xml:space="preserve">archival values </w:t>
            </w:r>
          </w:p>
          <w:p w:rsidR="00000000" w:rsidRPr="00487D51" w:rsidP="00487D51">
            <w:pPr>
              <w:pStyle w:val="ListBullet2"/>
            </w:pPr>
            <w:r w:rsidRPr="00487D51">
              <w:t>dampness</w:t>
            </w:r>
          </w:p>
          <w:p w:rsidR="00000000" w:rsidRPr="00487D51" w:rsidP="00487D51">
            <w:pPr>
              <w:pStyle w:val="ListBullet2"/>
            </w:pPr>
            <w:r w:rsidRPr="00487D51">
              <w:t>dust</w:t>
            </w:r>
          </w:p>
          <w:p w:rsidR="00000000" w:rsidRPr="00487D51" w:rsidP="00487D51">
            <w:pPr>
              <w:pStyle w:val="ListBullet2"/>
            </w:pPr>
            <w:r w:rsidRPr="00487D51">
              <w:t>electromagnetic fields</w:t>
            </w:r>
          </w:p>
          <w:p w:rsidR="00000000" w:rsidRPr="00487D51" w:rsidP="00487D51">
            <w:pPr>
              <w:pStyle w:val="ListBullet2"/>
            </w:pPr>
            <w:r w:rsidRPr="00487D51">
              <w:t>fading</w:t>
            </w:r>
          </w:p>
          <w:p w:rsidR="00000000" w:rsidRPr="00487D51" w:rsidP="00487D51">
            <w:pPr>
              <w:pStyle w:val="ListBullet2"/>
            </w:pPr>
            <w:r w:rsidRPr="00487D51">
              <w:t>fungi</w:t>
            </w:r>
          </w:p>
          <w:p w:rsidR="00000000" w:rsidRPr="00487D51" w:rsidP="00487D51">
            <w:pPr>
              <w:pStyle w:val="ListBullet2"/>
            </w:pPr>
            <w:r w:rsidRPr="00487D51">
              <w:t>humidity</w:t>
            </w:r>
          </w:p>
          <w:p w:rsidR="00000000" w:rsidRPr="00487D51" w:rsidP="00487D51">
            <w:pPr>
              <w:pStyle w:val="ListBullet2"/>
            </w:pPr>
            <w:r w:rsidRPr="00487D51">
              <w:t>insects</w:t>
            </w:r>
          </w:p>
          <w:p w:rsidR="00000000" w:rsidRPr="00487D51" w:rsidP="00487D51">
            <w:pPr>
              <w:pStyle w:val="ListBullet2"/>
            </w:pPr>
            <w:r w:rsidRPr="00487D51">
              <w:t>light</w:t>
            </w:r>
          </w:p>
          <w:p w:rsidR="00000000" w:rsidRPr="00487D51" w:rsidP="00487D51">
            <w:pPr>
              <w:pStyle w:val="ListBullet2"/>
            </w:pPr>
            <w:r w:rsidRPr="00487D51">
              <w:t>light-sensitive characteristics of images</w:t>
            </w:r>
          </w:p>
          <w:p w:rsidR="00000000" w:rsidRPr="00487D51" w:rsidP="00487D51">
            <w:pPr>
              <w:pStyle w:val="ListBullet"/>
            </w:pPr>
            <w:r w:rsidRPr="00487D51">
              <w:t xml:space="preserve">deciding on best form of storage, given the condition of a specific work </w:t>
            </w:r>
          </w:p>
          <w:p w:rsidR="00000000" w:rsidRPr="00487D51" w:rsidP="00487D51">
            <w:pPr>
              <w:pStyle w:val="ListBullet"/>
            </w:pPr>
            <w:r w:rsidRPr="00487D51">
              <w:t>simple repairs prior to storage, e.g. to mounted materials</w:t>
            </w:r>
          </w:p>
          <w:p w:rsidR="00000000" w:rsidP="00487D51">
            <w:pPr>
              <w:pStyle w:val="ListBullet"/>
              <w:rPr>
                <w:lang w:val="en-NZ"/>
              </w:rPr>
            </w:pPr>
            <w:r w:rsidRPr="00487D51">
              <w:t>stabilising any damage to prevent deterioration in storage.</w:t>
            </w:r>
          </w:p>
        </w:tc>
      </w:tr>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BoldandItalics"/>
              </w:rPr>
              <w:t>Protective materials</w:t>
            </w:r>
            <w:r w:rsidRPr="00487D5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ListBullet"/>
            </w:pPr>
            <w:r w:rsidRPr="00487D51">
              <w:t>archival materials</w:t>
            </w:r>
          </w:p>
          <w:p w:rsidR="00000000" w:rsidRPr="00487D51" w:rsidP="00487D51">
            <w:pPr>
              <w:pStyle w:val="ListBullet"/>
            </w:pPr>
            <w:r w:rsidRPr="00487D51">
              <w:t>CD cases</w:t>
            </w:r>
          </w:p>
          <w:p w:rsidR="00000000" w:rsidRPr="00487D51" w:rsidP="00487D51">
            <w:pPr>
              <w:pStyle w:val="ListBullet"/>
            </w:pPr>
            <w:r w:rsidRPr="00487D51">
              <w:t>characteristics of the materials used in the work, such as:</w:t>
            </w:r>
          </w:p>
          <w:p w:rsidR="00000000" w:rsidRPr="00487D51" w:rsidP="00487D51">
            <w:pPr>
              <w:pStyle w:val="ListBullet2"/>
            </w:pPr>
            <w:r w:rsidRPr="00487D51">
              <w:t>acid free wrapping or mount board</w:t>
            </w:r>
          </w:p>
          <w:p w:rsidR="00000000" w:rsidRPr="00487D51" w:rsidP="00487D51">
            <w:pPr>
              <w:pStyle w:val="ListBullet2"/>
            </w:pPr>
            <w:r w:rsidRPr="00487D51">
              <w:t>water absorbent</w:t>
            </w:r>
          </w:p>
          <w:p w:rsidR="00000000" w:rsidRPr="00487D51" w:rsidP="00487D51">
            <w:pPr>
              <w:pStyle w:val="ListBullet2"/>
            </w:pPr>
            <w:r w:rsidRPr="00487D51">
              <w:t>reflective</w:t>
            </w:r>
          </w:p>
          <w:p w:rsidR="00000000" w:rsidRPr="00487D51" w:rsidP="00487D51">
            <w:pPr>
              <w:pStyle w:val="ListBullet"/>
            </w:pPr>
            <w:r w:rsidRPr="00487D51">
              <w:t>enclosures</w:t>
            </w:r>
          </w:p>
          <w:p w:rsidR="00000000" w:rsidRPr="00487D51" w:rsidP="00487D51">
            <w:pPr>
              <w:pStyle w:val="ListBullet"/>
            </w:pPr>
            <w:r w:rsidRPr="00487D51">
              <w:t>folders</w:t>
            </w:r>
          </w:p>
          <w:p w:rsidR="00000000" w:rsidRPr="00487D51" w:rsidP="00487D51">
            <w:pPr>
              <w:pStyle w:val="ListBullet"/>
            </w:pPr>
            <w:r w:rsidRPr="00487D51">
              <w:t>form of the artwork:</w:t>
            </w:r>
          </w:p>
          <w:p w:rsidR="00000000" w:rsidRPr="00487D51" w:rsidP="00487D51">
            <w:pPr>
              <w:pStyle w:val="ListBullet2"/>
            </w:pPr>
            <w:r w:rsidRPr="00487D51">
              <w:t>upright</w:t>
            </w:r>
          </w:p>
          <w:p w:rsidR="00000000" w:rsidRPr="00487D51" w:rsidP="00487D51">
            <w:pPr>
              <w:pStyle w:val="ListBullet2"/>
            </w:pPr>
            <w:r w:rsidRPr="00487D51">
              <w:t>flat</w:t>
            </w:r>
          </w:p>
          <w:p w:rsidR="00000000" w:rsidRPr="00487D51" w:rsidP="00487D51">
            <w:pPr>
              <w:pStyle w:val="ListBullet"/>
            </w:pPr>
            <w:r w:rsidRPr="00487D51">
              <w:t>negative sleeves</w:t>
            </w:r>
          </w:p>
          <w:p w:rsidR="00000000" w:rsidRPr="00487D51" w:rsidP="00487D51">
            <w:pPr>
              <w:pStyle w:val="ListBullet"/>
            </w:pPr>
            <w:r w:rsidRPr="00487D51">
              <w:t>materials designed to protect fragile objects:</w:t>
            </w:r>
          </w:p>
          <w:p w:rsidR="00000000" w:rsidRPr="00487D51" w:rsidP="00487D51">
            <w:pPr>
              <w:pStyle w:val="ListBullet2"/>
            </w:pPr>
            <w:r w:rsidRPr="00487D51">
              <w:t>padding</w:t>
            </w:r>
          </w:p>
          <w:p w:rsidR="00000000" w:rsidRPr="00487D51" w:rsidP="00487D51">
            <w:pPr>
              <w:pStyle w:val="ListBullet2"/>
            </w:pPr>
            <w:r w:rsidRPr="00487D51">
              <w:t>tissues</w:t>
            </w:r>
          </w:p>
          <w:p w:rsidR="00000000" w:rsidRPr="00487D51" w:rsidP="00487D51">
            <w:pPr>
              <w:pStyle w:val="ListBullet2"/>
            </w:pPr>
            <w:r w:rsidRPr="00487D51">
              <w:t>bubble wrap</w:t>
            </w:r>
          </w:p>
          <w:p w:rsidR="00000000" w:rsidP="00487D51">
            <w:pPr>
              <w:pStyle w:val="ListBullet2"/>
              <w:rPr>
                <w:lang w:val="en-NZ"/>
              </w:rPr>
            </w:pPr>
            <w:r w:rsidRPr="00487D51">
              <w:t>box framing.</w:t>
            </w:r>
          </w:p>
        </w:tc>
      </w:tr>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BoldandItalics"/>
              </w:rPr>
              <w:t xml:space="preserve">Procedures </w:t>
            </w:r>
            <w:r w:rsidRPr="00487D5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ListBullet"/>
            </w:pPr>
            <w:r w:rsidRPr="00487D51">
              <w:t>protocols for recording and registering stored work, including ethical considerations</w:t>
            </w:r>
          </w:p>
          <w:p w:rsidR="00000000" w:rsidRPr="00487D51" w:rsidP="00487D51">
            <w:pPr>
              <w:pStyle w:val="ListBullet"/>
            </w:pPr>
            <w:r w:rsidRPr="00487D51">
              <w:t>use of protective materials</w:t>
            </w:r>
          </w:p>
          <w:p w:rsidR="00000000" w:rsidRPr="00487D51" w:rsidP="00487D51">
            <w:pPr>
              <w:pStyle w:val="ListBullet"/>
            </w:pPr>
            <w:r w:rsidRPr="00487D51">
              <w:t xml:space="preserve">verbal instructions </w:t>
            </w:r>
          </w:p>
          <w:p w:rsidR="00000000" w:rsidRPr="00487D51" w:rsidP="00487D51">
            <w:pPr>
              <w:pStyle w:val="ListBullet"/>
            </w:pPr>
            <w:r w:rsidRPr="00487D51">
              <w:t>workplace procedures:</w:t>
            </w:r>
          </w:p>
          <w:p w:rsidR="00000000" w:rsidRPr="00487D51" w:rsidP="00487D51">
            <w:pPr>
              <w:pStyle w:val="ListBullet2"/>
            </w:pPr>
            <w:r w:rsidRPr="00487D51">
              <w:t>safety</w:t>
            </w:r>
          </w:p>
          <w:p w:rsidR="00000000" w:rsidRPr="00487D51" w:rsidP="00487D51">
            <w:pPr>
              <w:pStyle w:val="ListBullet2"/>
            </w:pPr>
            <w:r w:rsidRPr="00487D51">
              <w:t>security</w:t>
            </w:r>
          </w:p>
          <w:p w:rsidR="00000000" w:rsidRPr="00487D51" w:rsidP="00487D51">
            <w:pPr>
              <w:pStyle w:val="ListBullet2"/>
            </w:pPr>
            <w:r w:rsidRPr="00487D51">
              <w:t>process-specific procedures</w:t>
            </w:r>
          </w:p>
          <w:p w:rsidR="00000000" w:rsidRPr="00487D51" w:rsidP="00487D51">
            <w:pPr>
              <w:pStyle w:val="ListBullet2"/>
            </w:pPr>
            <w:r w:rsidRPr="00487D51">
              <w:t>recycling</w:t>
            </w:r>
          </w:p>
          <w:p w:rsidR="00000000" w:rsidRPr="00487D51" w:rsidP="00487D51">
            <w:pPr>
              <w:pStyle w:val="ListBullet2"/>
            </w:pPr>
            <w:r w:rsidRPr="00487D51">
              <w:t>cost control</w:t>
            </w:r>
          </w:p>
          <w:p w:rsidR="00000000" w:rsidP="00487D51">
            <w:pPr>
              <w:pStyle w:val="ListBullet2"/>
              <w:rPr>
                <w:lang w:val="en-NZ"/>
              </w:rPr>
            </w:pPr>
            <w:r w:rsidRPr="00487D51">
              <w:t>reporting.</w:t>
            </w:r>
          </w:p>
        </w:tc>
      </w:tr>
      <w:tr w:rsidTr="00487D5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D51">
            <w:pPr>
              <w:pStyle w:val="BodyText"/>
              <w:rPr>
                <w:lang w:val="en-NZ"/>
              </w:rPr>
            </w:pPr>
            <w:r w:rsidRPr="00487D51">
              <w:rPr>
                <w:rStyle w:val="BoldandItalics"/>
              </w:rPr>
              <w:t xml:space="preserve">Records </w:t>
            </w:r>
            <w:r w:rsidRPr="00487D5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D51" w:rsidP="00487D51">
            <w:pPr>
              <w:pStyle w:val="ListBullet"/>
            </w:pPr>
            <w:r w:rsidRPr="00487D51">
              <w:t>electronic records, e.g. image archiving software</w:t>
            </w:r>
          </w:p>
          <w:p w:rsidR="00000000" w:rsidRPr="00487D51" w:rsidP="00487D51">
            <w:pPr>
              <w:pStyle w:val="ListBullet"/>
            </w:pPr>
            <w:r w:rsidRPr="00487D51">
              <w:t>labelling of work:</w:t>
            </w:r>
          </w:p>
          <w:p w:rsidR="00000000" w:rsidRPr="00487D51" w:rsidP="00487D51">
            <w:pPr>
              <w:pStyle w:val="ListBullet2"/>
            </w:pPr>
            <w:r w:rsidRPr="00487D51">
              <w:t>medium</w:t>
            </w:r>
          </w:p>
          <w:p w:rsidR="00000000" w:rsidRPr="00487D51" w:rsidP="00487D51">
            <w:pPr>
              <w:pStyle w:val="ListBullet2"/>
            </w:pPr>
            <w:r w:rsidRPr="00487D51">
              <w:t>number</w:t>
            </w:r>
          </w:p>
          <w:p w:rsidR="00000000" w:rsidRPr="00487D51" w:rsidP="00487D51">
            <w:pPr>
              <w:pStyle w:val="ListBullet2"/>
            </w:pPr>
            <w:r w:rsidRPr="00487D51">
              <w:t>title</w:t>
            </w:r>
          </w:p>
          <w:p w:rsidR="00000000" w:rsidRPr="00487D51" w:rsidP="00487D51">
            <w:pPr>
              <w:pStyle w:val="ListBullet2"/>
            </w:pPr>
            <w:r w:rsidRPr="00487D51">
              <w:t>year produced</w:t>
            </w:r>
          </w:p>
          <w:p w:rsidR="00000000" w:rsidRPr="00487D51" w:rsidP="00487D51">
            <w:pPr>
              <w:pStyle w:val="ListBullet"/>
            </w:pPr>
            <w:r w:rsidRPr="00487D51">
              <w:t xml:space="preserve">list of stored finished works </w:t>
            </w:r>
          </w:p>
          <w:p w:rsidR="00000000" w:rsidRPr="00487D51" w:rsidP="00487D51">
            <w:pPr>
              <w:pStyle w:val="ListBullet"/>
            </w:pPr>
            <w:r w:rsidRPr="00487D51">
              <w:t>model release</w:t>
            </w:r>
          </w:p>
          <w:p w:rsidR="00000000" w:rsidRPr="00487D51" w:rsidP="00487D51">
            <w:pPr>
              <w:pStyle w:val="ListBullet"/>
            </w:pPr>
            <w:r w:rsidRPr="00487D51">
              <w:t xml:space="preserve">permits, contracts containing conditional usage requirements </w:t>
            </w:r>
          </w:p>
          <w:p w:rsidR="00000000" w:rsidRPr="00487D51" w:rsidP="00487D51">
            <w:pPr>
              <w:pStyle w:val="ListBullet"/>
            </w:pPr>
            <w:r w:rsidRPr="00487D51">
              <w:t>register of all stored and finished works, e.g. date and usage of photographic material</w:t>
            </w:r>
          </w:p>
          <w:p w:rsidR="00000000" w:rsidRPr="00487D51" w:rsidP="00487D51">
            <w:pPr>
              <w:pStyle w:val="ListBullet"/>
            </w:pPr>
            <w:r w:rsidRPr="00487D51">
              <w:t>slide library.</w:t>
            </w:r>
          </w:p>
        </w:tc>
      </w:tr>
    </w:tbl>
    <w:p w:rsidR="00000000" w:rsidRPr="00487D51" w:rsidP="00487D51">
      <w:pPr>
        <w:pStyle w:val="BodyText"/>
      </w:pPr>
    </w:p>
    <w:p w:rsidR="00000000" w:rsidRPr="00487D51" w:rsidP="00487D51">
      <w:pPr>
        <w:pStyle w:val="AllowPageBreak"/>
      </w:pPr>
    </w:p>
    <w:p w:rsidR="00000000" w:rsidRPr="00487D51" w:rsidP="00487D51">
      <w:pPr>
        <w:pStyle w:val="Heading1"/>
      </w:pPr>
      <w:bookmarkStart w:id="12" w:name="O_351753"/>
      <w:bookmarkEnd w:id="12"/>
      <w:r w:rsidRPr="00487D51">
        <w:t>Unit Sector(s)</w:t>
      </w:r>
    </w:p>
    <w:p w:rsidR="00000000" w:rsidRPr="00487D51" w:rsidP="00487D51">
      <w:pPr>
        <w:pStyle w:val="BodyText"/>
      </w:pPr>
      <w:r w:rsidRPr="00487D51">
        <w:t>Industry capability – professional practice</w:t>
      </w:r>
    </w:p>
    <w:p w:rsidR="00000000" w:rsidRPr="00487D51" w:rsidP="00487D51"/>
    <w:sectPr w:rsidSect="00487D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880" w:rsidP="00184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80" w:rsidP="00487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4880" w:rsidP="00487D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4880" w:rsidP="00487D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880" w:rsidP="001848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80" w:rsidP="00487D51">
    <w:pPr>
      <w:pStyle w:val="Header"/>
      <w:framePr w:wrap="around"/>
    </w:pPr>
    <w:r>
      <w:fldChar w:fldCharType="begin"/>
    </w:r>
    <w:r>
      <w:instrText xml:space="preserve"> TITLE   \* MERGEFORMAT </w:instrText>
    </w:r>
    <w:r>
      <w:fldChar w:fldCharType="separate"/>
    </w:r>
    <w:r>
      <w:t>CUVPRP403A Select and organise finished work for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4880" w:rsidP="00487D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08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F26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46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D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7D51"/>
    <w:pPr>
      <w:spacing w:before="360" w:after="60"/>
      <w:outlineLvl w:val="0"/>
    </w:pPr>
    <w:rPr>
      <w:sz w:val="32"/>
    </w:rPr>
  </w:style>
  <w:style w:type="paragraph" w:styleId="Heading2">
    <w:name w:val="heading 2"/>
    <w:basedOn w:val="HeadingBase"/>
    <w:next w:val="BodyText"/>
    <w:link w:val="Heading2Char"/>
    <w:qFormat/>
    <w:rsid w:val="00487D51"/>
    <w:pPr>
      <w:keepLines/>
      <w:spacing w:before="240" w:after="120"/>
      <w:outlineLvl w:val="1"/>
    </w:pPr>
    <w:rPr>
      <w:sz w:val="28"/>
      <w:szCs w:val="40"/>
    </w:rPr>
  </w:style>
  <w:style w:type="paragraph" w:styleId="Heading3">
    <w:name w:val="heading 3"/>
    <w:basedOn w:val="HeadingBase"/>
    <w:next w:val="BodyText"/>
    <w:link w:val="Heading3Char"/>
    <w:qFormat/>
    <w:rsid w:val="00487D51"/>
    <w:pPr>
      <w:spacing w:before="180" w:after="120"/>
      <w:outlineLvl w:val="2"/>
    </w:pPr>
    <w:rPr>
      <w:spacing w:val="-10"/>
      <w:kern w:val="32"/>
    </w:rPr>
  </w:style>
  <w:style w:type="paragraph" w:styleId="Heading4">
    <w:name w:val="heading 4"/>
    <w:basedOn w:val="HeadingBase"/>
    <w:next w:val="BodyText"/>
    <w:link w:val="Heading4Char"/>
    <w:qFormat/>
    <w:rsid w:val="00487D51"/>
    <w:pPr>
      <w:spacing w:before="160" w:after="120"/>
      <w:outlineLvl w:val="3"/>
    </w:pPr>
    <w:rPr>
      <w:sz w:val="22"/>
    </w:rPr>
  </w:style>
  <w:style w:type="paragraph" w:styleId="Heading5">
    <w:name w:val="heading 5"/>
    <w:basedOn w:val="HeadingBase"/>
    <w:next w:val="Normal"/>
    <w:link w:val="Heading5Char"/>
    <w:qFormat/>
    <w:rsid w:val="00487D51"/>
    <w:pPr>
      <w:spacing w:before="80"/>
      <w:outlineLvl w:val="4"/>
    </w:pPr>
    <w:rPr>
      <w:color w:val="918585"/>
      <w:sz w:val="20"/>
    </w:rPr>
  </w:style>
  <w:style w:type="paragraph" w:styleId="Heading6">
    <w:name w:val="heading 6"/>
    <w:basedOn w:val="HeadingBase"/>
    <w:next w:val="Normal"/>
    <w:link w:val="Heading6Char"/>
    <w:qFormat/>
    <w:rsid w:val="00487D51"/>
    <w:pPr>
      <w:spacing w:before="60"/>
      <w:outlineLvl w:val="5"/>
    </w:pPr>
    <w:rPr>
      <w:color w:val="918585"/>
      <w:sz w:val="20"/>
    </w:rPr>
  </w:style>
  <w:style w:type="paragraph" w:styleId="Heading7">
    <w:name w:val="heading 7"/>
    <w:basedOn w:val="Normal"/>
    <w:next w:val="Normal"/>
    <w:link w:val="Heading7Char"/>
    <w:qFormat/>
    <w:rsid w:val="00487D51"/>
    <w:pPr>
      <w:ind w:left="720"/>
      <w:outlineLvl w:val="6"/>
    </w:pPr>
    <w:rPr>
      <w:i/>
    </w:rPr>
  </w:style>
  <w:style w:type="paragraph" w:styleId="Heading8">
    <w:name w:val="heading 8"/>
    <w:basedOn w:val="Normal"/>
    <w:next w:val="Normal"/>
    <w:link w:val="Heading8Char"/>
    <w:qFormat/>
    <w:rsid w:val="00487D51"/>
    <w:pPr>
      <w:ind w:left="720"/>
      <w:outlineLvl w:val="7"/>
    </w:pPr>
    <w:rPr>
      <w:i/>
    </w:rPr>
  </w:style>
  <w:style w:type="paragraph" w:styleId="Heading9">
    <w:name w:val="heading 9"/>
    <w:basedOn w:val="Normal"/>
    <w:next w:val="Normal"/>
    <w:link w:val="Heading9Char"/>
    <w:qFormat/>
    <w:rsid w:val="00487D51"/>
    <w:pPr>
      <w:ind w:left="720"/>
      <w:outlineLvl w:val="8"/>
    </w:pPr>
    <w:rPr>
      <w:i/>
    </w:rPr>
  </w:style>
  <w:style w:type="character" w:default="1" w:styleId="DefaultParagraphFont">
    <w:name w:val="Default Paragraph Font"/>
    <w:uiPriority w:val="1"/>
    <w:unhideWhenUsed/>
    <w:rsid w:val="00487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D51"/>
  </w:style>
  <w:style w:type="character" w:customStyle="1" w:styleId="Heading1Char">
    <w:name w:val="Heading 1 Char"/>
    <w:basedOn w:val="DefaultParagraphFont"/>
    <w:link w:val="Heading1"/>
    <w:rsid w:val="00487D51"/>
    <w:rPr>
      <w:rFonts w:ascii="Times New Roman" w:eastAsia="Times New Roman" w:hAnsi="Times New Roman" w:cs="Times New Roman"/>
      <w:b/>
      <w:sz w:val="32"/>
      <w:szCs w:val="20"/>
      <w:lang w:eastAsia="en-US"/>
    </w:rPr>
  </w:style>
  <w:style w:type="paragraph" w:styleId="BodyText">
    <w:name w:val="Body Text"/>
    <w:basedOn w:val="Normal"/>
    <w:link w:val="BodyTextChar"/>
    <w:rsid w:val="00487D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D51"/>
    <w:rPr>
      <w:rFonts w:ascii="Times New Roman" w:eastAsia="Times New Roman" w:hAnsi="Times New Roman" w:cs="Times New Roman"/>
      <w:sz w:val="24"/>
      <w:lang w:val="en-US" w:eastAsia="en-US"/>
    </w:rPr>
  </w:style>
  <w:style w:type="paragraph" w:styleId="Footer">
    <w:name w:val="footer"/>
    <w:basedOn w:val="Normal"/>
    <w:link w:val="FooterChar"/>
    <w:rsid w:val="00487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D51"/>
    <w:rPr>
      <w:rFonts w:ascii="Times New Roman" w:eastAsia="Times New Roman" w:hAnsi="Times New Roman" w:cs="Times New Roman"/>
      <w:sz w:val="16"/>
      <w:lang w:val="en-US" w:eastAsia="en-US"/>
    </w:rPr>
  </w:style>
  <w:style w:type="paragraph" w:styleId="ListBullet">
    <w:name w:val="List Bullet"/>
    <w:basedOn w:val="List"/>
    <w:rsid w:val="00487D51"/>
    <w:pPr>
      <w:numPr>
        <w:numId w:val="13"/>
      </w:numPr>
      <w:tabs>
        <w:tab w:val="clear" w:pos="340"/>
      </w:tabs>
      <w:spacing w:before="40" w:after="40"/>
    </w:pPr>
  </w:style>
  <w:style w:type="character" w:customStyle="1" w:styleId="SpecialBold">
    <w:name w:val="Special Bold"/>
    <w:basedOn w:val="DefaultParagraphFont"/>
    <w:rsid w:val="00487D51"/>
    <w:rPr>
      <w:b/>
      <w:spacing w:val="0"/>
    </w:rPr>
  </w:style>
  <w:style w:type="paragraph" w:styleId="ListBullet2">
    <w:name w:val="List Bullet 2"/>
    <w:basedOn w:val="List2"/>
    <w:rsid w:val="00487D51"/>
    <w:pPr>
      <w:numPr>
        <w:numId w:val="14"/>
      </w:numPr>
      <w:tabs>
        <w:tab w:val="clear" w:pos="680"/>
      </w:tabs>
    </w:pPr>
  </w:style>
  <w:style w:type="paragraph" w:styleId="Header">
    <w:name w:val="header"/>
    <w:basedOn w:val="Normal"/>
    <w:link w:val="HeaderChar"/>
    <w:rsid w:val="00487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D5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87D51"/>
    <w:rPr>
      <w:i/>
    </w:rPr>
  </w:style>
  <w:style w:type="paragraph" w:customStyle="1" w:styleId="SuperHeading">
    <w:name w:val="SuperHeading"/>
    <w:basedOn w:val="Normal"/>
    <w:rsid w:val="00487D51"/>
    <w:pPr>
      <w:spacing w:before="240" w:after="120"/>
      <w:outlineLvl w:val="0"/>
    </w:pPr>
    <w:rPr>
      <w:rFonts w:ascii="Times New Roman" w:hAnsi="Times New Roman"/>
      <w:b/>
      <w:sz w:val="28"/>
    </w:rPr>
  </w:style>
  <w:style w:type="paragraph" w:customStyle="1" w:styleId="AllowPageBreak">
    <w:name w:val="AllowPageBreak"/>
    <w:rsid w:val="00487D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7D51"/>
    <w:rPr>
      <w:b/>
      <w:i/>
      <w:u w:val="none"/>
    </w:rPr>
  </w:style>
  <w:style w:type="character" w:customStyle="1" w:styleId="Heading2Char">
    <w:name w:val="Heading 2 Char"/>
    <w:basedOn w:val="DefaultParagraphFont"/>
    <w:link w:val="Heading2"/>
    <w:rsid w:val="00487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D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7D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7D51"/>
    <w:rPr>
      <w:rFonts w:ascii="Courier New" w:eastAsia="Times New Roman" w:hAnsi="Courier New" w:cs="Times New Roman"/>
      <w:i/>
      <w:szCs w:val="20"/>
      <w:lang w:val="en-US" w:eastAsia="en-US"/>
    </w:rPr>
  </w:style>
  <w:style w:type="paragraph" w:customStyle="1" w:styleId="HeadingBase">
    <w:name w:val="Heading Base"/>
    <w:rsid w:val="00487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D51"/>
    <w:pPr>
      <w:tabs>
        <w:tab w:val="right" w:leader="dot" w:pos="9072"/>
      </w:tabs>
      <w:ind w:left="567"/>
    </w:pPr>
    <w:rPr>
      <w:szCs w:val="22"/>
    </w:rPr>
  </w:style>
  <w:style w:type="paragraph" w:customStyle="1" w:styleId="TOCBase">
    <w:name w:val="TOC Base"/>
    <w:rsid w:val="00487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D51"/>
    <w:pPr>
      <w:tabs>
        <w:tab w:val="right" w:leader="dot" w:pos="9072"/>
      </w:tabs>
      <w:spacing w:before="40" w:after="40"/>
      <w:ind w:left="284"/>
    </w:pPr>
    <w:rPr>
      <w:rFonts w:ascii="Times New Roman" w:hAnsi="Times New Roman"/>
    </w:rPr>
  </w:style>
  <w:style w:type="paragraph" w:styleId="TOC1">
    <w:name w:val="toc 1"/>
    <w:basedOn w:val="TOCBase"/>
    <w:next w:val="Normal"/>
    <w:rsid w:val="00487D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D51"/>
    <w:pPr>
      <w:spacing w:before="5040"/>
      <w:jc w:val="center"/>
    </w:pPr>
    <w:rPr>
      <w:sz w:val="48"/>
      <w:szCs w:val="72"/>
      <w:lang w:val="en-US"/>
    </w:rPr>
  </w:style>
  <w:style w:type="character" w:customStyle="1" w:styleId="TitleChar">
    <w:name w:val="Title Char"/>
    <w:basedOn w:val="DefaultParagraphFont"/>
    <w:link w:val="Title"/>
    <w:rsid w:val="00487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D51"/>
    <w:pPr>
      <w:tabs>
        <w:tab w:val="left" w:pos="3600"/>
        <w:tab w:val="left" w:pos="3958"/>
      </w:tabs>
    </w:pPr>
  </w:style>
  <w:style w:type="paragraph" w:styleId="List">
    <w:name w:val="List"/>
    <w:basedOn w:val="BodyText"/>
    <w:next w:val="BodyText"/>
    <w:rsid w:val="00487D51"/>
    <w:pPr>
      <w:tabs>
        <w:tab w:val="left" w:pos="340"/>
      </w:tabs>
      <w:spacing w:before="60" w:after="60"/>
      <w:ind w:left="340" w:hanging="340"/>
    </w:pPr>
  </w:style>
  <w:style w:type="paragraph" w:customStyle="1" w:styleId="Note">
    <w:name w:val="Note"/>
    <w:basedOn w:val="BodyText"/>
    <w:rsid w:val="00487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D51"/>
    <w:pPr>
      <w:framePr w:wrap="auto" w:hAnchor="text" w:y="6049"/>
    </w:pPr>
    <w:rPr>
      <w:color w:val="000000"/>
      <w:sz w:val="40"/>
    </w:rPr>
  </w:style>
  <w:style w:type="paragraph" w:customStyle="1" w:styleId="TOCTitle">
    <w:name w:val="TOCTitle"/>
    <w:basedOn w:val="Heading1"/>
    <w:rsid w:val="00487D51"/>
    <w:pPr>
      <w:spacing w:after="240"/>
      <w:jc w:val="center"/>
      <w:outlineLvl w:val="9"/>
    </w:pPr>
    <w:rPr>
      <w:caps/>
    </w:rPr>
  </w:style>
  <w:style w:type="paragraph" w:customStyle="1" w:styleId="Version">
    <w:name w:val="Version"/>
    <w:rsid w:val="00487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D51"/>
    <w:pPr>
      <w:keepNext w:val="0"/>
      <w:tabs>
        <w:tab w:val="right" w:pos="4176"/>
      </w:tabs>
      <w:ind w:left="198" w:hanging="198"/>
    </w:pPr>
    <w:rPr>
      <w:rFonts w:ascii="Garamond" w:hAnsi="Garamond"/>
    </w:rPr>
  </w:style>
  <w:style w:type="paragraph" w:styleId="IndexHeading">
    <w:name w:val="index heading"/>
    <w:basedOn w:val="Normal"/>
    <w:next w:val="Index1"/>
    <w:semiHidden/>
    <w:rsid w:val="00487D51"/>
    <w:pPr>
      <w:spacing w:before="120" w:after="120"/>
    </w:pPr>
    <w:rPr>
      <w:rFonts w:ascii="Arial" w:hAnsi="Arial"/>
      <w:b/>
      <w:color w:val="918585"/>
      <w:sz w:val="24"/>
    </w:rPr>
  </w:style>
  <w:style w:type="paragraph" w:customStyle="1" w:styleId="Chapter">
    <w:name w:val="Chapter"/>
    <w:basedOn w:val="Normal"/>
    <w:rsid w:val="00487D51"/>
    <w:pPr>
      <w:spacing w:before="240"/>
    </w:pPr>
    <w:rPr>
      <w:rFonts w:ascii="Times New Roman" w:hAnsi="Times New Roman"/>
      <w:smallCaps/>
      <w:spacing w:val="80"/>
      <w:sz w:val="28"/>
    </w:rPr>
  </w:style>
  <w:style w:type="paragraph" w:customStyle="1" w:styleId="InChapter">
    <w:name w:val="InChapter"/>
    <w:basedOn w:val="Heading3"/>
    <w:rsid w:val="00487D51"/>
    <w:pPr>
      <w:spacing w:after="240"/>
      <w:outlineLvl w:val="9"/>
    </w:pPr>
    <w:rPr>
      <w:noProof/>
    </w:rPr>
  </w:style>
  <w:style w:type="paragraph" w:styleId="Index2">
    <w:name w:val="index 2"/>
    <w:basedOn w:val="Normal"/>
    <w:next w:val="Normal"/>
    <w:semiHidden/>
    <w:rsid w:val="00487D51"/>
    <w:pPr>
      <w:tabs>
        <w:tab w:val="right" w:pos="4176"/>
      </w:tabs>
      <w:ind w:left="568" w:hanging="284"/>
    </w:pPr>
    <w:rPr>
      <w:rFonts w:ascii="Garamond" w:hAnsi="Garamond"/>
    </w:rPr>
  </w:style>
  <w:style w:type="paragraph" w:customStyle="1" w:styleId="Byline">
    <w:name w:val="Byline"/>
    <w:rsid w:val="00487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D51"/>
    <w:pPr>
      <w:tabs>
        <w:tab w:val="clear" w:pos="3600"/>
        <w:tab w:val="clear" w:pos="3958"/>
      </w:tabs>
      <w:jc w:val="right"/>
    </w:pPr>
  </w:style>
  <w:style w:type="paragraph" w:styleId="Caption">
    <w:name w:val="caption"/>
    <w:basedOn w:val="BodyText"/>
    <w:next w:val="Normal"/>
    <w:qFormat/>
    <w:rsid w:val="00487D51"/>
    <w:pPr>
      <w:framePr w:w="2268" w:hSpace="181" w:vSpace="181" w:wrap="around" w:vAnchor="text" w:hAnchor="page" w:x="1135" w:y="285" w:anchorLock="1"/>
    </w:pPr>
    <w:rPr>
      <w:i/>
    </w:rPr>
  </w:style>
  <w:style w:type="paragraph" w:customStyle="1" w:styleId="MiniTOCTitle">
    <w:name w:val="MiniTOCTitle"/>
    <w:basedOn w:val="Heading4"/>
    <w:rsid w:val="00487D51"/>
    <w:pPr>
      <w:spacing w:before="240"/>
      <w:outlineLvl w:val="9"/>
    </w:pPr>
    <w:rPr>
      <w:noProof/>
      <w:sz w:val="24"/>
    </w:rPr>
  </w:style>
  <w:style w:type="paragraph" w:customStyle="1" w:styleId="MiniTOCItem">
    <w:name w:val="MiniTOCItem"/>
    <w:basedOn w:val="ListBullet"/>
    <w:rsid w:val="00487D51"/>
    <w:pPr>
      <w:numPr>
        <w:numId w:val="0"/>
      </w:numPr>
      <w:tabs>
        <w:tab w:val="right" w:leader="dot" w:pos="6521"/>
      </w:tabs>
      <w:spacing w:before="0" w:after="0"/>
    </w:pPr>
  </w:style>
  <w:style w:type="paragraph" w:customStyle="1" w:styleId="TOFTitle">
    <w:name w:val="TOFTitle"/>
    <w:basedOn w:val="TOCTitle"/>
    <w:rsid w:val="00487D51"/>
  </w:style>
  <w:style w:type="paragraph" w:styleId="TableofFigures">
    <w:name w:val="table of figures"/>
    <w:basedOn w:val="Normal"/>
    <w:next w:val="Normal"/>
    <w:semiHidden/>
    <w:rsid w:val="00487D51"/>
    <w:pPr>
      <w:tabs>
        <w:tab w:val="right" w:leader="dot" w:pos="9072"/>
      </w:tabs>
      <w:ind w:left="970" w:hanging="403"/>
    </w:pPr>
    <w:rPr>
      <w:rFonts w:ascii="Times New Roman" w:hAnsi="Times New Roman"/>
      <w:b/>
    </w:rPr>
  </w:style>
  <w:style w:type="paragraph" w:styleId="ListNumber">
    <w:name w:val="List Number"/>
    <w:basedOn w:val="List"/>
    <w:rsid w:val="00487D51"/>
    <w:pPr>
      <w:numPr>
        <w:numId w:val="11"/>
      </w:numPr>
    </w:pPr>
  </w:style>
  <w:style w:type="character" w:customStyle="1" w:styleId="WingdingSymbols">
    <w:name w:val="Wingding Symbols"/>
    <w:rsid w:val="00487D51"/>
    <w:rPr>
      <w:rFonts w:ascii="Wingdings" w:hAnsi="Wingdings"/>
    </w:rPr>
  </w:style>
  <w:style w:type="paragraph" w:customStyle="1" w:styleId="TableHeading">
    <w:name w:val="Table Heading"/>
    <w:basedOn w:val="HeadingBase"/>
    <w:rsid w:val="00487D51"/>
    <w:pPr>
      <w:keepLines/>
      <w:pBdr>
        <w:bottom w:val="single" w:sz="6" w:space="1" w:color="918585"/>
      </w:pBdr>
      <w:spacing w:before="240"/>
    </w:pPr>
  </w:style>
  <w:style w:type="character" w:customStyle="1" w:styleId="HotSpot">
    <w:name w:val="HotSpot"/>
    <w:rsid w:val="00487D51"/>
    <w:rPr>
      <w:color w:val="0033CC"/>
      <w:u w:val="none"/>
    </w:rPr>
  </w:style>
  <w:style w:type="paragraph" w:customStyle="1" w:styleId="BodyTextRight">
    <w:name w:val="Body Text Right"/>
    <w:basedOn w:val="BodyText"/>
    <w:rsid w:val="00487D51"/>
    <w:pPr>
      <w:spacing w:before="0" w:after="0"/>
      <w:jc w:val="right"/>
    </w:pPr>
  </w:style>
  <w:style w:type="paragraph" w:styleId="Index3">
    <w:name w:val="index 3"/>
    <w:basedOn w:val="ListNumber2"/>
    <w:next w:val="Normal"/>
    <w:semiHidden/>
    <w:rsid w:val="00487D51"/>
    <w:pPr>
      <w:numPr>
        <w:numId w:val="0"/>
      </w:numPr>
      <w:tabs>
        <w:tab w:val="right" w:leader="dot" w:pos="4176"/>
      </w:tabs>
    </w:pPr>
  </w:style>
  <w:style w:type="paragraph" w:styleId="ListNumber2">
    <w:name w:val="List Number 2"/>
    <w:basedOn w:val="List2"/>
    <w:rsid w:val="00487D51"/>
    <w:pPr>
      <w:numPr>
        <w:numId w:val="10"/>
      </w:numPr>
      <w:tabs>
        <w:tab w:val="clear" w:pos="1060"/>
      </w:tabs>
    </w:pPr>
  </w:style>
  <w:style w:type="paragraph" w:customStyle="1" w:styleId="MarginNote">
    <w:name w:val="Margin Note"/>
    <w:basedOn w:val="BodyText"/>
    <w:rsid w:val="00487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D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7D51"/>
    <w:rPr>
      <w:sz w:val="32"/>
    </w:rPr>
  </w:style>
  <w:style w:type="paragraph" w:customStyle="1" w:styleId="HeadingProcedure">
    <w:name w:val="Heading Procedure"/>
    <w:basedOn w:val="HeadingBase"/>
    <w:next w:val="Normal"/>
    <w:rsid w:val="00487D51"/>
    <w:pPr>
      <w:tabs>
        <w:tab w:val="left" w:pos="0"/>
      </w:tabs>
      <w:spacing w:before="120" w:after="60"/>
    </w:pPr>
    <w:rPr>
      <w:i/>
      <w:color w:val="918585"/>
      <w:sz w:val="22"/>
    </w:rPr>
  </w:style>
  <w:style w:type="paragraph" w:customStyle="1" w:styleId="TableBodyText">
    <w:name w:val="Table Body Text"/>
    <w:basedOn w:val="BodyText"/>
    <w:rsid w:val="00487D51"/>
    <w:pPr>
      <w:spacing w:before="60" w:after="60"/>
    </w:pPr>
  </w:style>
  <w:style w:type="paragraph" w:styleId="ListContinue">
    <w:name w:val="List Continue"/>
    <w:basedOn w:val="List"/>
    <w:rsid w:val="00487D51"/>
    <w:pPr>
      <w:ind w:firstLine="0"/>
    </w:pPr>
  </w:style>
  <w:style w:type="paragraph" w:customStyle="1" w:styleId="ListNote">
    <w:name w:val="List Note"/>
    <w:basedOn w:val="List"/>
    <w:rsid w:val="00487D51"/>
    <w:pPr>
      <w:pBdr>
        <w:top w:val="single" w:sz="6" w:space="2" w:color="918585"/>
        <w:bottom w:val="single" w:sz="6" w:space="2" w:color="918585"/>
      </w:pBdr>
      <w:tabs>
        <w:tab w:val="left" w:pos="1021"/>
      </w:tabs>
      <w:ind w:firstLine="0"/>
    </w:pPr>
  </w:style>
  <w:style w:type="paragraph" w:customStyle="1" w:styleId="Warning">
    <w:name w:val="Warning"/>
    <w:basedOn w:val="BodyText"/>
    <w:rsid w:val="00487D51"/>
    <w:pPr>
      <w:shd w:val="clear" w:color="auto" w:fill="D9D9D9"/>
      <w:tabs>
        <w:tab w:val="left" w:pos="992"/>
      </w:tabs>
      <w:ind w:left="119" w:right="119"/>
    </w:pPr>
    <w:rPr>
      <w:sz w:val="20"/>
    </w:rPr>
  </w:style>
  <w:style w:type="paragraph" w:customStyle="1" w:styleId="MarginIcons">
    <w:name w:val="Margin Icons"/>
    <w:basedOn w:val="BodyText"/>
    <w:rsid w:val="00487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D51"/>
    <w:rPr>
      <w:rFonts w:ascii="Courier New" w:hAnsi="Courier New"/>
    </w:rPr>
  </w:style>
  <w:style w:type="paragraph" w:customStyle="1" w:styleId="NoteBullet">
    <w:name w:val="Note Bullet"/>
    <w:basedOn w:val="Note"/>
    <w:rsid w:val="00487D51"/>
    <w:pPr>
      <w:tabs>
        <w:tab w:val="clear" w:pos="680"/>
      </w:tabs>
      <w:spacing w:before="60" w:after="60"/>
    </w:pPr>
  </w:style>
  <w:style w:type="paragraph" w:customStyle="1" w:styleId="SubHeading2">
    <w:name w:val="SubHeading2"/>
    <w:basedOn w:val="HeadingBase"/>
    <w:rsid w:val="00487D51"/>
    <w:pPr>
      <w:spacing w:before="240" w:after="60"/>
    </w:pPr>
    <w:rPr>
      <w:sz w:val="20"/>
    </w:rPr>
  </w:style>
  <w:style w:type="paragraph" w:customStyle="1" w:styleId="SubHeading1">
    <w:name w:val="SubHeading1"/>
    <w:basedOn w:val="HeadingBase"/>
    <w:rsid w:val="00487D51"/>
    <w:pPr>
      <w:spacing w:before="240" w:after="60"/>
    </w:pPr>
    <w:rPr>
      <w:color w:val="918585"/>
      <w:sz w:val="22"/>
    </w:rPr>
  </w:style>
  <w:style w:type="paragraph" w:customStyle="1" w:styleId="SideHeading">
    <w:name w:val="Side Heading"/>
    <w:basedOn w:val="HeadingBase"/>
    <w:rsid w:val="00487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D51"/>
    <w:pPr>
      <w:numPr>
        <w:numId w:val="12"/>
      </w:numPr>
    </w:pPr>
  </w:style>
  <w:style w:type="paragraph" w:styleId="PlainText">
    <w:name w:val="Plain Text"/>
    <w:basedOn w:val="Normal"/>
    <w:link w:val="PlainTextChar"/>
    <w:rsid w:val="00487D51"/>
    <w:rPr>
      <w:sz w:val="20"/>
    </w:rPr>
  </w:style>
  <w:style w:type="character" w:customStyle="1" w:styleId="PlainTextChar">
    <w:name w:val="Plain Text Char"/>
    <w:basedOn w:val="DefaultParagraphFont"/>
    <w:link w:val="PlainText"/>
    <w:rsid w:val="00487D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7D51"/>
    <w:rPr>
      <w:b/>
      <w:smallCaps/>
    </w:rPr>
  </w:style>
  <w:style w:type="paragraph" w:customStyle="1" w:styleId="TableListNumber">
    <w:name w:val="Table List Number"/>
    <w:basedOn w:val="ListNumber"/>
    <w:rsid w:val="00487D51"/>
    <w:pPr>
      <w:numPr>
        <w:numId w:val="0"/>
      </w:numPr>
    </w:pPr>
  </w:style>
  <w:style w:type="paragraph" w:styleId="TOC4">
    <w:name w:val="toc 4"/>
    <w:basedOn w:val="TOCBase"/>
    <w:next w:val="Normal"/>
    <w:semiHidden/>
    <w:rsid w:val="00487D51"/>
    <w:pPr>
      <w:tabs>
        <w:tab w:val="right" w:leader="dot" w:pos="9071"/>
      </w:tabs>
      <w:ind w:left="1701"/>
    </w:pPr>
  </w:style>
  <w:style w:type="paragraph" w:customStyle="1" w:styleId="ListAlpha">
    <w:name w:val="List Alpha"/>
    <w:basedOn w:val="List"/>
    <w:rsid w:val="00487D51"/>
    <w:pPr>
      <w:numPr>
        <w:numId w:val="9"/>
      </w:numPr>
    </w:pPr>
  </w:style>
  <w:style w:type="paragraph" w:customStyle="1" w:styleId="ListAlpha2">
    <w:name w:val="List Alpha 2"/>
    <w:basedOn w:val="List2"/>
    <w:rsid w:val="00487D51"/>
    <w:pPr>
      <w:numPr>
        <w:numId w:val="8"/>
      </w:numPr>
    </w:pPr>
  </w:style>
  <w:style w:type="paragraph" w:styleId="List2">
    <w:name w:val="List 2"/>
    <w:basedOn w:val="BodyText"/>
    <w:rsid w:val="00487D51"/>
    <w:pPr>
      <w:tabs>
        <w:tab w:val="left" w:pos="680"/>
      </w:tabs>
      <w:spacing w:before="60" w:after="60"/>
      <w:ind w:left="680" w:hanging="340"/>
    </w:pPr>
  </w:style>
  <w:style w:type="paragraph" w:styleId="List3">
    <w:name w:val="List 3"/>
    <w:basedOn w:val="BodyText"/>
    <w:rsid w:val="00487D51"/>
    <w:pPr>
      <w:tabs>
        <w:tab w:val="left" w:pos="1021"/>
      </w:tabs>
      <w:spacing w:before="60" w:after="60"/>
      <w:ind w:left="1020" w:hanging="340"/>
    </w:pPr>
  </w:style>
  <w:style w:type="paragraph" w:styleId="List4">
    <w:name w:val="List 4"/>
    <w:basedOn w:val="BodyText"/>
    <w:rsid w:val="00487D51"/>
    <w:pPr>
      <w:tabs>
        <w:tab w:val="left" w:pos="1361"/>
      </w:tabs>
      <w:spacing w:before="60" w:after="60"/>
      <w:ind w:left="1361" w:hanging="340"/>
    </w:pPr>
  </w:style>
  <w:style w:type="paragraph" w:styleId="List5">
    <w:name w:val="List 5"/>
    <w:basedOn w:val="BodyText"/>
    <w:rsid w:val="00487D51"/>
    <w:pPr>
      <w:tabs>
        <w:tab w:val="left" w:pos="1701"/>
      </w:tabs>
      <w:spacing w:before="60" w:after="60"/>
      <w:ind w:left="1701" w:hanging="340"/>
    </w:pPr>
  </w:style>
  <w:style w:type="paragraph" w:styleId="ListBullet3">
    <w:name w:val="List Bullet 3"/>
    <w:basedOn w:val="List3"/>
    <w:rsid w:val="00487D51"/>
    <w:pPr>
      <w:numPr>
        <w:numId w:val="15"/>
      </w:numPr>
      <w:tabs>
        <w:tab w:val="clear" w:pos="1021"/>
      </w:tabs>
      <w:ind w:left="1037" w:hanging="357"/>
    </w:pPr>
  </w:style>
  <w:style w:type="paragraph" w:styleId="ListBullet4">
    <w:name w:val="List Bullet 4"/>
    <w:basedOn w:val="List4"/>
    <w:rsid w:val="00487D51"/>
    <w:pPr>
      <w:numPr>
        <w:numId w:val="3"/>
      </w:numPr>
    </w:pPr>
  </w:style>
  <w:style w:type="paragraph" w:styleId="ListBullet5">
    <w:name w:val="List Bullet 5"/>
    <w:basedOn w:val="List5"/>
    <w:rsid w:val="00487D51"/>
    <w:pPr>
      <w:numPr>
        <w:numId w:val="4"/>
      </w:numPr>
    </w:pPr>
  </w:style>
  <w:style w:type="paragraph" w:styleId="ListContinue2">
    <w:name w:val="List Continue 2"/>
    <w:basedOn w:val="List2"/>
    <w:rsid w:val="00487D51"/>
    <w:pPr>
      <w:ind w:firstLine="0"/>
    </w:pPr>
  </w:style>
  <w:style w:type="paragraph" w:styleId="ListContinue3">
    <w:name w:val="List Continue 3"/>
    <w:basedOn w:val="List3"/>
    <w:rsid w:val="00487D51"/>
    <w:pPr>
      <w:ind w:left="1021" w:firstLine="0"/>
    </w:pPr>
  </w:style>
  <w:style w:type="paragraph" w:styleId="ListContinue4">
    <w:name w:val="List Continue 4"/>
    <w:basedOn w:val="List4"/>
    <w:rsid w:val="00487D51"/>
    <w:pPr>
      <w:ind w:firstLine="0"/>
    </w:pPr>
  </w:style>
  <w:style w:type="paragraph" w:styleId="ListContinue5">
    <w:name w:val="List Continue 5"/>
    <w:basedOn w:val="List5"/>
    <w:rsid w:val="00487D51"/>
    <w:pPr>
      <w:ind w:firstLine="0"/>
    </w:pPr>
  </w:style>
  <w:style w:type="paragraph" w:styleId="ListNumber3">
    <w:name w:val="List Number 3"/>
    <w:basedOn w:val="List3"/>
    <w:rsid w:val="00487D51"/>
    <w:pPr>
      <w:numPr>
        <w:numId w:val="5"/>
      </w:numPr>
    </w:pPr>
  </w:style>
  <w:style w:type="paragraph" w:styleId="ListNumber4">
    <w:name w:val="List Number 4"/>
    <w:basedOn w:val="List4"/>
    <w:rsid w:val="00487D51"/>
    <w:pPr>
      <w:numPr>
        <w:numId w:val="6"/>
      </w:numPr>
    </w:pPr>
  </w:style>
  <w:style w:type="paragraph" w:styleId="ListNumber5">
    <w:name w:val="List Number 5"/>
    <w:basedOn w:val="List5"/>
    <w:rsid w:val="00487D51"/>
    <w:pPr>
      <w:numPr>
        <w:numId w:val="7"/>
      </w:numPr>
    </w:pPr>
  </w:style>
  <w:style w:type="paragraph" w:styleId="BlockText">
    <w:name w:val="Block Text"/>
    <w:basedOn w:val="Normal"/>
    <w:rsid w:val="00487D51"/>
    <w:pPr>
      <w:spacing w:after="120"/>
      <w:ind w:left="1440" w:right="1440"/>
    </w:pPr>
  </w:style>
  <w:style w:type="character" w:customStyle="1" w:styleId="Subscript">
    <w:name w:val="Subscript"/>
    <w:basedOn w:val="DefaultParagraphFont"/>
    <w:rsid w:val="00487D51"/>
    <w:rPr>
      <w:sz w:val="16"/>
      <w:vertAlign w:val="subscript"/>
    </w:rPr>
  </w:style>
  <w:style w:type="character" w:customStyle="1" w:styleId="Superscript">
    <w:name w:val="Superscript"/>
    <w:basedOn w:val="DefaultParagraphFont"/>
    <w:rsid w:val="00487D51"/>
    <w:rPr>
      <w:sz w:val="16"/>
      <w:vertAlign w:val="superscript"/>
    </w:rPr>
  </w:style>
  <w:style w:type="character" w:customStyle="1" w:styleId="Symbols">
    <w:name w:val="Symbols"/>
    <w:basedOn w:val="DefaultParagraphFont"/>
    <w:rsid w:val="00487D51"/>
    <w:rPr>
      <w:rFonts w:ascii="Symbol" w:hAnsi="Symbol"/>
    </w:rPr>
  </w:style>
  <w:style w:type="character" w:customStyle="1" w:styleId="MenuOptions">
    <w:name w:val="Menu Options"/>
    <w:basedOn w:val="DefaultParagraphFont"/>
    <w:rsid w:val="00487D51"/>
    <w:rPr>
      <w:rFonts w:ascii="Arial Narrow" w:hAnsi="Arial Narrow"/>
      <w:smallCaps/>
    </w:rPr>
  </w:style>
  <w:style w:type="character" w:customStyle="1" w:styleId="Buttons">
    <w:name w:val="Buttons"/>
    <w:basedOn w:val="DefaultParagraphFont"/>
    <w:rsid w:val="00487D51"/>
    <w:rPr>
      <w:b/>
    </w:rPr>
  </w:style>
  <w:style w:type="character" w:customStyle="1" w:styleId="Underlined">
    <w:name w:val="Underlined"/>
    <w:basedOn w:val="DefaultParagraphFont"/>
    <w:rsid w:val="00487D51"/>
    <w:rPr>
      <w:u w:val="single"/>
    </w:rPr>
  </w:style>
  <w:style w:type="paragraph" w:customStyle="1" w:styleId="TableBodyTextRight">
    <w:name w:val="Table Body Text Right"/>
    <w:basedOn w:val="TableBodyText"/>
    <w:rsid w:val="00487D51"/>
    <w:pPr>
      <w:widowControl w:val="0"/>
      <w:autoSpaceDE w:val="0"/>
      <w:autoSpaceDN w:val="0"/>
      <w:adjustRightInd w:val="0"/>
      <w:jc w:val="right"/>
    </w:pPr>
    <w:rPr>
      <w:rFonts w:cs="Arial"/>
      <w:szCs w:val="18"/>
    </w:rPr>
  </w:style>
  <w:style w:type="paragraph" w:customStyle="1" w:styleId="CopyrightText">
    <w:name w:val="Copyright Text"/>
    <w:basedOn w:val="BodyText"/>
    <w:rsid w:val="00487D51"/>
    <w:rPr>
      <w:sz w:val="18"/>
    </w:rPr>
  </w:style>
  <w:style w:type="paragraph" w:customStyle="1" w:styleId="BodySmallRight">
    <w:name w:val="Body Small Right"/>
    <w:basedOn w:val="BodyTextRight"/>
    <w:rsid w:val="00487D51"/>
    <w:rPr>
      <w:sz w:val="18"/>
      <w:szCs w:val="18"/>
    </w:rPr>
  </w:style>
  <w:style w:type="paragraph" w:customStyle="1" w:styleId="MarginEdition">
    <w:name w:val="Margin Edition"/>
    <w:basedOn w:val="MarginNote"/>
    <w:rsid w:val="00487D51"/>
    <w:pPr>
      <w:spacing w:before="0" w:after="0"/>
    </w:pPr>
    <w:rPr>
      <w:rFonts w:ascii="Times New Roman" w:hAnsi="Times New Roman"/>
      <w:color w:val="999999"/>
    </w:rPr>
  </w:style>
  <w:style w:type="paragraph" w:customStyle="1" w:styleId="Spacer">
    <w:name w:val="Spacer"/>
    <w:basedOn w:val="Normal"/>
    <w:rsid w:val="00487D51"/>
    <w:rPr>
      <w:sz w:val="2"/>
      <w:szCs w:val="2"/>
    </w:rPr>
  </w:style>
  <w:style w:type="character" w:customStyle="1" w:styleId="Small">
    <w:name w:val="Small"/>
    <w:basedOn w:val="DefaultParagraphFont"/>
    <w:rsid w:val="00487D51"/>
    <w:rPr>
      <w:sz w:val="16"/>
    </w:rPr>
  </w:style>
  <w:style w:type="paragraph" w:customStyle="1" w:styleId="WideTable">
    <w:name w:val="Wide Table"/>
    <w:basedOn w:val="Normal"/>
    <w:rsid w:val="00487D51"/>
    <w:pPr>
      <w:ind w:left="-1418"/>
    </w:pPr>
    <w:rPr>
      <w:sz w:val="2"/>
      <w:szCs w:val="2"/>
    </w:rPr>
  </w:style>
  <w:style w:type="character" w:styleId="PageNumber">
    <w:name w:val="page number"/>
    <w:basedOn w:val="DefaultParagraphFont"/>
    <w:rsid w:val="00487D51"/>
  </w:style>
  <w:style w:type="paragraph" w:styleId="Quote">
    <w:name w:val="Quote"/>
    <w:basedOn w:val="Heading1"/>
    <w:link w:val="QuoteChar"/>
    <w:qFormat/>
    <w:rsid w:val="00487D51"/>
    <w:rPr>
      <w:b w:val="0"/>
      <w:sz w:val="72"/>
      <w:szCs w:val="72"/>
      <w:lang w:val="en-NZ"/>
    </w:rPr>
  </w:style>
  <w:style w:type="character" w:customStyle="1" w:styleId="QuoteChar">
    <w:name w:val="Quote Char"/>
    <w:basedOn w:val="DefaultParagraphFont"/>
    <w:link w:val="Quote"/>
    <w:rsid w:val="00487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D51"/>
    <w:pPr>
      <w:pageBreakBefore/>
    </w:pPr>
  </w:style>
  <w:style w:type="paragraph" w:customStyle="1" w:styleId="Border">
    <w:name w:val="Border"/>
    <w:basedOn w:val="Normal"/>
    <w:qFormat/>
    <w:rsid w:val="00487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D51"/>
    <w:rPr>
      <w:b/>
      <w:bCs/>
      <w:i/>
      <w:iCs/>
      <w:color w:val="auto"/>
    </w:rPr>
  </w:style>
  <w:style w:type="paragraph" w:styleId="IntenseQuote">
    <w:name w:val="Intense Quote"/>
    <w:basedOn w:val="Normal"/>
    <w:next w:val="Normal"/>
    <w:link w:val="IntenseQuoteChar"/>
    <w:uiPriority w:val="30"/>
    <w:qFormat/>
    <w:rsid w:val="00487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D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7D51"/>
    <w:rPr>
      <w:smallCaps/>
      <w:color w:val="auto"/>
      <w:u w:val="single"/>
    </w:rPr>
  </w:style>
  <w:style w:type="character" w:styleId="IntenseReference">
    <w:name w:val="Intense Reference"/>
    <w:basedOn w:val="DefaultParagraphFont"/>
    <w:uiPriority w:val="32"/>
    <w:qFormat/>
    <w:rsid w:val="00487D51"/>
    <w:rPr>
      <w:b/>
      <w:bCs/>
      <w:smallCaps/>
      <w:color w:val="auto"/>
      <w:spacing w:val="5"/>
      <w:u w:val="single"/>
    </w:rPr>
  </w:style>
  <w:style w:type="paragraph" w:customStyle="1" w:styleId="2ColumnHeading">
    <w:name w:val="2Column Heading"/>
    <w:basedOn w:val="BodyText"/>
    <w:qFormat/>
    <w:rsid w:val="00487D51"/>
    <w:pPr>
      <w:spacing w:after="60"/>
      <w:ind w:left="-2268"/>
    </w:pPr>
    <w:rPr>
      <w:b/>
    </w:rPr>
  </w:style>
  <w:style w:type="paragraph" w:customStyle="1" w:styleId="Heading1TOC">
    <w:name w:val="Heading1 TOC"/>
    <w:basedOn w:val="Normal"/>
    <w:qFormat/>
    <w:rsid w:val="00487D51"/>
    <w:pPr>
      <w:spacing w:before="240" w:after="120"/>
    </w:pPr>
    <w:rPr>
      <w:rFonts w:ascii="Times New Roman" w:hAnsi="Times New Roman"/>
      <w:b/>
      <w:sz w:val="32"/>
    </w:rPr>
  </w:style>
  <w:style w:type="paragraph" w:customStyle="1" w:styleId="Heading2TOC">
    <w:name w:val="Heading2 TOC"/>
    <w:basedOn w:val="Normal"/>
    <w:qFormat/>
    <w:rsid w:val="00487D51"/>
    <w:pPr>
      <w:spacing w:before="240" w:after="60"/>
    </w:pPr>
    <w:rPr>
      <w:rFonts w:ascii="Times New Roman" w:hAnsi="Times New Roman"/>
      <w:b/>
      <w:sz w:val="28"/>
    </w:rPr>
  </w:style>
  <w:style w:type="character" w:customStyle="1" w:styleId="Underline">
    <w:name w:val="Underline"/>
    <w:basedOn w:val="DefaultParagraphFont"/>
    <w:qFormat/>
    <w:rsid w:val="00487D51"/>
    <w:rPr>
      <w:u w:val="single"/>
    </w:rPr>
  </w:style>
  <w:style w:type="paragraph" w:styleId="BalloonText">
    <w:name w:val="Balloon Text"/>
    <w:basedOn w:val="Normal"/>
    <w:link w:val="BalloonTextChar"/>
    <w:rsid w:val="00487D51"/>
    <w:rPr>
      <w:rFonts w:ascii="Tahoma" w:hAnsi="Tahoma" w:cs="Tahoma"/>
      <w:sz w:val="16"/>
      <w:szCs w:val="16"/>
    </w:rPr>
  </w:style>
  <w:style w:type="character" w:customStyle="1" w:styleId="BalloonTextChar">
    <w:name w:val="Balloon Text Char"/>
    <w:basedOn w:val="DefaultParagraphFont"/>
    <w:link w:val="BalloonText"/>
    <w:rsid w:val="00487D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7D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D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6558</Characters>
  <Application>Microsoft Office Word</Application>
  <DocSecurity>0</DocSecurity>
  <Lines>226</Lines>
  <Paragraphs>148</Paragraphs>
  <ScaleCrop>false</ScaleCrop>
  <Company>Author-it Software Corporation Ltd.</Company>
  <LinksUpToDate>false</LinksUpToDate>
  <CharactersWithSpaces>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CUVPRP403A Select and organise finished work for storage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2012-05-26T15:45:00Z</dcterms:created>
  <dcterms:modified xsi:type="dcterms:W3CDTF">2012-05-26T15:45:00Z</dcterms:modified>
</cp:coreProperties>
</file>