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402" w:rsidP="00A97402">
      <w:pPr>
        <w:pStyle w:val="Title"/>
      </w:pPr>
      <w:r>
        <w:fldChar w:fldCharType="begin"/>
      </w:r>
      <w:r>
        <w:instrText xml:space="preserve"> TITLE   \* MERGEFORMAT </w:instrText>
      </w:r>
      <w:r>
        <w:fldChar w:fldCharType="separate"/>
      </w:r>
      <w:r>
        <w:t>CUVPRP101A Use ideas and techniques for creative work</w:t>
      </w:r>
      <w:r>
        <w:fldChar w:fldCharType="end"/>
      </w:r>
    </w:p>
    <w:p w:rsidR="00A97402" w:rsidP="00A97402">
      <w:pPr>
        <w:pStyle w:val="Version"/>
        <w:sectPr w:rsidSect="00965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310" w:rsidP="00965310">
      <w:pPr>
        <w:pStyle w:val="SuperHeading"/>
      </w:pPr>
      <w:r w:rsidRPr="00965310">
        <w:t>CUVPRP101A Use ideas and techniques for creative work</w:t>
      </w:r>
    </w:p>
    <w:p w:rsidR="00000000" w:rsidRPr="00965310" w:rsidP="00965310">
      <w:pPr>
        <w:pStyle w:val="Heading1"/>
      </w:pPr>
      <w:bookmarkStart w:id="1" w:name="O_351547"/>
      <w:bookmarkEnd w:id="1"/>
      <w:r w:rsidRPr="00965310">
        <w:t>Modification History</w:t>
      </w:r>
    </w:p>
    <w:tbl>
      <w:tblPr>
        <w:tblW w:w="0" w:type="auto"/>
        <w:tblLayout w:type="fixed"/>
        <w:tblCellMar>
          <w:left w:w="62" w:type="dxa"/>
          <w:right w:w="62" w:type="dxa"/>
        </w:tblCellMar>
        <w:tblLook w:val="0000"/>
      </w:tblPr>
      <w:tblGrid>
        <w:gridCol w:w="3153"/>
        <w:gridCol w:w="5873"/>
      </w:tblGrid>
      <w:tr w:rsidTr="0096531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Comments</w:t>
            </w:r>
          </w:p>
        </w:tc>
      </w:tr>
      <w:tr w:rsidTr="0096531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t>CUVPRP101A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 xml:space="preserve">This version first released with </w:t>
            </w:r>
            <w:r w:rsidRPr="00965310">
              <w:rPr>
                <w:rStyle w:val="Emphasis"/>
              </w:rPr>
              <w:t>CUV11 Visual Arts, Craft and Design Training Package version 1.0</w:t>
            </w:r>
          </w:p>
        </w:tc>
      </w:tr>
    </w:tbl>
    <w:p w:rsidR="00000000" w:rsidRPr="00965310" w:rsidP="00965310">
      <w:pPr>
        <w:pStyle w:val="BodyText"/>
      </w:pPr>
    </w:p>
    <w:p w:rsidR="00000000" w:rsidRPr="00965310" w:rsidP="00965310">
      <w:pPr>
        <w:pStyle w:val="AllowPageBreak"/>
      </w:pPr>
    </w:p>
    <w:p w:rsidR="00000000" w:rsidRPr="00965310" w:rsidP="00965310">
      <w:pPr>
        <w:pStyle w:val="Heading1"/>
      </w:pPr>
      <w:bookmarkStart w:id="2" w:name="O_351548"/>
      <w:bookmarkEnd w:id="2"/>
      <w:r w:rsidRPr="00965310">
        <w:t>Unit Descriptor</w:t>
      </w:r>
    </w:p>
    <w:p w:rsidR="00000000" w:rsidRPr="00965310" w:rsidP="00965310">
      <w:pPr>
        <w:pStyle w:val="BodyText"/>
      </w:pPr>
      <w:r w:rsidRPr="00965310">
        <w:t xml:space="preserve">This unit describes the performance outcomes skills and knowledge required to find ideas and use artistic techniques in creative work. The unit reflects an introductory level integrated creative process, where ideas and practical application come together </w:t>
      </w:r>
      <w:r w:rsidRPr="00965310">
        <w:t>for the production of work.</w:t>
      </w:r>
    </w:p>
    <w:p w:rsidR="00000000" w:rsidRPr="00965310" w:rsidP="00965310">
      <w:pPr>
        <w:pStyle w:val="AllowPageBreak"/>
      </w:pPr>
    </w:p>
    <w:p w:rsidR="00000000" w:rsidRPr="00965310" w:rsidP="00965310">
      <w:pPr>
        <w:pStyle w:val="Heading1"/>
      </w:pPr>
      <w:bookmarkStart w:id="3" w:name="O_351549"/>
      <w:bookmarkEnd w:id="3"/>
      <w:r w:rsidRPr="00965310">
        <w:t>Application of the Unit</w:t>
      </w:r>
    </w:p>
    <w:p w:rsidR="00000000" w:rsidRPr="00965310" w:rsidP="00965310">
      <w:pPr>
        <w:pStyle w:val="BodyText"/>
      </w:pPr>
      <w:r w:rsidRPr="00965310">
        <w:t>People being introduced to the process of making creative work apply the skills and knowledge in this unit. The unit can be applied to any creative form.</w:t>
      </w:r>
    </w:p>
    <w:p w:rsidR="00000000" w:rsidRPr="00965310" w:rsidP="00965310">
      <w:pPr>
        <w:pStyle w:val="BodyText"/>
      </w:pPr>
      <w:r w:rsidRPr="00965310">
        <w:t>This work would usually be carried out under supervision and at this level involves the application of quite limited techniques.</w:t>
      </w:r>
    </w:p>
    <w:p w:rsidR="00000000" w:rsidRPr="00965310" w:rsidP="00965310">
      <w:pPr>
        <w:pStyle w:val="AllowPageBreak"/>
      </w:pPr>
    </w:p>
    <w:p w:rsidR="00000000" w:rsidRPr="00965310" w:rsidP="00965310">
      <w:pPr>
        <w:pStyle w:val="Heading1"/>
      </w:pPr>
      <w:bookmarkStart w:id="4" w:name="O_351550"/>
      <w:bookmarkEnd w:id="4"/>
      <w:r w:rsidRPr="00965310">
        <w:t>Licensing/Regulatory Information</w:t>
      </w:r>
    </w:p>
    <w:p w:rsidR="00000000" w:rsidRPr="00965310" w:rsidP="00965310">
      <w:pPr>
        <w:pStyle w:val="BodyText"/>
      </w:pPr>
      <w:r w:rsidRPr="00965310">
        <w:t xml:space="preserve">No licensing, legislative, regulatory or certification requirements apply to </w:t>
      </w:r>
      <w:r w:rsidRPr="00965310">
        <w:t>this unit at the time of endorsement.</w:t>
      </w:r>
    </w:p>
    <w:p w:rsidR="00000000" w:rsidRPr="00965310" w:rsidP="00965310">
      <w:pPr>
        <w:pStyle w:val="AllowPageBreak"/>
      </w:pPr>
    </w:p>
    <w:p w:rsidR="00000000" w:rsidRPr="00965310" w:rsidP="00965310">
      <w:pPr>
        <w:pStyle w:val="Heading1"/>
      </w:pPr>
      <w:bookmarkStart w:id="5" w:name="O_351551"/>
      <w:bookmarkEnd w:id="5"/>
      <w:r w:rsidRPr="00965310">
        <w:t>Pre-Requisites</w:t>
      </w:r>
    </w:p>
    <w:p w:rsidR="00000000" w:rsidRPr="00965310" w:rsidP="00965310">
      <w:pPr>
        <w:pStyle w:val="BodyText"/>
      </w:pPr>
      <w:r w:rsidRPr="00965310">
        <w:t>Not applicable.</w:t>
      </w:r>
    </w:p>
    <w:p w:rsidR="00000000" w:rsidRPr="00965310" w:rsidP="00965310">
      <w:pPr>
        <w:pStyle w:val="AllowPageBreak"/>
      </w:pPr>
    </w:p>
    <w:p w:rsidR="00000000" w:rsidRPr="00965310" w:rsidP="00965310">
      <w:pPr>
        <w:pStyle w:val="Heading1"/>
      </w:pPr>
      <w:bookmarkStart w:id="6" w:name="O_351552"/>
      <w:bookmarkEnd w:id="6"/>
      <w:r w:rsidRPr="00965310">
        <w:t>Employability Skills Information</w:t>
      </w:r>
    </w:p>
    <w:p w:rsidR="00000000" w:rsidRPr="00965310" w:rsidP="00965310">
      <w:pPr>
        <w:pStyle w:val="BodyText"/>
      </w:pPr>
      <w:r w:rsidRPr="00965310">
        <w:t>This unit contains employability skills.</w:t>
      </w:r>
    </w:p>
    <w:p w:rsidR="00000000" w:rsidRPr="00965310" w:rsidP="00965310">
      <w:pPr>
        <w:pStyle w:val="AllowPageBreak"/>
      </w:pPr>
    </w:p>
    <w:p w:rsidR="00000000" w:rsidRPr="00965310" w:rsidP="00965310">
      <w:pPr>
        <w:pStyle w:val="Heading1"/>
      </w:pPr>
      <w:bookmarkStart w:id="7" w:name="O_351553"/>
      <w:bookmarkEnd w:id="7"/>
      <w:r w:rsidRPr="00965310">
        <w:t>Elements and Performance Criteria Pre-Content</w:t>
      </w:r>
    </w:p>
    <w:tbl>
      <w:tblPr>
        <w:tblW w:w="0" w:type="auto"/>
        <w:tblLayout w:type="fixed"/>
        <w:tblCellMar>
          <w:left w:w="62" w:type="dxa"/>
          <w:right w:w="62" w:type="dxa"/>
        </w:tblCellMar>
        <w:tblLook w:val="0000"/>
      </w:tblPr>
      <w:tblGrid>
        <w:gridCol w:w="4095"/>
        <w:gridCol w:w="4095"/>
      </w:tblGrid>
      <w:tr w:rsidTr="00A97402">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10" w:rsidP="00965310">
            <w:pPr>
              <w:pStyle w:val="BodyText"/>
            </w:pPr>
            <w:r w:rsidRPr="0096531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310">
            <w:pPr>
              <w:pStyle w:val="BodyText"/>
              <w:rPr>
                <w:lang w:val="en-NZ"/>
              </w:rPr>
            </w:pPr>
            <w:r w:rsidRPr="00965310">
              <w:rPr>
                <w:rStyle w:val="SpecialBold"/>
              </w:rPr>
              <w:t>Performance Criteria</w:t>
            </w:r>
          </w:p>
        </w:tc>
      </w:tr>
      <w:tr w:rsidTr="00A97402">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10" w:rsidP="00965310">
            <w:pPr>
              <w:pStyle w:val="BodyText"/>
            </w:pPr>
            <w:r w:rsidRPr="00965310">
              <w:rPr>
                <w:rStyle w:val="Emphasis"/>
              </w:rPr>
              <w:t>Elements describe the essential outcomes of a unit of competency.</w:t>
            </w:r>
          </w:p>
          <w:p w:rsidR="00000000" w:rsidRPr="0096531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310" w:rsidP="00965310">
            <w:pPr>
              <w:pStyle w:val="BodyText"/>
            </w:pPr>
            <w:r w:rsidRPr="00965310">
              <w:rPr>
                <w:rStyle w:val="Emphasis"/>
              </w:rPr>
              <w:t xml:space="preserve">Performance criteria describe the performance needed to demonstrate achievement of the element. Where bold italicised text is used, further information is detailed in </w:t>
            </w:r>
            <w:r w:rsidRPr="00965310">
              <w:rPr>
                <w:rStyle w:val="Emphasis"/>
              </w:rPr>
              <w:t>the required skills and knowledge section and the range statement. Assessment of performance is to be consistent with the evidence guide.</w:t>
            </w:r>
          </w:p>
        </w:tc>
      </w:tr>
    </w:tbl>
    <w:p w:rsidR="00000000" w:rsidRPr="00965310" w:rsidP="00965310">
      <w:pPr>
        <w:pStyle w:val="BodyText"/>
      </w:pPr>
    </w:p>
    <w:p w:rsidR="00000000" w:rsidRPr="00965310" w:rsidP="00965310">
      <w:pPr>
        <w:pStyle w:val="AllowPageBreak"/>
      </w:pPr>
    </w:p>
    <w:p w:rsidR="00000000" w:rsidRPr="00965310" w:rsidP="00965310">
      <w:pPr>
        <w:pStyle w:val="Heading1"/>
      </w:pPr>
      <w:bookmarkStart w:id="8" w:name="O_351554"/>
      <w:bookmarkEnd w:id="8"/>
      <w:r w:rsidRPr="00965310">
        <w:t>Elements and Performance Criteria</w:t>
      </w:r>
    </w:p>
    <w:tbl>
      <w:tblPr>
        <w:tblW w:w="0" w:type="auto"/>
        <w:tblLayout w:type="fixed"/>
        <w:tblCellMar>
          <w:left w:w="62" w:type="dxa"/>
          <w:right w:w="62" w:type="dxa"/>
        </w:tblCellMar>
        <w:tblLook w:val="0000"/>
      </w:tblPr>
      <w:tblGrid>
        <w:gridCol w:w="2592"/>
        <w:gridCol w:w="6408"/>
      </w:tblGrid>
      <w:tr w:rsidTr="0096531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t>1. Find ideas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 xml:space="preserve">1.1 Identify and collect </w:t>
            </w:r>
            <w:r w:rsidRPr="00965310">
              <w:rPr>
                <w:rStyle w:val="BoldandItalics"/>
              </w:rPr>
              <w:t>information</w:t>
            </w:r>
            <w:r w:rsidRPr="00965310">
              <w:t xml:space="preserve"> about ideas fo</w:t>
            </w:r>
            <w:r w:rsidRPr="00965310">
              <w:t xml:space="preserve">r </w:t>
            </w:r>
            <w:r w:rsidRPr="00965310">
              <w:rPr>
                <w:rStyle w:val="BoldandItalics"/>
              </w:rPr>
              <w:t>creative work</w:t>
            </w:r>
          </w:p>
          <w:p w:rsidR="00000000" w:rsidRPr="00965310" w:rsidP="00965310">
            <w:pPr>
              <w:pStyle w:val="BodyText"/>
            </w:pPr>
            <w:r w:rsidRPr="00965310">
              <w:t xml:space="preserve">1.2 </w:t>
            </w:r>
            <w:r w:rsidRPr="00965310">
              <w:rPr>
                <w:rStyle w:val="BoldandItalics"/>
              </w:rPr>
              <w:t>Organise</w:t>
            </w:r>
            <w:r w:rsidRPr="00965310">
              <w:t xml:space="preserve"> information in a way that helps the development of ideas</w:t>
            </w:r>
          </w:p>
          <w:p w:rsidR="00000000" w:rsidRPr="00965310" w:rsidP="00965310">
            <w:pPr>
              <w:pStyle w:val="BodyText"/>
            </w:pPr>
            <w:r w:rsidRPr="00965310">
              <w:t xml:space="preserve">1.3 Review information and draw out ideas for creative work with assistance from </w:t>
            </w:r>
            <w:r w:rsidRPr="00965310">
              <w:rPr>
                <w:rStyle w:val="BoldandItalics"/>
              </w:rPr>
              <w:t>key people</w:t>
            </w:r>
          </w:p>
          <w:p w:rsidR="00000000" w:rsidP="00965310">
            <w:pPr>
              <w:pStyle w:val="BodyText"/>
              <w:rPr>
                <w:lang w:val="en-NZ"/>
              </w:rPr>
            </w:pPr>
            <w:r w:rsidRPr="00965310">
              <w:t xml:space="preserve">1.4 Select ideas based on information reviewed with assistance from others as </w:t>
            </w:r>
            <w:r w:rsidRPr="00965310">
              <w:t xml:space="preserve">required </w:t>
            </w:r>
          </w:p>
        </w:tc>
      </w:tr>
      <w:tr w:rsidTr="0096531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t>2. Prepare for creative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 xml:space="preserve">2.1 Prepare </w:t>
            </w:r>
            <w:r w:rsidRPr="00965310">
              <w:rPr>
                <w:rStyle w:val="BoldandItalics"/>
              </w:rPr>
              <w:t>resources</w:t>
            </w:r>
            <w:r w:rsidRPr="00965310">
              <w:t xml:space="preserve"> according to relevant procedures and safety requirements under supervision from others</w:t>
            </w:r>
          </w:p>
          <w:p w:rsidR="00000000" w:rsidRPr="00965310" w:rsidP="00965310">
            <w:pPr>
              <w:pStyle w:val="BodyText"/>
            </w:pPr>
            <w:r w:rsidRPr="00965310">
              <w:t xml:space="preserve">2.2 Check work space for cleanliness and safety </w:t>
            </w:r>
          </w:p>
          <w:p w:rsidR="00000000" w:rsidP="00965310">
            <w:pPr>
              <w:pStyle w:val="BodyText"/>
              <w:rPr>
                <w:lang w:val="en-NZ"/>
              </w:rPr>
            </w:pPr>
            <w:r w:rsidRPr="00965310">
              <w:t>2.3 Store resources according to relevant procedures and safety requirements</w:t>
            </w:r>
          </w:p>
        </w:tc>
      </w:tr>
      <w:tr w:rsidTr="0096531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t>3. Apply creative techniques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3.1 Identify and follow steps required to develop creative work</w:t>
            </w:r>
          </w:p>
          <w:p w:rsidR="00000000" w:rsidRPr="00965310" w:rsidP="00965310">
            <w:pPr>
              <w:pStyle w:val="BodyText"/>
            </w:pPr>
            <w:r w:rsidRPr="00965310">
              <w:t>3.2 Use tools and materials safely to develop creative work</w:t>
            </w:r>
          </w:p>
          <w:p w:rsidR="00000000" w:rsidRPr="00965310" w:rsidP="00965310">
            <w:pPr>
              <w:pStyle w:val="BodyText"/>
            </w:pPr>
            <w:r w:rsidRPr="00965310">
              <w:t>3.3 Seek feedback and hel</w:t>
            </w:r>
            <w:r w:rsidRPr="00965310">
              <w:t>p from key people</w:t>
            </w:r>
          </w:p>
          <w:p w:rsidR="00000000" w:rsidRPr="00965310" w:rsidP="00965310">
            <w:pPr>
              <w:pStyle w:val="BodyText"/>
            </w:pPr>
            <w:r w:rsidRPr="00965310">
              <w:t>3.4 Apply feedback to future work</w:t>
            </w:r>
          </w:p>
        </w:tc>
      </w:tr>
    </w:tbl>
    <w:p w:rsidR="00000000" w:rsidRPr="00965310" w:rsidP="00965310">
      <w:pPr>
        <w:pStyle w:val="BodyText"/>
      </w:pPr>
    </w:p>
    <w:p w:rsidR="00000000" w:rsidRPr="00965310" w:rsidP="00965310">
      <w:pPr>
        <w:pStyle w:val="AllowPageBreak"/>
      </w:pPr>
    </w:p>
    <w:p w:rsidR="00000000" w:rsidRPr="00965310" w:rsidP="00965310">
      <w:pPr>
        <w:pStyle w:val="Heading1"/>
      </w:pPr>
      <w:bookmarkStart w:id="9" w:name="O_351555"/>
      <w:bookmarkEnd w:id="9"/>
      <w:r w:rsidRPr="00965310">
        <w:t>Required Skills and Knowledge</w:t>
      </w:r>
    </w:p>
    <w:p w:rsidR="00000000" w:rsidRPr="00965310" w:rsidP="00965310">
      <w:pPr>
        <w:pStyle w:val="BodyText"/>
      </w:pPr>
      <w:r w:rsidRPr="00965310">
        <w:rPr>
          <w:rStyle w:val="Emphasis"/>
        </w:rPr>
        <w:t>This section describes the skills and knowledge required for this unit.</w:t>
      </w:r>
    </w:p>
    <w:p w:rsidR="00000000" w:rsidRPr="00965310" w:rsidP="00965310">
      <w:pPr>
        <w:pStyle w:val="BodyText"/>
      </w:pPr>
    </w:p>
    <w:p w:rsidR="00000000" w:rsidRPr="00965310" w:rsidP="00965310">
      <w:pPr>
        <w:pStyle w:val="BodyText"/>
      </w:pPr>
      <w:r w:rsidRPr="00965310">
        <w:rPr>
          <w:rStyle w:val="SpecialBold"/>
        </w:rPr>
        <w:t>Required skills</w:t>
      </w:r>
    </w:p>
    <w:p w:rsidR="00000000" w:rsidRPr="00965310" w:rsidP="00965310">
      <w:pPr>
        <w:pStyle w:val="ListBullet"/>
      </w:pPr>
      <w:r w:rsidRPr="00965310">
        <w:t>communication skills to seek feedback and assistance</w:t>
      </w:r>
    </w:p>
    <w:p w:rsidR="00000000" w:rsidRPr="00965310" w:rsidP="00965310">
      <w:pPr>
        <w:pStyle w:val="ListBullet"/>
      </w:pPr>
      <w:r w:rsidRPr="00965310">
        <w:t>numeracy skills to interpret simple technical data relevant to use of equipment, materials and tools</w:t>
      </w:r>
    </w:p>
    <w:p w:rsidR="00000000" w:rsidRPr="00965310" w:rsidP="00965310">
      <w:pPr>
        <w:pStyle w:val="ListBullet"/>
      </w:pPr>
      <w:r w:rsidRPr="00965310">
        <w:t>learning skills to find new information and test ideas and techniques</w:t>
      </w:r>
    </w:p>
    <w:p w:rsidR="00000000" w:rsidRPr="00965310" w:rsidP="00965310">
      <w:pPr>
        <w:pStyle w:val="ListBullet"/>
      </w:pPr>
      <w:r w:rsidRPr="00965310">
        <w:t>planning and organising skills to collect and organise information</w:t>
      </w:r>
    </w:p>
    <w:p w:rsidR="00000000" w:rsidRPr="00965310" w:rsidP="00965310">
      <w:pPr>
        <w:pStyle w:val="ListBullet"/>
      </w:pPr>
      <w:r w:rsidRPr="00965310">
        <w:t>technical skills t</w:t>
      </w:r>
      <w:r w:rsidRPr="00965310">
        <w:t>o apply techniques relevant to the creative form.</w:t>
      </w:r>
    </w:p>
    <w:p w:rsidR="00000000" w:rsidRPr="00965310" w:rsidP="00965310">
      <w:pPr>
        <w:pStyle w:val="BodyText"/>
      </w:pPr>
    </w:p>
    <w:p w:rsidR="00000000" w:rsidRPr="00965310" w:rsidP="00965310">
      <w:pPr>
        <w:pStyle w:val="BodyText"/>
      </w:pPr>
      <w:r w:rsidRPr="00965310">
        <w:rPr>
          <w:rStyle w:val="SpecialBold"/>
        </w:rPr>
        <w:t>Required knowledge</w:t>
      </w:r>
    </w:p>
    <w:p w:rsidR="00000000" w:rsidRPr="00965310" w:rsidP="00965310">
      <w:pPr>
        <w:pStyle w:val="ListBullet"/>
      </w:pPr>
      <w:r w:rsidRPr="00965310">
        <w:t>information sources that assist the development of ideas for creative work</w:t>
      </w:r>
    </w:p>
    <w:p w:rsidR="00000000" w:rsidRPr="00965310" w:rsidP="00965310">
      <w:pPr>
        <w:pStyle w:val="ListBullet"/>
      </w:pPr>
      <w:r w:rsidRPr="00965310">
        <w:t>basic techniques relevant to the creative work</w:t>
      </w:r>
    </w:p>
    <w:p w:rsidR="00000000" w:rsidRPr="00965310" w:rsidP="00965310">
      <w:pPr>
        <w:pStyle w:val="ListBullet"/>
      </w:pPr>
      <w:r w:rsidRPr="00965310">
        <w:t>practical safety issues relevant to work in the chosen area of work</w:t>
      </w:r>
    </w:p>
    <w:p w:rsidR="00000000" w:rsidRPr="00965310" w:rsidP="00965310">
      <w:pPr>
        <w:pStyle w:val="ListBullet"/>
      </w:pPr>
      <w:r w:rsidRPr="00965310">
        <w:t>intellectual property issues relevant to development of creative work.</w:t>
      </w:r>
    </w:p>
    <w:p w:rsidR="00000000" w:rsidRPr="00965310" w:rsidP="00965310">
      <w:pPr>
        <w:pStyle w:val="AllowPageBreak"/>
      </w:pPr>
    </w:p>
    <w:p w:rsidR="00000000" w:rsidRPr="00965310" w:rsidP="00965310">
      <w:pPr>
        <w:pStyle w:val="Heading1"/>
      </w:pPr>
      <w:bookmarkStart w:id="10" w:name="O_351556"/>
      <w:bookmarkEnd w:id="10"/>
      <w:r w:rsidRPr="00965310">
        <w:t>Evidence Guide</w:t>
      </w:r>
    </w:p>
    <w:p w:rsidR="00000000" w:rsidRPr="00965310" w:rsidP="00965310">
      <w:pPr>
        <w:pStyle w:val="BodyText"/>
      </w:pPr>
      <w:r w:rsidRPr="00965310">
        <w:rPr>
          <w:rStyle w:val="Emphasis"/>
        </w:rPr>
        <w:t>The evidence guide provides advice on assessment and must be read in conjunction with</w:t>
      </w:r>
      <w:r w:rsidRPr="00965310">
        <w:rPr>
          <w:rStyle w:val="Emphasis"/>
        </w:rPr>
        <w:t xml:space="preserve"> the performance criteria, required skills and knowledge, range statement and the Assessment Guidelines for the Training Package.</w:t>
      </w:r>
    </w:p>
    <w:p w:rsidR="00000000" w:rsidRPr="00965310" w:rsidP="00965310">
      <w:pPr>
        <w:pStyle w:val="BodyText"/>
      </w:pPr>
    </w:p>
    <w:tbl>
      <w:tblPr>
        <w:tblW w:w="0" w:type="auto"/>
        <w:tblLayout w:type="fixed"/>
        <w:tblCellMar>
          <w:left w:w="62" w:type="dxa"/>
          <w:right w:w="62" w:type="dxa"/>
        </w:tblCellMar>
        <w:tblLook w:val="0000"/>
      </w:tblPr>
      <w:tblGrid>
        <w:gridCol w:w="2586"/>
        <w:gridCol w:w="6414"/>
      </w:tblGrid>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Evidence of the ability to:</w:t>
            </w:r>
          </w:p>
          <w:p w:rsidR="00000000" w:rsidRPr="00965310" w:rsidP="00965310">
            <w:pPr>
              <w:pStyle w:val="ListBullet"/>
            </w:pPr>
            <w:r w:rsidRPr="00965310">
              <w:t>find ideas for creative work through a process of collecting, organising and reviewing information</w:t>
            </w:r>
          </w:p>
          <w:p w:rsidR="00000000" w:rsidRPr="00965310" w:rsidP="00965310">
            <w:pPr>
              <w:pStyle w:val="ListBullet"/>
            </w:pPr>
            <w:r w:rsidRPr="00965310">
              <w:t>apply techniques using tools and materials safely to develop creative work</w:t>
            </w:r>
          </w:p>
          <w:p w:rsidR="00000000" w:rsidP="00965310">
            <w:pPr>
              <w:pStyle w:val="ListBullet"/>
              <w:rPr>
                <w:lang w:val="en-NZ"/>
              </w:rPr>
            </w:pPr>
            <w:r w:rsidRPr="00965310">
              <w:t>seek feedback and help from key persons.</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 xml:space="preserve">Context of </w:t>
            </w:r>
            <w:r w:rsidRPr="00965310">
              <w:rPr>
                <w:rStyle w:val="SpecialBold"/>
              </w:rPr>
              <w:t>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 xml:space="preserve">Assessment must ensure access to: </w:t>
            </w:r>
          </w:p>
          <w:p w:rsidR="00000000" w:rsidP="00965310">
            <w:pPr>
              <w:pStyle w:val="ListBullet"/>
              <w:rPr>
                <w:lang w:val="en-NZ"/>
              </w:rPr>
            </w:pPr>
            <w:r w:rsidRPr="00965310">
              <w:t>appropriate resources to apply techniques for creative work, such as tools, equipment and materials.</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A range of assessment methods may be used to assess practic</w:t>
            </w:r>
            <w:r w:rsidRPr="00965310">
              <w:t>al skills and knowledge. The following examples are appropriate for this unit:</w:t>
            </w:r>
          </w:p>
          <w:p w:rsidR="00000000" w:rsidRPr="00965310" w:rsidP="00965310">
            <w:pPr>
              <w:pStyle w:val="ListBullet"/>
            </w:pPr>
            <w:r w:rsidRPr="00965310">
              <w:t>direct observation of the candidate using techniques</w:t>
            </w:r>
          </w:p>
          <w:p w:rsidR="00000000" w:rsidRPr="00965310" w:rsidP="00965310">
            <w:pPr>
              <w:pStyle w:val="ListBullet"/>
            </w:pPr>
            <w:r w:rsidRPr="00965310">
              <w:t>questioning and discussion about the candidate’s intentions and work outcome</w:t>
            </w:r>
          </w:p>
          <w:p w:rsidR="00000000" w:rsidRPr="00965310" w:rsidP="00965310">
            <w:pPr>
              <w:pStyle w:val="ListBullet"/>
            </w:pPr>
            <w:r w:rsidRPr="00965310">
              <w:t>review of work produced by the candidate</w:t>
            </w:r>
          </w:p>
          <w:p w:rsidR="00000000" w:rsidRPr="00965310" w:rsidP="00965310">
            <w:pPr>
              <w:pStyle w:val="ListBullet"/>
            </w:pPr>
            <w:r w:rsidRPr="00965310">
              <w:t xml:space="preserve">review of portfolios of evidence </w:t>
            </w:r>
          </w:p>
          <w:p w:rsidR="00000000" w:rsidRPr="00965310" w:rsidP="00965310">
            <w:pPr>
              <w:pStyle w:val="ListBullet"/>
            </w:pPr>
            <w:r w:rsidRPr="00965310">
              <w:t>review of third-party reports from experienced practitioners.</w:t>
            </w:r>
          </w:p>
          <w:p w:rsidR="00000000" w:rsidP="00965310">
            <w:pPr>
              <w:pStyle w:val="BodyText"/>
              <w:rPr>
                <w:lang w:val="en-NZ"/>
              </w:rPr>
            </w:pPr>
            <w:r w:rsidRPr="00965310">
              <w:t>Assessment methods should closely reflect workplace demands (e.g. literacy) and the needs of particular groups (e.g. people with disabilities and people who may</w:t>
            </w:r>
            <w:r w:rsidRPr="00965310">
              <w:t xml:space="preserve"> have literacy or numeracy difficulties, such as speakers of languages other than English, remote communities and those with interrupted schooling).</w:t>
            </w:r>
          </w:p>
        </w:tc>
      </w:tr>
      <w:tr w:rsidTr="00965310">
        <w:tblPrEx>
          <w:tblW w:w="0" w:type="auto"/>
          <w:tblLayout w:type="fixed"/>
          <w:tblCellMar>
            <w:left w:w="62" w:type="dxa"/>
            <w:right w:w="62" w:type="dxa"/>
          </w:tblCellMar>
          <w:tblLook w:val="0000"/>
        </w:tblPrEx>
        <w:trPr>
          <w:trHeight w:val="587"/>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BodyText"/>
            </w:pPr>
            <w:r w:rsidRPr="00965310">
              <w:t xml:space="preserve">Holistic assessment with other units relevant to the industry sector, </w:t>
            </w:r>
            <w:r w:rsidRPr="00965310">
              <w:t>workplace and job role is recommended.</w:t>
            </w:r>
          </w:p>
        </w:tc>
      </w:tr>
    </w:tbl>
    <w:p w:rsidR="00000000" w:rsidRPr="00965310" w:rsidP="00965310">
      <w:pPr>
        <w:pStyle w:val="BodyText"/>
      </w:pPr>
    </w:p>
    <w:p w:rsidR="00000000" w:rsidRPr="00965310" w:rsidP="00965310">
      <w:pPr>
        <w:pStyle w:val="AllowPageBreak"/>
      </w:pPr>
    </w:p>
    <w:p w:rsidR="00000000" w:rsidRPr="00965310" w:rsidP="00965310">
      <w:pPr>
        <w:pStyle w:val="Heading1"/>
      </w:pPr>
      <w:bookmarkStart w:id="11" w:name="O_351557"/>
      <w:bookmarkEnd w:id="11"/>
      <w:r w:rsidRPr="00965310">
        <w:t>Range Statement</w:t>
      </w:r>
    </w:p>
    <w:p w:rsidR="00000000" w:rsidRPr="00965310" w:rsidP="00965310">
      <w:pPr>
        <w:pStyle w:val="BodyText"/>
      </w:pPr>
      <w:r w:rsidRPr="00965310">
        <w:rPr>
          <w:rStyle w:val="Emphasis"/>
        </w:rPr>
        <w:t xml:space="preserve">The range statement relates to the unit of competency as a whole. It allows for different work environments and situations that may affect </w:t>
      </w:r>
      <w:r w:rsidRPr="0096531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65310">
        <w:rPr>
          <w:rStyle w:val="Emphasis"/>
        </w:rPr>
        <w:t>m, and local industry and regional contexts) may also be included.</w:t>
      </w:r>
    </w:p>
    <w:p w:rsidR="00000000" w:rsidRPr="00965310" w:rsidP="00965310">
      <w:pPr>
        <w:pStyle w:val="BodyText"/>
      </w:pPr>
    </w:p>
    <w:tbl>
      <w:tblPr>
        <w:tblW w:w="0" w:type="auto"/>
        <w:tblLayout w:type="fixed"/>
        <w:tblCellMar>
          <w:left w:w="62" w:type="dxa"/>
          <w:right w:w="62" w:type="dxa"/>
        </w:tblCellMar>
        <w:tblLook w:val="0000"/>
      </w:tblPr>
      <w:tblGrid>
        <w:gridCol w:w="2586"/>
        <w:gridCol w:w="6324"/>
      </w:tblGrid>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BoldandItalics"/>
              </w:rPr>
              <w:t xml:space="preserve">Information </w:t>
            </w:r>
            <w:r w:rsidRPr="0096531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ListBullet"/>
            </w:pPr>
            <w:r w:rsidRPr="00965310">
              <w:t>books and magazines</w:t>
            </w:r>
          </w:p>
          <w:p w:rsidR="00000000" w:rsidRPr="00965310" w:rsidP="00965310">
            <w:pPr>
              <w:pStyle w:val="ListBullet"/>
            </w:pPr>
            <w:r w:rsidRPr="00965310">
              <w:t xml:space="preserve">family stories </w:t>
            </w:r>
          </w:p>
          <w:p w:rsidR="00000000" w:rsidRPr="00965310" w:rsidP="00965310">
            <w:pPr>
              <w:pStyle w:val="ListBullet"/>
            </w:pPr>
            <w:r w:rsidRPr="00965310">
              <w:t>film</w:t>
            </w:r>
          </w:p>
          <w:p w:rsidR="00000000" w:rsidRPr="00965310" w:rsidP="00965310">
            <w:pPr>
              <w:pStyle w:val="ListBullet"/>
            </w:pPr>
            <w:r w:rsidRPr="00965310">
              <w:t>man-made environment</w:t>
            </w:r>
          </w:p>
          <w:p w:rsidR="00000000" w:rsidRPr="00965310" w:rsidP="00965310">
            <w:pPr>
              <w:pStyle w:val="ListBullet"/>
            </w:pPr>
            <w:r w:rsidRPr="00965310">
              <w:t>music, film and video</w:t>
            </w:r>
          </w:p>
          <w:p w:rsidR="00000000" w:rsidRPr="00965310" w:rsidP="00965310">
            <w:pPr>
              <w:pStyle w:val="ListBullet"/>
            </w:pPr>
            <w:r w:rsidRPr="00965310">
              <w:t>myths and legends, including religious</w:t>
            </w:r>
          </w:p>
          <w:p w:rsidR="00000000" w:rsidRPr="00965310" w:rsidP="00965310">
            <w:pPr>
              <w:pStyle w:val="ListBullet"/>
            </w:pPr>
            <w:r w:rsidRPr="00965310">
              <w:t xml:space="preserve">natural environment </w:t>
            </w:r>
          </w:p>
          <w:p w:rsidR="00000000" w:rsidRPr="00965310" w:rsidP="00965310">
            <w:pPr>
              <w:pStyle w:val="ListBullet"/>
            </w:pPr>
            <w:r w:rsidRPr="00965310">
              <w:t xml:space="preserve">oral history </w:t>
            </w:r>
          </w:p>
          <w:p w:rsidR="00000000" w:rsidRPr="00965310" w:rsidP="00965310">
            <w:pPr>
              <w:pStyle w:val="ListBullet"/>
            </w:pPr>
            <w:r w:rsidRPr="00965310">
              <w:t>pers</w:t>
            </w:r>
            <w:r w:rsidRPr="00965310">
              <w:t>onal interests</w:t>
            </w:r>
          </w:p>
          <w:p w:rsidR="00000000" w:rsidRPr="00965310" w:rsidP="00965310">
            <w:pPr>
              <w:pStyle w:val="ListBullet"/>
            </w:pPr>
            <w:r w:rsidRPr="00965310">
              <w:t>photographs and other artworks</w:t>
            </w:r>
          </w:p>
          <w:p w:rsidR="00000000" w:rsidP="00965310">
            <w:pPr>
              <w:pStyle w:val="ListBullet"/>
              <w:rPr>
                <w:lang w:val="en-NZ"/>
              </w:rPr>
            </w:pPr>
            <w:r w:rsidRPr="00965310">
              <w:t>theatre.</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BoldandItalics"/>
              </w:rPr>
              <w:t xml:space="preserve">Creative work </w:t>
            </w:r>
            <w:r w:rsidRPr="00965310">
              <w:t>may be: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ListBullet"/>
            </w:pPr>
            <w:r w:rsidRPr="00965310">
              <w:t>aural</w:t>
            </w:r>
          </w:p>
          <w:p w:rsidR="00000000" w:rsidRPr="00965310" w:rsidP="00965310">
            <w:pPr>
              <w:pStyle w:val="ListBullet"/>
            </w:pPr>
            <w:r w:rsidRPr="00965310">
              <w:t xml:space="preserve">design in response to a particular need </w:t>
            </w:r>
          </w:p>
          <w:p w:rsidR="00000000" w:rsidRPr="00965310" w:rsidP="00965310">
            <w:pPr>
              <w:pStyle w:val="ListBullet"/>
            </w:pPr>
            <w:r w:rsidRPr="00965310">
              <w:t>oral</w:t>
            </w:r>
          </w:p>
          <w:p w:rsidR="00000000" w:rsidRPr="00965310" w:rsidP="00965310">
            <w:pPr>
              <w:pStyle w:val="ListBullet"/>
            </w:pPr>
            <w:r w:rsidRPr="00965310">
              <w:t>performance</w:t>
            </w:r>
          </w:p>
          <w:p w:rsidR="00000000" w:rsidP="00965310">
            <w:pPr>
              <w:pStyle w:val="ListBullet"/>
              <w:rPr>
                <w:lang w:val="en-NZ"/>
              </w:rPr>
            </w:pPr>
            <w:r w:rsidRPr="00965310">
              <w:t>visual art or craft.</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t xml:space="preserve">Ways to </w:t>
            </w:r>
            <w:r w:rsidRPr="00965310">
              <w:rPr>
                <w:rStyle w:val="BoldandItalics"/>
              </w:rPr>
              <w:t xml:space="preserve">organise </w:t>
            </w:r>
            <w:r w:rsidRPr="00965310">
              <w:t>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ListBullet"/>
            </w:pPr>
            <w:r w:rsidRPr="00965310">
              <w:t xml:space="preserve">developing a visual diary </w:t>
            </w:r>
          </w:p>
          <w:p w:rsidR="00000000" w:rsidRPr="00965310" w:rsidP="00965310">
            <w:pPr>
              <w:pStyle w:val="ListBullet"/>
            </w:pPr>
            <w:r w:rsidRPr="00965310">
              <w:t>filing</w:t>
            </w:r>
          </w:p>
          <w:p w:rsidR="00000000" w:rsidRPr="00965310" w:rsidP="00965310">
            <w:pPr>
              <w:pStyle w:val="ListBullet"/>
            </w:pPr>
            <w:r w:rsidRPr="00965310">
              <w:t>scrapbooking images</w:t>
            </w:r>
          </w:p>
          <w:p w:rsidR="00000000" w:rsidP="00965310">
            <w:pPr>
              <w:pStyle w:val="ListBullet"/>
              <w:rPr>
                <w:lang w:val="en-NZ"/>
              </w:rPr>
            </w:pPr>
            <w:r w:rsidRPr="00965310">
              <w:t>writing.</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BoldandItalics"/>
              </w:rPr>
              <w:t xml:space="preserve">Key people </w:t>
            </w:r>
            <w:r w:rsidRPr="0096531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ListBullet"/>
            </w:pPr>
            <w:r w:rsidRPr="00965310">
              <w:t>Elders</w:t>
            </w:r>
          </w:p>
          <w:p w:rsidR="00000000" w:rsidRPr="00965310" w:rsidP="00965310">
            <w:pPr>
              <w:pStyle w:val="ListBullet"/>
            </w:pPr>
            <w:r w:rsidRPr="00965310">
              <w:t>mentors</w:t>
            </w:r>
          </w:p>
          <w:p w:rsidR="00000000" w:rsidRPr="00965310" w:rsidP="00965310">
            <w:pPr>
              <w:pStyle w:val="ListBullet"/>
            </w:pPr>
            <w:r w:rsidRPr="00965310">
              <w:t>more experienced artists</w:t>
            </w:r>
          </w:p>
          <w:p w:rsidR="00000000" w:rsidRPr="00965310" w:rsidP="00965310">
            <w:pPr>
              <w:pStyle w:val="ListBullet"/>
            </w:pPr>
            <w:r w:rsidRPr="00965310">
              <w:t>supervisors</w:t>
            </w:r>
          </w:p>
          <w:p w:rsidR="00000000" w:rsidP="00965310">
            <w:pPr>
              <w:pStyle w:val="ListBullet"/>
              <w:rPr>
                <w:lang w:val="en-NZ"/>
              </w:rPr>
            </w:pPr>
            <w:r w:rsidRPr="00965310">
              <w:t>teachers.</w:t>
            </w:r>
          </w:p>
        </w:tc>
      </w:tr>
      <w:tr w:rsidTr="0096531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310">
            <w:pPr>
              <w:pStyle w:val="BodyText"/>
              <w:rPr>
                <w:lang w:val="en-NZ"/>
              </w:rPr>
            </w:pPr>
            <w:r w:rsidRPr="00965310">
              <w:rPr>
                <w:rStyle w:val="BoldandItalics"/>
              </w:rPr>
              <w:t xml:space="preserve">Resources </w:t>
            </w:r>
            <w:r w:rsidRPr="0096531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310" w:rsidP="00965310">
            <w:pPr>
              <w:pStyle w:val="ListBullet"/>
            </w:pPr>
            <w:r w:rsidRPr="00965310">
              <w:t>equipment</w:t>
            </w:r>
          </w:p>
          <w:p w:rsidR="00000000" w:rsidRPr="00965310" w:rsidP="00965310">
            <w:pPr>
              <w:pStyle w:val="ListBullet"/>
            </w:pPr>
            <w:r w:rsidRPr="00965310">
              <w:t>materials</w:t>
            </w:r>
          </w:p>
          <w:p w:rsidR="00000000" w:rsidRPr="00965310" w:rsidP="00965310">
            <w:pPr>
              <w:pStyle w:val="ListBullet"/>
            </w:pPr>
            <w:r w:rsidRPr="00965310">
              <w:t>tools.</w:t>
            </w:r>
          </w:p>
        </w:tc>
      </w:tr>
    </w:tbl>
    <w:p w:rsidR="00000000" w:rsidRPr="00965310" w:rsidP="00965310">
      <w:pPr>
        <w:pStyle w:val="BodyText"/>
      </w:pPr>
    </w:p>
    <w:p w:rsidR="00000000" w:rsidRPr="00965310" w:rsidP="00965310">
      <w:pPr>
        <w:pStyle w:val="AllowPageBreak"/>
      </w:pPr>
    </w:p>
    <w:p w:rsidR="00000000" w:rsidRPr="00965310" w:rsidP="00965310">
      <w:pPr>
        <w:pStyle w:val="Heading1"/>
      </w:pPr>
      <w:bookmarkStart w:id="12" w:name="O_351558"/>
      <w:bookmarkEnd w:id="12"/>
      <w:r w:rsidRPr="00965310">
        <w:t>Unit Sector(s)</w:t>
      </w:r>
    </w:p>
    <w:p w:rsidR="00000000" w:rsidRPr="00965310" w:rsidP="00965310">
      <w:pPr>
        <w:pStyle w:val="BodyText"/>
      </w:pPr>
      <w:r w:rsidRPr="00965310">
        <w:t>Industry capability – professional practice</w:t>
      </w:r>
    </w:p>
    <w:p w:rsidR="00000000" w:rsidRPr="00965310" w:rsidP="00965310"/>
    <w:sectPr w:rsidSect="00965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402" w:rsidP="00A97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02" w:rsidP="00965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7402" w:rsidP="00965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402" w:rsidP="00965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402" w:rsidP="00A974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02" w:rsidP="00965310">
    <w:pPr>
      <w:pStyle w:val="Header"/>
      <w:framePr w:wrap="around"/>
    </w:pPr>
    <w:r>
      <w:fldChar w:fldCharType="begin"/>
    </w:r>
    <w:r>
      <w:instrText xml:space="preserve"> TITLE   \* MERGEFORMAT </w:instrText>
    </w:r>
    <w:r>
      <w:fldChar w:fldCharType="separate"/>
    </w:r>
    <w:r>
      <w:t>CUVPRP101A Use ideas and techniques for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7402" w:rsidP="009653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06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2B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3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310"/>
    <w:pPr>
      <w:spacing w:before="360" w:after="60"/>
      <w:outlineLvl w:val="0"/>
    </w:pPr>
    <w:rPr>
      <w:sz w:val="32"/>
    </w:rPr>
  </w:style>
  <w:style w:type="paragraph" w:styleId="Heading2">
    <w:name w:val="heading 2"/>
    <w:basedOn w:val="HeadingBase"/>
    <w:next w:val="BodyText"/>
    <w:link w:val="Heading2Char"/>
    <w:qFormat/>
    <w:rsid w:val="00965310"/>
    <w:pPr>
      <w:keepLines/>
      <w:spacing w:before="240" w:after="120"/>
      <w:outlineLvl w:val="1"/>
    </w:pPr>
    <w:rPr>
      <w:sz w:val="28"/>
      <w:szCs w:val="40"/>
    </w:rPr>
  </w:style>
  <w:style w:type="paragraph" w:styleId="Heading3">
    <w:name w:val="heading 3"/>
    <w:basedOn w:val="HeadingBase"/>
    <w:next w:val="BodyText"/>
    <w:link w:val="Heading3Char"/>
    <w:qFormat/>
    <w:rsid w:val="00965310"/>
    <w:pPr>
      <w:spacing w:before="180" w:after="120"/>
      <w:outlineLvl w:val="2"/>
    </w:pPr>
    <w:rPr>
      <w:spacing w:val="-10"/>
      <w:kern w:val="32"/>
    </w:rPr>
  </w:style>
  <w:style w:type="paragraph" w:styleId="Heading4">
    <w:name w:val="heading 4"/>
    <w:basedOn w:val="HeadingBase"/>
    <w:next w:val="BodyText"/>
    <w:link w:val="Heading4Char"/>
    <w:qFormat/>
    <w:rsid w:val="00965310"/>
    <w:pPr>
      <w:spacing w:before="160" w:after="120"/>
      <w:outlineLvl w:val="3"/>
    </w:pPr>
    <w:rPr>
      <w:sz w:val="22"/>
    </w:rPr>
  </w:style>
  <w:style w:type="paragraph" w:styleId="Heading5">
    <w:name w:val="heading 5"/>
    <w:basedOn w:val="HeadingBase"/>
    <w:next w:val="Normal"/>
    <w:link w:val="Heading5Char"/>
    <w:qFormat/>
    <w:rsid w:val="00965310"/>
    <w:pPr>
      <w:spacing w:before="80"/>
      <w:outlineLvl w:val="4"/>
    </w:pPr>
    <w:rPr>
      <w:color w:val="918585"/>
      <w:sz w:val="20"/>
    </w:rPr>
  </w:style>
  <w:style w:type="paragraph" w:styleId="Heading6">
    <w:name w:val="heading 6"/>
    <w:basedOn w:val="HeadingBase"/>
    <w:next w:val="Normal"/>
    <w:link w:val="Heading6Char"/>
    <w:qFormat/>
    <w:rsid w:val="00965310"/>
    <w:pPr>
      <w:spacing w:before="60"/>
      <w:outlineLvl w:val="5"/>
    </w:pPr>
    <w:rPr>
      <w:color w:val="918585"/>
      <w:sz w:val="20"/>
    </w:rPr>
  </w:style>
  <w:style w:type="paragraph" w:styleId="Heading7">
    <w:name w:val="heading 7"/>
    <w:basedOn w:val="Normal"/>
    <w:next w:val="Normal"/>
    <w:link w:val="Heading7Char"/>
    <w:qFormat/>
    <w:rsid w:val="00965310"/>
    <w:pPr>
      <w:ind w:left="720"/>
      <w:outlineLvl w:val="6"/>
    </w:pPr>
    <w:rPr>
      <w:i/>
    </w:rPr>
  </w:style>
  <w:style w:type="paragraph" w:styleId="Heading8">
    <w:name w:val="heading 8"/>
    <w:basedOn w:val="Normal"/>
    <w:next w:val="Normal"/>
    <w:link w:val="Heading8Char"/>
    <w:qFormat/>
    <w:rsid w:val="00965310"/>
    <w:pPr>
      <w:ind w:left="720"/>
      <w:outlineLvl w:val="7"/>
    </w:pPr>
    <w:rPr>
      <w:i/>
    </w:rPr>
  </w:style>
  <w:style w:type="paragraph" w:styleId="Heading9">
    <w:name w:val="heading 9"/>
    <w:basedOn w:val="Normal"/>
    <w:next w:val="Normal"/>
    <w:link w:val="Heading9Char"/>
    <w:qFormat/>
    <w:rsid w:val="00965310"/>
    <w:pPr>
      <w:ind w:left="720"/>
      <w:outlineLvl w:val="8"/>
    </w:pPr>
    <w:rPr>
      <w:i/>
    </w:rPr>
  </w:style>
  <w:style w:type="character" w:default="1" w:styleId="DefaultParagraphFont">
    <w:name w:val="Default Paragraph Font"/>
    <w:uiPriority w:val="1"/>
    <w:unhideWhenUsed/>
    <w:rsid w:val="0096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310"/>
  </w:style>
  <w:style w:type="character" w:customStyle="1" w:styleId="Heading1Char">
    <w:name w:val="Heading 1 Char"/>
    <w:link w:val="Heading1"/>
    <w:rsid w:val="00965310"/>
    <w:rPr>
      <w:rFonts w:ascii="Times New Roman" w:eastAsia="Times New Roman" w:hAnsi="Times New Roman" w:cs="Times New Roman"/>
      <w:b/>
      <w:sz w:val="32"/>
      <w:szCs w:val="20"/>
      <w:lang w:eastAsia="en-US"/>
    </w:rPr>
  </w:style>
  <w:style w:type="paragraph" w:styleId="BodyText">
    <w:name w:val="Body Text"/>
    <w:basedOn w:val="Normal"/>
    <w:link w:val="BodyTextChar"/>
    <w:rsid w:val="00965310"/>
    <w:pPr>
      <w:spacing w:before="120" w:after="120"/>
      <w:contextualSpacing/>
    </w:pPr>
    <w:rPr>
      <w:rFonts w:ascii="Times New Roman" w:hAnsi="Times New Roman"/>
      <w:sz w:val="24"/>
      <w:szCs w:val="22"/>
    </w:rPr>
  </w:style>
  <w:style w:type="character" w:customStyle="1" w:styleId="BodyTextChar">
    <w:name w:val="Body Text Char"/>
    <w:link w:val="BodyText"/>
    <w:rsid w:val="00965310"/>
    <w:rPr>
      <w:rFonts w:ascii="Times New Roman" w:eastAsia="Times New Roman" w:hAnsi="Times New Roman" w:cs="Times New Roman"/>
      <w:sz w:val="24"/>
      <w:lang w:val="en-US" w:eastAsia="en-US"/>
    </w:rPr>
  </w:style>
  <w:style w:type="paragraph" w:styleId="Footer">
    <w:name w:val="footer"/>
    <w:basedOn w:val="Normal"/>
    <w:link w:val="FooterChar"/>
    <w:rsid w:val="0096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5310"/>
    <w:rPr>
      <w:rFonts w:ascii="Times New Roman" w:eastAsia="Times New Roman" w:hAnsi="Times New Roman" w:cs="Times New Roman"/>
      <w:sz w:val="16"/>
      <w:lang w:val="en-US" w:eastAsia="en-US"/>
    </w:rPr>
  </w:style>
  <w:style w:type="paragraph" w:styleId="ListBullet">
    <w:name w:val="List Bullet"/>
    <w:basedOn w:val="List"/>
    <w:rsid w:val="00965310"/>
    <w:pPr>
      <w:numPr>
        <w:numId w:val="12"/>
      </w:numPr>
      <w:tabs>
        <w:tab w:val="clear" w:pos="340"/>
      </w:tabs>
      <w:spacing w:before="40" w:after="40"/>
    </w:pPr>
  </w:style>
  <w:style w:type="character" w:customStyle="1" w:styleId="SpecialBold">
    <w:name w:val="Special Bold"/>
    <w:rsid w:val="00965310"/>
    <w:rPr>
      <w:b/>
      <w:spacing w:val="0"/>
    </w:rPr>
  </w:style>
  <w:style w:type="paragraph" w:styleId="Header">
    <w:name w:val="header"/>
    <w:basedOn w:val="Normal"/>
    <w:link w:val="HeaderChar"/>
    <w:rsid w:val="0096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5310"/>
    <w:rPr>
      <w:rFonts w:ascii="Times New Roman" w:eastAsia="Times New Roman" w:hAnsi="Times New Roman" w:cs="Times New Roman"/>
      <w:sz w:val="16"/>
      <w:szCs w:val="20"/>
      <w:lang w:val="en-GB" w:eastAsia="en-US"/>
    </w:rPr>
  </w:style>
  <w:style w:type="character" w:styleId="Emphasis">
    <w:name w:val="Emphasis"/>
    <w:qFormat/>
    <w:rsid w:val="00965310"/>
    <w:rPr>
      <w:i/>
    </w:rPr>
  </w:style>
  <w:style w:type="paragraph" w:customStyle="1" w:styleId="SuperHeading">
    <w:name w:val="SuperHeading"/>
    <w:basedOn w:val="Normal"/>
    <w:rsid w:val="00965310"/>
    <w:pPr>
      <w:spacing w:before="240" w:after="120"/>
      <w:outlineLvl w:val="0"/>
    </w:pPr>
    <w:rPr>
      <w:rFonts w:ascii="Times New Roman" w:hAnsi="Times New Roman"/>
      <w:b/>
      <w:sz w:val="28"/>
    </w:rPr>
  </w:style>
  <w:style w:type="paragraph" w:customStyle="1" w:styleId="AllowPageBreak">
    <w:name w:val="AllowPageBreak"/>
    <w:rsid w:val="00965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310"/>
    <w:rPr>
      <w:b/>
      <w:i/>
      <w:u w:val="none"/>
    </w:rPr>
  </w:style>
  <w:style w:type="character" w:customStyle="1" w:styleId="Heading2Char">
    <w:name w:val="Heading 2 Char"/>
    <w:link w:val="Heading2"/>
    <w:rsid w:val="00965310"/>
    <w:rPr>
      <w:rFonts w:ascii="Times New Roman" w:eastAsia="Times New Roman" w:hAnsi="Times New Roman" w:cs="Times New Roman"/>
      <w:b/>
      <w:sz w:val="28"/>
      <w:szCs w:val="40"/>
      <w:lang w:eastAsia="en-US"/>
    </w:rPr>
  </w:style>
  <w:style w:type="character" w:customStyle="1" w:styleId="Heading3Char">
    <w:name w:val="Heading 3 Char"/>
    <w:link w:val="Heading3"/>
    <w:rsid w:val="009653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5310"/>
    <w:rPr>
      <w:rFonts w:ascii="Times New Roman" w:eastAsia="Times New Roman" w:hAnsi="Times New Roman" w:cs="Times New Roman"/>
      <w:b/>
      <w:szCs w:val="20"/>
      <w:lang w:eastAsia="en-US"/>
    </w:rPr>
  </w:style>
  <w:style w:type="character" w:customStyle="1" w:styleId="Heading5Char">
    <w:name w:val="Heading 5 Char"/>
    <w:link w:val="Heading5"/>
    <w:rsid w:val="009653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3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3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310"/>
    <w:rPr>
      <w:rFonts w:ascii="Courier New" w:eastAsia="Times New Roman" w:hAnsi="Courier New" w:cs="Times New Roman"/>
      <w:i/>
      <w:szCs w:val="20"/>
      <w:lang w:val="en-US" w:eastAsia="en-US"/>
    </w:rPr>
  </w:style>
  <w:style w:type="paragraph" w:customStyle="1" w:styleId="HeadingBase">
    <w:name w:val="Heading Base"/>
    <w:rsid w:val="0096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310"/>
    <w:pPr>
      <w:tabs>
        <w:tab w:val="right" w:leader="dot" w:pos="9072"/>
      </w:tabs>
      <w:ind w:left="567"/>
    </w:pPr>
    <w:rPr>
      <w:szCs w:val="22"/>
    </w:rPr>
  </w:style>
  <w:style w:type="paragraph" w:customStyle="1" w:styleId="TOCBase">
    <w:name w:val="TOC Base"/>
    <w:rsid w:val="0096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310"/>
    <w:pPr>
      <w:tabs>
        <w:tab w:val="right" w:leader="dot" w:pos="9072"/>
      </w:tabs>
      <w:spacing w:before="40" w:after="40"/>
      <w:ind w:left="284"/>
    </w:pPr>
    <w:rPr>
      <w:rFonts w:ascii="Times New Roman" w:hAnsi="Times New Roman"/>
    </w:rPr>
  </w:style>
  <w:style w:type="paragraph" w:styleId="TOC1">
    <w:name w:val="toc 1"/>
    <w:basedOn w:val="TOCBase"/>
    <w:next w:val="Normal"/>
    <w:rsid w:val="00965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310"/>
    <w:pPr>
      <w:spacing w:before="5040"/>
      <w:jc w:val="center"/>
    </w:pPr>
    <w:rPr>
      <w:sz w:val="48"/>
      <w:szCs w:val="72"/>
      <w:lang w:val="en-US"/>
    </w:rPr>
  </w:style>
  <w:style w:type="character" w:customStyle="1" w:styleId="TitleChar">
    <w:name w:val="Title Char"/>
    <w:link w:val="Title"/>
    <w:rsid w:val="0096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310"/>
    <w:pPr>
      <w:tabs>
        <w:tab w:val="left" w:pos="3600"/>
        <w:tab w:val="left" w:pos="3958"/>
      </w:tabs>
    </w:pPr>
  </w:style>
  <w:style w:type="paragraph" w:styleId="List">
    <w:name w:val="List"/>
    <w:basedOn w:val="BodyText"/>
    <w:next w:val="BodyText"/>
    <w:rsid w:val="00965310"/>
    <w:pPr>
      <w:tabs>
        <w:tab w:val="left" w:pos="340"/>
      </w:tabs>
      <w:spacing w:before="60" w:after="60"/>
      <w:ind w:left="340" w:hanging="340"/>
    </w:pPr>
  </w:style>
  <w:style w:type="paragraph" w:customStyle="1" w:styleId="Note">
    <w:name w:val="Note"/>
    <w:basedOn w:val="BodyText"/>
    <w:rsid w:val="00965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310"/>
    <w:pPr>
      <w:framePr w:wrap="auto" w:hAnchor="text" w:y="6049"/>
    </w:pPr>
    <w:rPr>
      <w:color w:val="000000"/>
      <w:sz w:val="40"/>
    </w:rPr>
  </w:style>
  <w:style w:type="paragraph" w:customStyle="1" w:styleId="TOCTitle">
    <w:name w:val="TOCTitle"/>
    <w:basedOn w:val="Heading1"/>
    <w:rsid w:val="00965310"/>
    <w:pPr>
      <w:spacing w:after="240"/>
      <w:jc w:val="center"/>
      <w:outlineLvl w:val="9"/>
    </w:pPr>
    <w:rPr>
      <w:caps/>
    </w:rPr>
  </w:style>
  <w:style w:type="paragraph" w:customStyle="1" w:styleId="Version">
    <w:name w:val="Version"/>
    <w:rsid w:val="009653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5310"/>
    <w:pPr>
      <w:numPr>
        <w:numId w:val="13"/>
      </w:numPr>
      <w:tabs>
        <w:tab w:val="clear" w:pos="680"/>
      </w:tabs>
    </w:pPr>
  </w:style>
  <w:style w:type="paragraph" w:styleId="Index1">
    <w:name w:val="index 1"/>
    <w:basedOn w:val="Normal"/>
    <w:next w:val="Normal"/>
    <w:semiHidden/>
    <w:rsid w:val="00965310"/>
    <w:pPr>
      <w:keepNext w:val="0"/>
      <w:tabs>
        <w:tab w:val="right" w:pos="4176"/>
      </w:tabs>
      <w:ind w:left="198" w:hanging="198"/>
    </w:pPr>
    <w:rPr>
      <w:rFonts w:ascii="Garamond" w:hAnsi="Garamond"/>
    </w:rPr>
  </w:style>
  <w:style w:type="paragraph" w:styleId="IndexHeading">
    <w:name w:val="index heading"/>
    <w:basedOn w:val="Normal"/>
    <w:next w:val="Index1"/>
    <w:semiHidden/>
    <w:rsid w:val="00965310"/>
    <w:pPr>
      <w:spacing w:before="120" w:after="120"/>
    </w:pPr>
    <w:rPr>
      <w:rFonts w:ascii="Arial" w:hAnsi="Arial"/>
      <w:b/>
      <w:color w:val="918585"/>
      <w:sz w:val="24"/>
    </w:rPr>
  </w:style>
  <w:style w:type="paragraph" w:customStyle="1" w:styleId="Chapter">
    <w:name w:val="Chapter"/>
    <w:basedOn w:val="Normal"/>
    <w:rsid w:val="00965310"/>
    <w:pPr>
      <w:spacing w:before="240"/>
    </w:pPr>
    <w:rPr>
      <w:rFonts w:ascii="Times New Roman" w:hAnsi="Times New Roman"/>
      <w:smallCaps/>
      <w:spacing w:val="80"/>
      <w:sz w:val="28"/>
    </w:rPr>
  </w:style>
  <w:style w:type="paragraph" w:customStyle="1" w:styleId="InChapter">
    <w:name w:val="InChapter"/>
    <w:basedOn w:val="Heading3"/>
    <w:rsid w:val="00965310"/>
    <w:pPr>
      <w:spacing w:after="240"/>
      <w:outlineLvl w:val="9"/>
    </w:pPr>
    <w:rPr>
      <w:noProof/>
    </w:rPr>
  </w:style>
  <w:style w:type="paragraph" w:styleId="Index2">
    <w:name w:val="index 2"/>
    <w:basedOn w:val="Normal"/>
    <w:next w:val="Normal"/>
    <w:semiHidden/>
    <w:rsid w:val="00965310"/>
    <w:pPr>
      <w:tabs>
        <w:tab w:val="right" w:pos="4176"/>
      </w:tabs>
      <w:ind w:left="568" w:hanging="284"/>
    </w:pPr>
    <w:rPr>
      <w:rFonts w:ascii="Garamond" w:hAnsi="Garamond"/>
    </w:rPr>
  </w:style>
  <w:style w:type="paragraph" w:customStyle="1" w:styleId="Byline">
    <w:name w:val="Byline"/>
    <w:rsid w:val="0096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310"/>
    <w:pPr>
      <w:tabs>
        <w:tab w:val="clear" w:pos="3600"/>
        <w:tab w:val="clear" w:pos="3958"/>
      </w:tabs>
      <w:jc w:val="right"/>
    </w:pPr>
  </w:style>
  <w:style w:type="paragraph" w:styleId="Caption">
    <w:name w:val="caption"/>
    <w:basedOn w:val="BodyText"/>
    <w:next w:val="Normal"/>
    <w:qFormat/>
    <w:rsid w:val="00965310"/>
    <w:pPr>
      <w:framePr w:w="2268" w:hSpace="181" w:vSpace="181" w:wrap="around" w:vAnchor="text" w:hAnchor="page" w:x="1135" w:y="285" w:anchorLock="1"/>
    </w:pPr>
    <w:rPr>
      <w:i/>
    </w:rPr>
  </w:style>
  <w:style w:type="paragraph" w:customStyle="1" w:styleId="MiniTOCTitle">
    <w:name w:val="MiniTOCTitle"/>
    <w:basedOn w:val="Heading4"/>
    <w:rsid w:val="00965310"/>
    <w:pPr>
      <w:spacing w:before="240"/>
      <w:outlineLvl w:val="9"/>
    </w:pPr>
    <w:rPr>
      <w:noProof/>
      <w:sz w:val="24"/>
    </w:rPr>
  </w:style>
  <w:style w:type="paragraph" w:customStyle="1" w:styleId="MiniTOCItem">
    <w:name w:val="MiniTOCItem"/>
    <w:basedOn w:val="ListBullet"/>
    <w:rsid w:val="00965310"/>
    <w:pPr>
      <w:numPr>
        <w:numId w:val="0"/>
      </w:numPr>
      <w:tabs>
        <w:tab w:val="right" w:leader="dot" w:pos="6521"/>
      </w:tabs>
      <w:spacing w:before="0" w:after="0"/>
    </w:pPr>
  </w:style>
  <w:style w:type="paragraph" w:customStyle="1" w:styleId="TOFTitle">
    <w:name w:val="TOFTitle"/>
    <w:basedOn w:val="TOCTitle"/>
    <w:rsid w:val="00965310"/>
  </w:style>
  <w:style w:type="paragraph" w:styleId="TableofFigures">
    <w:name w:val="table of figures"/>
    <w:basedOn w:val="Normal"/>
    <w:next w:val="Normal"/>
    <w:semiHidden/>
    <w:rsid w:val="00965310"/>
    <w:pPr>
      <w:tabs>
        <w:tab w:val="right" w:leader="dot" w:pos="9072"/>
      </w:tabs>
      <w:ind w:left="970" w:hanging="403"/>
    </w:pPr>
    <w:rPr>
      <w:rFonts w:ascii="Times New Roman" w:hAnsi="Times New Roman"/>
      <w:b/>
    </w:rPr>
  </w:style>
  <w:style w:type="paragraph" w:styleId="ListNumber">
    <w:name w:val="List Number"/>
    <w:basedOn w:val="List"/>
    <w:rsid w:val="00965310"/>
    <w:pPr>
      <w:numPr>
        <w:numId w:val="10"/>
      </w:numPr>
    </w:pPr>
  </w:style>
  <w:style w:type="character" w:customStyle="1" w:styleId="WingdingSymbols">
    <w:name w:val="Wingding Symbols"/>
    <w:rsid w:val="00965310"/>
    <w:rPr>
      <w:rFonts w:ascii="Wingdings" w:hAnsi="Wingdings"/>
    </w:rPr>
  </w:style>
  <w:style w:type="paragraph" w:customStyle="1" w:styleId="TableHeading">
    <w:name w:val="Table Heading"/>
    <w:basedOn w:val="HeadingBase"/>
    <w:rsid w:val="00965310"/>
    <w:pPr>
      <w:keepLines/>
      <w:pBdr>
        <w:bottom w:val="single" w:sz="6" w:space="1" w:color="918585"/>
      </w:pBdr>
      <w:spacing w:before="240"/>
    </w:pPr>
  </w:style>
  <w:style w:type="character" w:customStyle="1" w:styleId="HotSpot">
    <w:name w:val="HotSpot"/>
    <w:rsid w:val="00965310"/>
    <w:rPr>
      <w:color w:val="0033CC"/>
      <w:u w:val="none"/>
    </w:rPr>
  </w:style>
  <w:style w:type="paragraph" w:customStyle="1" w:styleId="BodyTextRight">
    <w:name w:val="Body Text Right"/>
    <w:basedOn w:val="BodyText"/>
    <w:rsid w:val="00965310"/>
    <w:pPr>
      <w:spacing w:before="0" w:after="0"/>
      <w:jc w:val="right"/>
    </w:pPr>
  </w:style>
  <w:style w:type="paragraph" w:styleId="Index3">
    <w:name w:val="index 3"/>
    <w:basedOn w:val="ListNumber2"/>
    <w:next w:val="Normal"/>
    <w:semiHidden/>
    <w:rsid w:val="00965310"/>
    <w:pPr>
      <w:numPr>
        <w:numId w:val="0"/>
      </w:numPr>
      <w:tabs>
        <w:tab w:val="right" w:leader="dot" w:pos="4176"/>
      </w:tabs>
    </w:pPr>
  </w:style>
  <w:style w:type="paragraph" w:styleId="ListNumber2">
    <w:name w:val="List Number 2"/>
    <w:basedOn w:val="List2"/>
    <w:rsid w:val="00965310"/>
    <w:pPr>
      <w:numPr>
        <w:numId w:val="9"/>
      </w:numPr>
      <w:tabs>
        <w:tab w:val="clear" w:pos="1060"/>
      </w:tabs>
    </w:pPr>
  </w:style>
  <w:style w:type="paragraph" w:customStyle="1" w:styleId="MarginNote">
    <w:name w:val="Margin Note"/>
    <w:basedOn w:val="BodyText"/>
    <w:rsid w:val="0096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53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310"/>
    <w:rPr>
      <w:sz w:val="32"/>
    </w:rPr>
  </w:style>
  <w:style w:type="paragraph" w:customStyle="1" w:styleId="HeadingProcedure">
    <w:name w:val="Heading Procedure"/>
    <w:basedOn w:val="HeadingBase"/>
    <w:next w:val="Normal"/>
    <w:rsid w:val="00965310"/>
    <w:pPr>
      <w:tabs>
        <w:tab w:val="left" w:pos="0"/>
      </w:tabs>
      <w:spacing w:before="120" w:after="60"/>
    </w:pPr>
    <w:rPr>
      <w:i/>
      <w:color w:val="918585"/>
      <w:sz w:val="22"/>
    </w:rPr>
  </w:style>
  <w:style w:type="paragraph" w:customStyle="1" w:styleId="TableBodyText">
    <w:name w:val="Table Body Text"/>
    <w:basedOn w:val="BodyText"/>
    <w:rsid w:val="00965310"/>
    <w:pPr>
      <w:spacing w:before="60" w:after="60"/>
    </w:pPr>
  </w:style>
  <w:style w:type="paragraph" w:styleId="ListContinue">
    <w:name w:val="List Continue"/>
    <w:basedOn w:val="List"/>
    <w:rsid w:val="00965310"/>
    <w:pPr>
      <w:ind w:firstLine="0"/>
    </w:pPr>
  </w:style>
  <w:style w:type="paragraph" w:customStyle="1" w:styleId="ListNote">
    <w:name w:val="List Note"/>
    <w:basedOn w:val="List"/>
    <w:rsid w:val="00965310"/>
    <w:pPr>
      <w:pBdr>
        <w:top w:val="single" w:sz="6" w:space="2" w:color="918585"/>
        <w:bottom w:val="single" w:sz="6" w:space="2" w:color="918585"/>
      </w:pBdr>
      <w:tabs>
        <w:tab w:val="left" w:pos="1021"/>
      </w:tabs>
      <w:ind w:firstLine="0"/>
    </w:pPr>
  </w:style>
  <w:style w:type="paragraph" w:customStyle="1" w:styleId="Warning">
    <w:name w:val="Warning"/>
    <w:basedOn w:val="BodyText"/>
    <w:rsid w:val="00965310"/>
    <w:pPr>
      <w:shd w:val="clear" w:color="auto" w:fill="D9D9D9"/>
      <w:tabs>
        <w:tab w:val="left" w:pos="992"/>
      </w:tabs>
      <w:ind w:left="119" w:right="119"/>
    </w:pPr>
    <w:rPr>
      <w:sz w:val="20"/>
    </w:rPr>
  </w:style>
  <w:style w:type="paragraph" w:customStyle="1" w:styleId="MarginIcons">
    <w:name w:val="Margin Icons"/>
    <w:basedOn w:val="BodyText"/>
    <w:rsid w:val="009653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5310"/>
    <w:rPr>
      <w:rFonts w:ascii="Courier New" w:hAnsi="Courier New"/>
    </w:rPr>
  </w:style>
  <w:style w:type="paragraph" w:customStyle="1" w:styleId="NoteBullet">
    <w:name w:val="Note Bullet"/>
    <w:basedOn w:val="Note"/>
    <w:rsid w:val="00965310"/>
    <w:pPr>
      <w:tabs>
        <w:tab w:val="clear" w:pos="680"/>
      </w:tabs>
      <w:spacing w:before="60" w:after="60"/>
    </w:pPr>
  </w:style>
  <w:style w:type="paragraph" w:customStyle="1" w:styleId="SubHeading2">
    <w:name w:val="SubHeading2"/>
    <w:basedOn w:val="HeadingBase"/>
    <w:rsid w:val="00965310"/>
    <w:pPr>
      <w:spacing w:before="240" w:after="60"/>
    </w:pPr>
    <w:rPr>
      <w:sz w:val="20"/>
    </w:rPr>
  </w:style>
  <w:style w:type="paragraph" w:customStyle="1" w:styleId="SubHeading1">
    <w:name w:val="SubHeading1"/>
    <w:basedOn w:val="HeadingBase"/>
    <w:rsid w:val="00965310"/>
    <w:pPr>
      <w:spacing w:before="240" w:after="60"/>
    </w:pPr>
    <w:rPr>
      <w:color w:val="918585"/>
      <w:sz w:val="22"/>
    </w:rPr>
  </w:style>
  <w:style w:type="paragraph" w:customStyle="1" w:styleId="SideHeading">
    <w:name w:val="Side Heading"/>
    <w:basedOn w:val="HeadingBase"/>
    <w:rsid w:val="0096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310"/>
    <w:pPr>
      <w:tabs>
        <w:tab w:val="num" w:pos="360"/>
      </w:tabs>
    </w:pPr>
  </w:style>
  <w:style w:type="paragraph" w:styleId="PlainText">
    <w:name w:val="Plain Text"/>
    <w:basedOn w:val="Normal"/>
    <w:link w:val="PlainTextChar"/>
    <w:rsid w:val="00965310"/>
    <w:rPr>
      <w:sz w:val="20"/>
    </w:rPr>
  </w:style>
  <w:style w:type="character" w:customStyle="1" w:styleId="PlainTextChar">
    <w:name w:val="Plain Text Char"/>
    <w:basedOn w:val="DefaultParagraphFont"/>
    <w:link w:val="PlainText"/>
    <w:rsid w:val="00965310"/>
    <w:rPr>
      <w:rFonts w:ascii="Courier New" w:eastAsia="Times New Roman" w:hAnsi="Courier New" w:cs="Times New Roman"/>
      <w:sz w:val="20"/>
      <w:szCs w:val="20"/>
      <w:lang w:val="en-US" w:eastAsia="en-US"/>
    </w:rPr>
  </w:style>
  <w:style w:type="character" w:customStyle="1" w:styleId="MenuOption">
    <w:name w:val="Menu Option"/>
    <w:rsid w:val="00965310"/>
    <w:rPr>
      <w:b/>
      <w:smallCaps/>
    </w:rPr>
  </w:style>
  <w:style w:type="paragraph" w:customStyle="1" w:styleId="TableListNumber">
    <w:name w:val="Table List Number"/>
    <w:basedOn w:val="ListNumber"/>
    <w:rsid w:val="00965310"/>
    <w:pPr>
      <w:numPr>
        <w:numId w:val="0"/>
      </w:numPr>
    </w:pPr>
  </w:style>
  <w:style w:type="paragraph" w:styleId="TOC4">
    <w:name w:val="toc 4"/>
    <w:basedOn w:val="TOCBase"/>
    <w:next w:val="Normal"/>
    <w:semiHidden/>
    <w:rsid w:val="00965310"/>
    <w:pPr>
      <w:tabs>
        <w:tab w:val="right" w:leader="dot" w:pos="9071"/>
      </w:tabs>
      <w:ind w:left="1701"/>
    </w:pPr>
  </w:style>
  <w:style w:type="paragraph" w:customStyle="1" w:styleId="ListAlpha">
    <w:name w:val="List Alpha"/>
    <w:basedOn w:val="List"/>
    <w:rsid w:val="00965310"/>
    <w:pPr>
      <w:numPr>
        <w:numId w:val="8"/>
      </w:numPr>
    </w:pPr>
  </w:style>
  <w:style w:type="paragraph" w:customStyle="1" w:styleId="ListAlpha2">
    <w:name w:val="List Alpha 2"/>
    <w:basedOn w:val="List2"/>
    <w:rsid w:val="00965310"/>
    <w:pPr>
      <w:numPr>
        <w:numId w:val="7"/>
      </w:numPr>
    </w:pPr>
  </w:style>
  <w:style w:type="paragraph" w:styleId="List2">
    <w:name w:val="List 2"/>
    <w:basedOn w:val="BodyText"/>
    <w:rsid w:val="00965310"/>
    <w:pPr>
      <w:tabs>
        <w:tab w:val="left" w:pos="680"/>
      </w:tabs>
      <w:spacing w:before="60" w:after="60"/>
      <w:ind w:left="680" w:hanging="340"/>
    </w:pPr>
  </w:style>
  <w:style w:type="paragraph" w:styleId="List3">
    <w:name w:val="List 3"/>
    <w:basedOn w:val="BodyText"/>
    <w:rsid w:val="00965310"/>
    <w:pPr>
      <w:tabs>
        <w:tab w:val="left" w:pos="1021"/>
      </w:tabs>
      <w:spacing w:before="60" w:after="60"/>
      <w:ind w:left="1020" w:hanging="340"/>
    </w:pPr>
  </w:style>
  <w:style w:type="paragraph" w:styleId="List4">
    <w:name w:val="List 4"/>
    <w:basedOn w:val="BodyText"/>
    <w:rsid w:val="00965310"/>
    <w:pPr>
      <w:tabs>
        <w:tab w:val="left" w:pos="1361"/>
      </w:tabs>
      <w:spacing w:before="60" w:after="60"/>
      <w:ind w:left="1361" w:hanging="340"/>
    </w:pPr>
  </w:style>
  <w:style w:type="paragraph" w:styleId="List5">
    <w:name w:val="List 5"/>
    <w:basedOn w:val="BodyText"/>
    <w:rsid w:val="00965310"/>
    <w:pPr>
      <w:tabs>
        <w:tab w:val="left" w:pos="1701"/>
      </w:tabs>
      <w:spacing w:before="60" w:after="60"/>
      <w:ind w:left="1701" w:hanging="340"/>
    </w:pPr>
  </w:style>
  <w:style w:type="paragraph" w:styleId="ListBullet3">
    <w:name w:val="List Bullet 3"/>
    <w:basedOn w:val="List3"/>
    <w:rsid w:val="00965310"/>
    <w:pPr>
      <w:numPr>
        <w:numId w:val="14"/>
      </w:numPr>
      <w:tabs>
        <w:tab w:val="clear" w:pos="1021"/>
      </w:tabs>
      <w:ind w:left="1037" w:hanging="357"/>
    </w:pPr>
  </w:style>
  <w:style w:type="paragraph" w:styleId="ListBullet4">
    <w:name w:val="List Bullet 4"/>
    <w:basedOn w:val="List4"/>
    <w:rsid w:val="00965310"/>
    <w:pPr>
      <w:numPr>
        <w:numId w:val="2"/>
      </w:numPr>
    </w:pPr>
  </w:style>
  <w:style w:type="paragraph" w:styleId="ListBullet5">
    <w:name w:val="List Bullet 5"/>
    <w:basedOn w:val="List5"/>
    <w:rsid w:val="00965310"/>
    <w:pPr>
      <w:numPr>
        <w:numId w:val="3"/>
      </w:numPr>
    </w:pPr>
  </w:style>
  <w:style w:type="paragraph" w:styleId="ListContinue2">
    <w:name w:val="List Continue 2"/>
    <w:basedOn w:val="List2"/>
    <w:rsid w:val="00965310"/>
    <w:pPr>
      <w:ind w:firstLine="0"/>
    </w:pPr>
  </w:style>
  <w:style w:type="paragraph" w:styleId="ListContinue3">
    <w:name w:val="List Continue 3"/>
    <w:basedOn w:val="List3"/>
    <w:rsid w:val="00965310"/>
    <w:pPr>
      <w:ind w:left="1021" w:firstLine="0"/>
    </w:pPr>
  </w:style>
  <w:style w:type="paragraph" w:styleId="ListContinue4">
    <w:name w:val="List Continue 4"/>
    <w:basedOn w:val="List4"/>
    <w:rsid w:val="00965310"/>
    <w:pPr>
      <w:ind w:firstLine="0"/>
    </w:pPr>
  </w:style>
  <w:style w:type="paragraph" w:styleId="ListContinue5">
    <w:name w:val="List Continue 5"/>
    <w:basedOn w:val="List5"/>
    <w:rsid w:val="00965310"/>
    <w:pPr>
      <w:ind w:firstLine="0"/>
    </w:pPr>
  </w:style>
  <w:style w:type="paragraph" w:styleId="ListNumber3">
    <w:name w:val="List Number 3"/>
    <w:basedOn w:val="List3"/>
    <w:rsid w:val="00965310"/>
    <w:pPr>
      <w:numPr>
        <w:numId w:val="4"/>
      </w:numPr>
    </w:pPr>
  </w:style>
  <w:style w:type="paragraph" w:styleId="ListNumber4">
    <w:name w:val="List Number 4"/>
    <w:basedOn w:val="List4"/>
    <w:rsid w:val="00965310"/>
    <w:pPr>
      <w:numPr>
        <w:numId w:val="5"/>
      </w:numPr>
    </w:pPr>
  </w:style>
  <w:style w:type="paragraph" w:styleId="ListNumber5">
    <w:name w:val="List Number 5"/>
    <w:basedOn w:val="List5"/>
    <w:rsid w:val="00965310"/>
    <w:pPr>
      <w:numPr>
        <w:numId w:val="6"/>
      </w:numPr>
    </w:pPr>
  </w:style>
  <w:style w:type="paragraph" w:styleId="BlockText">
    <w:name w:val="Block Text"/>
    <w:basedOn w:val="Normal"/>
    <w:rsid w:val="00965310"/>
    <w:pPr>
      <w:spacing w:after="120"/>
      <w:ind w:left="1440" w:right="1440"/>
    </w:pPr>
  </w:style>
  <w:style w:type="character" w:customStyle="1" w:styleId="Subscript">
    <w:name w:val="Subscript"/>
    <w:rsid w:val="00965310"/>
    <w:rPr>
      <w:sz w:val="16"/>
      <w:vertAlign w:val="subscript"/>
    </w:rPr>
  </w:style>
  <w:style w:type="character" w:customStyle="1" w:styleId="Superscript">
    <w:name w:val="Superscript"/>
    <w:rsid w:val="00965310"/>
    <w:rPr>
      <w:sz w:val="16"/>
      <w:vertAlign w:val="superscript"/>
    </w:rPr>
  </w:style>
  <w:style w:type="character" w:customStyle="1" w:styleId="Symbols">
    <w:name w:val="Symbols"/>
    <w:rsid w:val="00965310"/>
    <w:rPr>
      <w:rFonts w:ascii="Symbol" w:hAnsi="Symbol"/>
    </w:rPr>
  </w:style>
  <w:style w:type="character" w:customStyle="1" w:styleId="MenuOptions">
    <w:name w:val="Menu Options"/>
    <w:rsid w:val="00965310"/>
    <w:rPr>
      <w:rFonts w:ascii="Arial Narrow" w:hAnsi="Arial Narrow"/>
      <w:smallCaps/>
    </w:rPr>
  </w:style>
  <w:style w:type="character" w:customStyle="1" w:styleId="Buttons">
    <w:name w:val="Buttons"/>
    <w:rsid w:val="00965310"/>
    <w:rPr>
      <w:b/>
    </w:rPr>
  </w:style>
  <w:style w:type="character" w:customStyle="1" w:styleId="Underlined">
    <w:name w:val="Underlined"/>
    <w:rsid w:val="00965310"/>
    <w:rPr>
      <w:u w:val="single"/>
    </w:rPr>
  </w:style>
  <w:style w:type="paragraph" w:customStyle="1" w:styleId="TableBodyTextRight">
    <w:name w:val="Table Body Text Right"/>
    <w:basedOn w:val="TableBodyText"/>
    <w:rsid w:val="00965310"/>
    <w:pPr>
      <w:widowControl w:val="0"/>
      <w:autoSpaceDE w:val="0"/>
      <w:autoSpaceDN w:val="0"/>
      <w:adjustRightInd w:val="0"/>
      <w:jc w:val="right"/>
    </w:pPr>
    <w:rPr>
      <w:rFonts w:cs="Arial"/>
      <w:szCs w:val="18"/>
    </w:rPr>
  </w:style>
  <w:style w:type="paragraph" w:customStyle="1" w:styleId="CopyrightText">
    <w:name w:val="Copyright Text"/>
    <w:basedOn w:val="BodyText"/>
    <w:rsid w:val="00965310"/>
    <w:rPr>
      <w:sz w:val="18"/>
    </w:rPr>
  </w:style>
  <w:style w:type="paragraph" w:customStyle="1" w:styleId="BodySmallRight">
    <w:name w:val="Body Small Right"/>
    <w:basedOn w:val="BodyTextRight"/>
    <w:rsid w:val="00965310"/>
    <w:rPr>
      <w:sz w:val="18"/>
      <w:szCs w:val="18"/>
    </w:rPr>
  </w:style>
  <w:style w:type="paragraph" w:customStyle="1" w:styleId="MarginEdition">
    <w:name w:val="Margin Edition"/>
    <w:basedOn w:val="MarginNote"/>
    <w:rsid w:val="00965310"/>
    <w:pPr>
      <w:spacing w:before="0" w:after="0"/>
    </w:pPr>
    <w:rPr>
      <w:rFonts w:ascii="Times New Roman" w:hAnsi="Times New Roman"/>
      <w:color w:val="999999"/>
    </w:rPr>
  </w:style>
  <w:style w:type="paragraph" w:customStyle="1" w:styleId="Spacer">
    <w:name w:val="Spacer"/>
    <w:basedOn w:val="Normal"/>
    <w:rsid w:val="00965310"/>
    <w:rPr>
      <w:sz w:val="2"/>
      <w:szCs w:val="2"/>
    </w:rPr>
  </w:style>
  <w:style w:type="character" w:customStyle="1" w:styleId="Small">
    <w:name w:val="Small"/>
    <w:rsid w:val="00965310"/>
    <w:rPr>
      <w:sz w:val="16"/>
    </w:rPr>
  </w:style>
  <w:style w:type="paragraph" w:customStyle="1" w:styleId="WideTable">
    <w:name w:val="Wide Table"/>
    <w:basedOn w:val="Normal"/>
    <w:rsid w:val="00965310"/>
    <w:pPr>
      <w:ind w:left="-1418"/>
    </w:pPr>
    <w:rPr>
      <w:sz w:val="2"/>
      <w:szCs w:val="2"/>
    </w:rPr>
  </w:style>
  <w:style w:type="character" w:styleId="PageNumber">
    <w:name w:val="page number"/>
    <w:rsid w:val="00965310"/>
  </w:style>
  <w:style w:type="paragraph" w:styleId="Quote">
    <w:name w:val="Quote"/>
    <w:basedOn w:val="Heading1"/>
    <w:link w:val="QuoteChar"/>
    <w:qFormat/>
    <w:rsid w:val="00965310"/>
    <w:rPr>
      <w:b w:val="0"/>
      <w:sz w:val="72"/>
      <w:szCs w:val="72"/>
      <w:lang w:val="en-NZ"/>
    </w:rPr>
  </w:style>
  <w:style w:type="character" w:customStyle="1" w:styleId="QuoteChar">
    <w:name w:val="Quote Char"/>
    <w:link w:val="Quote"/>
    <w:rsid w:val="0096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310"/>
    <w:pPr>
      <w:pageBreakBefore/>
    </w:pPr>
  </w:style>
  <w:style w:type="paragraph" w:customStyle="1" w:styleId="Border">
    <w:name w:val="Border"/>
    <w:basedOn w:val="Normal"/>
    <w:qFormat/>
    <w:rsid w:val="00965310"/>
    <w:pPr>
      <w:pBdr>
        <w:top w:val="single" w:sz="18" w:space="1" w:color="auto"/>
      </w:pBdr>
    </w:pPr>
    <w:rPr>
      <w:rFonts w:ascii="Times New Roman" w:hAnsi="Times New Roman"/>
      <w:color w:val="FFFFFF"/>
      <w:sz w:val="2"/>
    </w:rPr>
  </w:style>
  <w:style w:type="character" w:styleId="IntenseEmphasis">
    <w:name w:val="Intense Emphasis"/>
    <w:uiPriority w:val="21"/>
    <w:qFormat/>
    <w:rsid w:val="00965310"/>
    <w:rPr>
      <w:b/>
      <w:bCs/>
      <w:i/>
      <w:iCs/>
      <w:color w:val="auto"/>
    </w:rPr>
  </w:style>
  <w:style w:type="paragraph" w:styleId="IntenseQuote">
    <w:name w:val="Intense Quote"/>
    <w:basedOn w:val="Normal"/>
    <w:next w:val="Normal"/>
    <w:link w:val="IntenseQuoteChar"/>
    <w:uiPriority w:val="30"/>
    <w:qFormat/>
    <w:rsid w:val="009653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5310"/>
    <w:rPr>
      <w:rFonts w:ascii="Courier New" w:eastAsia="Times New Roman" w:hAnsi="Courier New" w:cs="Times New Roman"/>
      <w:b/>
      <w:bCs/>
      <w:i/>
      <w:iCs/>
      <w:szCs w:val="20"/>
      <w:lang w:val="en-US" w:eastAsia="en-US"/>
    </w:rPr>
  </w:style>
  <w:style w:type="character" w:styleId="SubtleReference">
    <w:name w:val="Subtle Reference"/>
    <w:uiPriority w:val="31"/>
    <w:qFormat/>
    <w:rsid w:val="00965310"/>
    <w:rPr>
      <w:smallCaps/>
      <w:color w:val="auto"/>
      <w:u w:val="single"/>
    </w:rPr>
  </w:style>
  <w:style w:type="character" w:styleId="IntenseReference">
    <w:name w:val="Intense Reference"/>
    <w:uiPriority w:val="32"/>
    <w:qFormat/>
    <w:rsid w:val="00965310"/>
    <w:rPr>
      <w:b/>
      <w:bCs/>
      <w:smallCaps/>
      <w:color w:val="auto"/>
      <w:spacing w:val="5"/>
      <w:u w:val="single"/>
    </w:rPr>
  </w:style>
  <w:style w:type="paragraph" w:customStyle="1" w:styleId="2ColumnHeading">
    <w:name w:val="2Column Heading"/>
    <w:basedOn w:val="BodyText"/>
    <w:qFormat/>
    <w:rsid w:val="00965310"/>
    <w:pPr>
      <w:spacing w:after="60"/>
      <w:ind w:left="-2268"/>
    </w:pPr>
    <w:rPr>
      <w:b/>
    </w:rPr>
  </w:style>
  <w:style w:type="paragraph" w:customStyle="1" w:styleId="Heading1TOC">
    <w:name w:val="Heading1 TOC"/>
    <w:basedOn w:val="Normal"/>
    <w:qFormat/>
    <w:rsid w:val="00965310"/>
    <w:pPr>
      <w:spacing w:before="240" w:after="120"/>
    </w:pPr>
    <w:rPr>
      <w:rFonts w:ascii="Times New Roman" w:hAnsi="Times New Roman"/>
      <w:b/>
      <w:sz w:val="32"/>
    </w:rPr>
  </w:style>
  <w:style w:type="paragraph" w:customStyle="1" w:styleId="Heading2TOC">
    <w:name w:val="Heading2 TOC"/>
    <w:basedOn w:val="Normal"/>
    <w:qFormat/>
    <w:rsid w:val="00965310"/>
    <w:pPr>
      <w:spacing w:before="240" w:after="60"/>
    </w:pPr>
    <w:rPr>
      <w:rFonts w:ascii="Times New Roman" w:hAnsi="Times New Roman"/>
      <w:b/>
      <w:sz w:val="28"/>
    </w:rPr>
  </w:style>
  <w:style w:type="character" w:customStyle="1" w:styleId="Underline">
    <w:name w:val="Underline"/>
    <w:qFormat/>
    <w:rsid w:val="00965310"/>
    <w:rPr>
      <w:u w:val="single"/>
    </w:rPr>
  </w:style>
  <w:style w:type="paragraph" w:styleId="BalloonText">
    <w:name w:val="Balloon Text"/>
    <w:basedOn w:val="Normal"/>
    <w:link w:val="BalloonTextChar"/>
    <w:rsid w:val="00965310"/>
    <w:rPr>
      <w:rFonts w:ascii="Tahoma" w:hAnsi="Tahoma" w:cs="Tahoma"/>
      <w:sz w:val="16"/>
      <w:szCs w:val="16"/>
    </w:rPr>
  </w:style>
  <w:style w:type="character" w:customStyle="1" w:styleId="BalloonTextChar">
    <w:name w:val="Balloon Text Char"/>
    <w:link w:val="BalloonText"/>
    <w:rsid w:val="009653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3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53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5135</Characters>
  <Application>Microsoft Office Word</Application>
  <DocSecurity>0</DocSecurity>
  <Lines>186</Lines>
  <Paragraphs>110</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CUVPRP101A Use ideas and techniques for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