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902" w:rsidP="00CF0902">
      <w:pPr>
        <w:pStyle w:val="Title"/>
      </w:pPr>
      <w:r>
        <w:fldChar w:fldCharType="begin"/>
      </w:r>
      <w:r>
        <w:instrText xml:space="preserve"> TITLE   \* MERGEFORMAT </w:instrText>
      </w:r>
      <w:r>
        <w:fldChar w:fldCharType="separate"/>
      </w:r>
      <w:r>
        <w:t>CUV30111 Certificate III in Visual Arts</w:t>
      </w:r>
      <w:r>
        <w:fldChar w:fldCharType="end"/>
      </w:r>
    </w:p>
    <w:p w:rsidR="00CF0902" w:rsidP="00CF0902">
      <w:pPr>
        <w:pStyle w:val="Version"/>
        <w:sectPr w:rsidSect="00141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359" w:rsidP="00141359">
      <w:pPr>
        <w:pStyle w:val="SuperHeading"/>
      </w:pPr>
      <w:r w:rsidRPr="00141359">
        <w:t>CUV30111 Certificate III in Visual Arts</w:t>
      </w:r>
    </w:p>
    <w:p w:rsidR="00000000" w:rsidRPr="00141359" w:rsidP="00141359">
      <w:pPr>
        <w:pStyle w:val="Heading1"/>
      </w:pPr>
      <w:bookmarkStart w:id="1" w:name="O_358296"/>
      <w:bookmarkEnd w:id="1"/>
      <w:r w:rsidRPr="00141359">
        <w:t>Modification History</w:t>
      </w:r>
    </w:p>
    <w:tbl>
      <w:tblPr>
        <w:tblW w:w="0" w:type="auto"/>
        <w:tblLayout w:type="fixed"/>
        <w:tblCellMar>
          <w:left w:w="62" w:type="dxa"/>
          <w:right w:w="62" w:type="dxa"/>
        </w:tblCellMar>
        <w:tblLook w:val="0000"/>
      </w:tblPr>
      <w:tblGrid>
        <w:gridCol w:w="3153"/>
        <w:gridCol w:w="5873"/>
      </w:tblGrid>
      <w:tr w:rsidTr="0014135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BodyText"/>
            </w:pPr>
            <w:r w:rsidRPr="0014135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rPr>
                <w:rStyle w:val="SpecialBold"/>
              </w:rPr>
              <w:t>Comments</w:t>
            </w:r>
          </w:p>
        </w:tc>
      </w:tr>
      <w:tr w:rsidTr="0014135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CUV30111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BodyText"/>
            </w:pPr>
            <w:r w:rsidRPr="00141359">
              <w:t xml:space="preserve">This version first released with </w:t>
            </w:r>
            <w:r w:rsidRPr="00141359">
              <w:rPr>
                <w:rStyle w:val="Emphasis"/>
              </w:rPr>
              <w:t>CUV11 Visual Arts, Craft and Design Training Package version 1.0</w:t>
            </w:r>
          </w:p>
        </w:tc>
      </w:tr>
    </w:tbl>
    <w:p w:rsidR="00000000" w:rsidRPr="00141359" w:rsidP="00141359">
      <w:pPr>
        <w:pStyle w:val="BodyText"/>
      </w:pPr>
    </w:p>
    <w:p w:rsidR="00000000" w:rsidRPr="00141359" w:rsidP="00141359">
      <w:pPr>
        <w:pStyle w:val="AllowPageBreak"/>
      </w:pPr>
    </w:p>
    <w:p w:rsidR="00000000" w:rsidRPr="00141359" w:rsidP="00141359">
      <w:pPr>
        <w:pStyle w:val="Heading1"/>
      </w:pPr>
      <w:bookmarkStart w:id="2" w:name="O_358297"/>
      <w:bookmarkEnd w:id="2"/>
      <w:r w:rsidRPr="00141359">
        <w:t>Description</w:t>
      </w:r>
    </w:p>
    <w:p w:rsidR="00000000" w:rsidRPr="00141359" w:rsidP="00141359">
      <w:pPr>
        <w:pStyle w:val="BodyText"/>
      </w:pPr>
      <w:r w:rsidRPr="00141359">
        <w:t>This qualification enables learners to use a range of skills and techniques to produce art and craft works. They have the ability to select, adapt and transfer skills to different situations. Job outcomes are limited at this level.</w:t>
      </w:r>
    </w:p>
    <w:p w:rsidR="00000000" w:rsidRPr="00141359" w:rsidP="00141359">
      <w:pPr>
        <w:pStyle w:val="AllowPageBreak"/>
      </w:pPr>
    </w:p>
    <w:p w:rsidR="00000000" w:rsidRPr="00141359" w:rsidP="00141359">
      <w:pPr>
        <w:pStyle w:val="Heading1"/>
      </w:pPr>
      <w:bookmarkStart w:id="3" w:name="O_358298"/>
      <w:bookmarkEnd w:id="3"/>
      <w:r w:rsidRPr="00141359">
        <w:t>Pathways Information</w:t>
      </w:r>
    </w:p>
    <w:p w:rsidR="00000000" w:rsidRPr="00141359" w:rsidP="00141359">
      <w:pPr>
        <w:pStyle w:val="BodyText"/>
      </w:pPr>
      <w:r w:rsidRPr="00141359">
        <w:rPr>
          <w:rStyle w:val="SpecialBold"/>
        </w:rPr>
        <w:t>Pathways into the qualification</w:t>
      </w:r>
    </w:p>
    <w:p w:rsidR="00000000" w:rsidRPr="00141359" w:rsidP="00141359">
      <w:pPr>
        <w:pStyle w:val="BodyText"/>
      </w:pPr>
      <w:r w:rsidRPr="00141359">
        <w:t>People may enter this qualification with limited or no vocational experience and without a lower level qualification.</w:t>
      </w:r>
    </w:p>
    <w:p w:rsidR="00000000" w:rsidRPr="00141359" w:rsidP="00141359">
      <w:pPr>
        <w:pStyle w:val="BodyText"/>
      </w:pPr>
    </w:p>
    <w:p w:rsidR="00000000" w:rsidRPr="00141359" w:rsidP="00141359">
      <w:pPr>
        <w:pStyle w:val="BodyText"/>
      </w:pPr>
      <w:r w:rsidRPr="00141359">
        <w:rPr>
          <w:rStyle w:val="SpecialBold"/>
        </w:rPr>
        <w:t>Pathways from the qualification</w:t>
      </w:r>
    </w:p>
    <w:p w:rsidR="00000000" w:rsidRPr="00141359" w:rsidP="00141359">
      <w:pPr>
        <w:pStyle w:val="BodyText"/>
      </w:pPr>
      <w:r w:rsidRPr="00141359">
        <w:t>This qualification prepares people for the higher-le</w:t>
      </w:r>
      <w:r w:rsidRPr="00141359">
        <w:t>vel learning that supports professional art practice.</w:t>
      </w:r>
    </w:p>
    <w:p w:rsidR="00000000" w:rsidRPr="00141359" w:rsidP="00141359">
      <w:pPr>
        <w:pStyle w:val="AllowPageBreak"/>
      </w:pPr>
    </w:p>
    <w:p w:rsidR="00000000" w:rsidRPr="00141359" w:rsidP="00141359">
      <w:pPr>
        <w:pStyle w:val="Heading1"/>
      </w:pPr>
      <w:bookmarkStart w:id="4" w:name="O_358299"/>
      <w:bookmarkEnd w:id="4"/>
      <w:r w:rsidRPr="00141359">
        <w:t>Licensing/Regulatory Information</w:t>
      </w:r>
    </w:p>
    <w:p w:rsidR="00000000" w:rsidRPr="00141359" w:rsidP="00141359">
      <w:pPr>
        <w:pStyle w:val="BodyText"/>
      </w:pPr>
      <w:r w:rsidRPr="00141359">
        <w:t>No licensing, legislative, regulatory or certification requirements apply to this unit at the time of endorsement.</w:t>
      </w:r>
    </w:p>
    <w:p w:rsidR="00000000" w:rsidRPr="00141359" w:rsidP="00141359">
      <w:pPr>
        <w:pStyle w:val="AllowPageBreak"/>
      </w:pPr>
    </w:p>
    <w:p w:rsidR="00000000" w:rsidRPr="00141359" w:rsidP="00141359">
      <w:pPr>
        <w:pStyle w:val="Heading1"/>
      </w:pPr>
      <w:bookmarkStart w:id="5" w:name="O_358300"/>
      <w:bookmarkEnd w:id="5"/>
      <w:r w:rsidRPr="00141359">
        <w:t>Entry Requirements</w:t>
      </w:r>
    </w:p>
    <w:p w:rsidR="00000000" w:rsidRPr="00141359" w:rsidP="00141359">
      <w:pPr>
        <w:pStyle w:val="BodyText"/>
      </w:pPr>
      <w:r w:rsidRPr="00141359">
        <w:t>T</w:t>
      </w:r>
      <w:r w:rsidRPr="00141359">
        <w:t>here are no entry requirements for this qualification.</w:t>
      </w:r>
    </w:p>
    <w:p w:rsidR="00000000" w:rsidRPr="00141359" w:rsidP="00141359">
      <w:pPr>
        <w:pStyle w:val="AllowPageBreak"/>
      </w:pPr>
    </w:p>
    <w:p w:rsidR="00000000" w:rsidRPr="00141359" w:rsidP="00141359">
      <w:pPr>
        <w:pStyle w:val="Heading1"/>
      </w:pPr>
      <w:bookmarkStart w:id="6" w:name="O_358301"/>
      <w:bookmarkEnd w:id="6"/>
      <w:r w:rsidRPr="00141359">
        <w:t>Employability Skills Summary</w:t>
      </w:r>
    </w:p>
    <w:p w:rsidR="00000000" w:rsidRPr="00141359" w:rsidP="00141359">
      <w:pPr>
        <w:pStyle w:val="BodyText"/>
      </w:pPr>
      <w:r w:rsidRPr="00141359">
        <w:rPr>
          <w:rStyle w:val="Emphasis"/>
        </w:rPr>
        <w:t xml:space="preserve">The following table contains a summary of the employability skills as identified by the visual arts, craft and design industries for this </w:t>
      </w:r>
      <w:r w:rsidRPr="00141359">
        <w:rPr>
          <w:rStyle w:val="Emphasis"/>
        </w:rPr>
        <w:t>qualification. The employability skills facets described here are broad industry requirements that may vary depending on qualification packaging options.</w:t>
      </w:r>
    </w:p>
    <w:p w:rsidR="00000000" w:rsidRPr="00141359" w:rsidP="00141359">
      <w:pPr>
        <w:pStyle w:val="BodyText"/>
      </w:pPr>
    </w:p>
    <w:tbl>
      <w:tblPr>
        <w:tblW w:w="0" w:type="auto"/>
        <w:tblLayout w:type="fixed"/>
        <w:tblCellMar>
          <w:left w:w="62" w:type="dxa"/>
          <w:right w:w="62" w:type="dxa"/>
        </w:tblCellMar>
        <w:tblLook w:val="0000"/>
      </w:tblPr>
      <w:tblGrid>
        <w:gridCol w:w="2518"/>
        <w:gridCol w:w="6032"/>
      </w:tblGrid>
      <w:tr w:rsidTr="00141359">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BodyText"/>
            </w:pPr>
            <w:r w:rsidRPr="00141359">
              <w:rPr>
                <w:rStyle w:val="SpecialBold"/>
              </w:rPr>
              <w:t>Employability skill</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rPr>
                <w:rStyle w:val="SpecialBold"/>
              </w:rPr>
              <w:t>Industry/enterprise requirements for this qualification</w:t>
            </w:r>
          </w:p>
        </w:tc>
      </w:tr>
      <w:tr w:rsidTr="00141359">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Communication</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ListBullet"/>
            </w:pPr>
            <w:r w:rsidRPr="00141359">
              <w:t>passing o</w:t>
            </w:r>
            <w:r w:rsidRPr="00141359">
              <w:t>n key safety information to colleagues</w:t>
            </w:r>
          </w:p>
          <w:p w:rsidR="00000000" w:rsidRPr="00141359" w:rsidP="00141359">
            <w:pPr>
              <w:pStyle w:val="ListBullet"/>
            </w:pPr>
            <w:r w:rsidRPr="00141359">
              <w:t>presenting ideas to others</w:t>
            </w:r>
          </w:p>
          <w:p w:rsidR="00000000" w:rsidP="00141359">
            <w:pPr>
              <w:pStyle w:val="ListBullet"/>
              <w:rPr>
                <w:lang w:val="en-NZ"/>
              </w:rPr>
            </w:pPr>
            <w:r w:rsidRPr="00141359">
              <w:t>communicating ideas through creative work</w:t>
            </w:r>
          </w:p>
        </w:tc>
      </w:tr>
      <w:tr w:rsidTr="00141359">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Teamwork</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ListBullet"/>
            </w:pPr>
            <w:r w:rsidRPr="00141359">
              <w:t>checking safety procedures with other team members</w:t>
            </w:r>
          </w:p>
          <w:p w:rsidR="00000000" w:rsidP="00141359">
            <w:pPr>
              <w:pStyle w:val="ListBullet"/>
              <w:rPr>
                <w:lang w:val="en-NZ"/>
              </w:rPr>
            </w:pPr>
            <w:r w:rsidRPr="00141359">
              <w:t>discussing ideas and work issues with colleagues</w:t>
            </w:r>
          </w:p>
        </w:tc>
      </w:tr>
      <w:tr w:rsidTr="00141359">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Problem-solving</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ListBullet"/>
            </w:pPr>
            <w:r w:rsidRPr="00141359">
              <w:t>identifying safety issues and reporting them to appropriate person</w:t>
            </w:r>
          </w:p>
          <w:p w:rsidR="00000000" w:rsidRPr="00141359" w:rsidP="00141359">
            <w:pPr>
              <w:pStyle w:val="ListBullet"/>
            </w:pPr>
            <w:r w:rsidRPr="00141359">
              <w:t>refining ideas to incorporate feedback from others</w:t>
            </w:r>
          </w:p>
          <w:p w:rsidR="00000000" w:rsidP="00141359">
            <w:pPr>
              <w:pStyle w:val="ListBullet"/>
              <w:rPr>
                <w:lang w:val="en-NZ"/>
              </w:rPr>
            </w:pPr>
            <w:r w:rsidRPr="00141359">
              <w:t>adjusting techniques to achieve a particular effect</w:t>
            </w:r>
          </w:p>
        </w:tc>
      </w:tr>
      <w:tr w:rsidTr="00141359">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Initiative and enterprise</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ListBullet"/>
            </w:pPr>
            <w:r w:rsidRPr="00141359">
              <w:t>developing several possible ways of communicating an idea</w:t>
            </w:r>
          </w:p>
          <w:p w:rsidR="00000000" w:rsidP="00141359">
            <w:pPr>
              <w:pStyle w:val="ListBullet"/>
              <w:rPr>
                <w:lang w:val="en-NZ"/>
              </w:rPr>
            </w:pPr>
            <w:r w:rsidRPr="00141359">
              <w:t>producing a range of ideas in response to a brief</w:t>
            </w:r>
          </w:p>
        </w:tc>
      </w:tr>
      <w:tr w:rsidTr="00141359">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Planning and organising</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ListBullet"/>
            </w:pPr>
            <w:r w:rsidRPr="00141359">
              <w:t>collecting and analysing information to develop ideas</w:t>
            </w:r>
          </w:p>
          <w:p w:rsidR="00000000" w:rsidRPr="00141359" w:rsidP="00141359">
            <w:pPr>
              <w:pStyle w:val="ListBullet"/>
            </w:pPr>
            <w:r w:rsidRPr="00141359">
              <w:t>organising the presentation of a concept to others</w:t>
            </w:r>
          </w:p>
          <w:p w:rsidR="00000000" w:rsidRPr="00141359" w:rsidP="00141359">
            <w:pPr>
              <w:pStyle w:val="ListBullet"/>
            </w:pPr>
            <w:r w:rsidRPr="00141359">
              <w:t>organising work tasks to ensure safety</w:t>
            </w:r>
          </w:p>
          <w:p w:rsidR="00000000" w:rsidRPr="00141359" w:rsidP="00141359">
            <w:pPr>
              <w:pStyle w:val="ListBullet"/>
            </w:pPr>
            <w:r w:rsidRPr="00141359">
              <w:t>preparing and maintaining documentation</w:t>
            </w:r>
          </w:p>
          <w:p w:rsidR="00000000" w:rsidP="00141359">
            <w:pPr>
              <w:pStyle w:val="ListBullet"/>
              <w:rPr>
                <w:lang w:val="en-NZ"/>
              </w:rPr>
            </w:pPr>
            <w:r w:rsidRPr="00141359">
              <w:t>identifying techniques and processes required to produce art works</w:t>
            </w:r>
          </w:p>
        </w:tc>
      </w:tr>
      <w:tr w:rsidTr="00141359">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Self-management</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ListBullet"/>
            </w:pPr>
            <w:r w:rsidRPr="00141359">
              <w:t>following workplace procedures, particularly in relation to OHS</w:t>
            </w:r>
          </w:p>
          <w:p w:rsidR="00000000" w:rsidRPr="00141359" w:rsidP="00141359">
            <w:pPr>
              <w:pStyle w:val="ListBullet"/>
            </w:pPr>
            <w:r w:rsidRPr="00141359">
              <w:t>maintaining personal safety standards</w:t>
            </w:r>
          </w:p>
          <w:p w:rsidR="00000000" w:rsidP="00141359">
            <w:pPr>
              <w:pStyle w:val="ListBullet"/>
              <w:rPr>
                <w:lang w:val="en-NZ"/>
              </w:rPr>
            </w:pPr>
            <w:r w:rsidRPr="00141359">
              <w:t>challenging one’s own ideas a</w:t>
            </w:r>
            <w:r w:rsidRPr="00141359">
              <w:t>nd approaches</w:t>
            </w:r>
          </w:p>
        </w:tc>
      </w:tr>
      <w:tr w:rsidTr="00141359">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Learning</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ListBullet"/>
            </w:pPr>
            <w:r w:rsidRPr="00141359">
              <w:t>evaluating information gained from research and integrating ideas into the development of own work</w:t>
            </w:r>
          </w:p>
          <w:p w:rsidR="00000000" w:rsidRPr="00141359" w:rsidP="00141359">
            <w:pPr>
              <w:pStyle w:val="ListBullet"/>
            </w:pPr>
            <w:r w:rsidRPr="00141359">
              <w:t>using practice, feedback and evaluation opportunities to continuously improve skills and knowledge</w:t>
            </w:r>
          </w:p>
          <w:p w:rsidR="00000000" w:rsidP="00141359">
            <w:pPr>
              <w:pStyle w:val="ListBullet"/>
              <w:rPr>
                <w:lang w:val="en-NZ"/>
              </w:rPr>
            </w:pPr>
            <w:r w:rsidRPr="00141359">
              <w:t>improving skills through experime</w:t>
            </w:r>
            <w:r w:rsidRPr="00141359">
              <w:t>ntation with materials and techniques</w:t>
            </w:r>
          </w:p>
        </w:tc>
      </w:tr>
      <w:tr w:rsidTr="00141359">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359">
            <w:pPr>
              <w:pStyle w:val="BodyText"/>
              <w:rPr>
                <w:lang w:val="en-NZ"/>
              </w:rPr>
            </w:pPr>
            <w:r w:rsidRPr="00141359">
              <w:t>Technology</w:t>
            </w:r>
          </w:p>
        </w:tc>
        <w:tc>
          <w:tcPr>
            <w:tcW w:w="6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359" w:rsidP="00141359">
            <w:pPr>
              <w:pStyle w:val="ListBullet"/>
            </w:pPr>
            <w:r w:rsidRPr="00141359">
              <w:t>using the internet for research</w:t>
            </w:r>
          </w:p>
          <w:p w:rsidR="00000000" w:rsidRPr="00141359" w:rsidP="00141359">
            <w:pPr>
              <w:pStyle w:val="ListBullet"/>
            </w:pPr>
            <w:r w:rsidRPr="00141359">
              <w:t>using tools and equipment to produce creative work</w:t>
            </w:r>
          </w:p>
        </w:tc>
      </w:tr>
    </w:tbl>
    <w:p w:rsidR="00000000" w:rsidRPr="00141359" w:rsidP="00141359">
      <w:pPr>
        <w:pStyle w:val="BodyText"/>
      </w:pPr>
    </w:p>
    <w:p w:rsidR="00000000" w:rsidRPr="00141359" w:rsidP="00141359">
      <w:pPr>
        <w:pStyle w:val="AllowPageBreak"/>
      </w:pPr>
    </w:p>
    <w:p w:rsidR="00000000" w:rsidRPr="00141359" w:rsidP="00141359">
      <w:pPr>
        <w:pStyle w:val="Heading1"/>
      </w:pPr>
      <w:bookmarkStart w:id="7" w:name="O_358302"/>
      <w:bookmarkEnd w:id="7"/>
      <w:r w:rsidRPr="00141359">
        <w:t>Packaging Rules</w:t>
      </w:r>
    </w:p>
    <w:p w:rsidR="00000000" w:rsidRPr="00141359" w:rsidP="00141359">
      <w:pPr>
        <w:pStyle w:val="BodyText"/>
      </w:pPr>
      <w:r w:rsidRPr="00141359">
        <w:rPr>
          <w:rStyle w:val="SpecialBold"/>
        </w:rPr>
        <w:t>Total number of units = 12</w:t>
      </w:r>
    </w:p>
    <w:p w:rsidR="00000000" w:rsidRPr="00141359" w:rsidP="00141359">
      <w:pPr>
        <w:pStyle w:val="BodyText"/>
      </w:pPr>
      <w:r w:rsidRPr="00141359">
        <w:rPr>
          <w:rStyle w:val="SpecialBold"/>
        </w:rPr>
        <w:t xml:space="preserve">4 core units </w:t>
      </w:r>
      <w:r w:rsidRPr="00141359">
        <w:rPr>
          <w:rStyle w:val="BoldandItalics"/>
        </w:rPr>
        <w:t>plus</w:t>
      </w:r>
    </w:p>
    <w:p w:rsidR="00000000" w:rsidRPr="00141359" w:rsidP="00141359">
      <w:pPr>
        <w:pStyle w:val="BodyText"/>
      </w:pPr>
      <w:r w:rsidRPr="00141359">
        <w:rPr>
          <w:rStyle w:val="SpecialBold"/>
        </w:rPr>
        <w:t>8 elective units</w:t>
      </w:r>
    </w:p>
    <w:p w:rsidR="00000000" w:rsidRPr="00141359" w:rsidP="00141359">
      <w:pPr>
        <w:pStyle w:val="BodyText"/>
      </w:pPr>
    </w:p>
    <w:p w:rsidR="00000000" w:rsidRPr="00141359" w:rsidP="00141359">
      <w:pPr>
        <w:pStyle w:val="BodyText"/>
      </w:pPr>
      <w:r w:rsidRPr="00141359">
        <w:t>The elective units consist of:</w:t>
      </w:r>
    </w:p>
    <w:p w:rsidR="00000000" w:rsidRPr="00141359" w:rsidP="00141359">
      <w:pPr>
        <w:pStyle w:val="ListBullet"/>
      </w:pPr>
      <w:r w:rsidRPr="00141359">
        <w:t xml:space="preserve">4 from Group A </w:t>
      </w:r>
    </w:p>
    <w:p w:rsidR="00000000" w:rsidRPr="00141359" w:rsidP="00141359">
      <w:pPr>
        <w:pStyle w:val="ListBullet"/>
      </w:pPr>
      <w:r w:rsidRPr="00141359">
        <w:t>of the remaining 4 units:</w:t>
      </w:r>
    </w:p>
    <w:p w:rsidR="00000000" w:rsidRPr="00141359" w:rsidP="00141359">
      <w:pPr>
        <w:pStyle w:val="ListBullet2"/>
      </w:pPr>
      <w:r w:rsidRPr="00141359">
        <w:t>up to 4 may be from Group A and/or Group B</w:t>
      </w:r>
    </w:p>
    <w:p w:rsidR="00000000" w:rsidRPr="00141359" w:rsidP="00141359">
      <w:pPr>
        <w:pStyle w:val="ListBullet2"/>
      </w:pPr>
      <w:r w:rsidRPr="00141359">
        <w:t>up to 4 may be from Certificate II or above in any currently endorsed Training Package</w:t>
      </w:r>
    </w:p>
    <w:p w:rsidR="00000000" w:rsidRPr="00141359" w:rsidP="00141359">
      <w:pPr>
        <w:pStyle w:val="ListBullet2"/>
      </w:pPr>
      <w:r w:rsidRPr="00141359">
        <w:t>up to 2 may</w:t>
      </w:r>
      <w:r w:rsidRPr="00141359">
        <w:t xml:space="preserve"> be from an accredited course at Certificate II, III or IV.</w:t>
      </w:r>
    </w:p>
    <w:p w:rsidR="00000000" w:rsidRPr="00141359" w:rsidP="00141359">
      <w:pPr>
        <w:pStyle w:val="BodyText"/>
      </w:pPr>
    </w:p>
    <w:p w:rsidR="00000000" w:rsidRPr="00141359" w:rsidP="00141359">
      <w:pPr>
        <w:pStyle w:val="BodyText"/>
      </w:pPr>
      <w:r w:rsidRPr="00141359">
        <w:t>The elective units chosen must be relevant to the work outcome and meet local industry needs.</w:t>
      </w:r>
    </w:p>
    <w:p w:rsidR="00000000" w:rsidRPr="00141359" w:rsidP="00141359">
      <w:pPr>
        <w:pStyle w:val="BodyText"/>
      </w:pPr>
    </w:p>
    <w:p w:rsidR="00000000" w:rsidRPr="00141359" w:rsidP="00141359">
      <w:pPr>
        <w:pStyle w:val="BodyText"/>
      </w:pPr>
      <w:r w:rsidRPr="00141359">
        <w:rPr>
          <w:rStyle w:val="SpecialBold"/>
        </w:rPr>
        <w:t>Core units</w:t>
      </w:r>
    </w:p>
    <w:p w:rsidR="00000000" w:rsidRPr="00141359" w:rsidP="00141359">
      <w:pPr>
        <w:pStyle w:val="BodyText"/>
      </w:pPr>
      <w:r w:rsidRPr="00141359">
        <w:t>BSBOHS201A Participate in OHS processes</w:t>
      </w:r>
    </w:p>
    <w:p w:rsidR="00000000" w:rsidRPr="00141359" w:rsidP="00141359">
      <w:pPr>
        <w:pStyle w:val="BodyText"/>
      </w:pPr>
      <w:r w:rsidRPr="00141359">
        <w:t xml:space="preserve">CUVACD201A Develop drawing skills to communicate </w:t>
      </w:r>
      <w:r w:rsidRPr="00141359">
        <w:t>ideas</w:t>
      </w:r>
    </w:p>
    <w:p w:rsidR="00000000" w:rsidRPr="00141359" w:rsidP="00141359">
      <w:pPr>
        <w:pStyle w:val="BodyText"/>
      </w:pPr>
      <w:r w:rsidRPr="00141359">
        <w:t>CUVPRP301A Produce creative work</w:t>
      </w:r>
    </w:p>
    <w:p w:rsidR="00000000" w:rsidRPr="00141359" w:rsidP="00141359">
      <w:pPr>
        <w:pStyle w:val="BodyText"/>
      </w:pPr>
      <w:r w:rsidRPr="00141359">
        <w:t>CUVRES301A Apply knowledge of history and theory to own arts practice</w:t>
      </w:r>
    </w:p>
    <w:p w:rsidR="00000000" w:rsidRPr="00141359" w:rsidP="00141359">
      <w:pPr>
        <w:pStyle w:val="BodyText"/>
      </w:pPr>
    </w:p>
    <w:p w:rsidR="00000000" w:rsidRPr="00141359" w:rsidP="00141359">
      <w:pPr>
        <w:pStyle w:val="BodyText"/>
      </w:pPr>
      <w:r w:rsidRPr="00141359">
        <w:rPr>
          <w:rStyle w:val="SpecialBold"/>
        </w:rPr>
        <w:t>Elective units</w:t>
      </w:r>
    </w:p>
    <w:p w:rsidR="00000000" w:rsidRPr="00141359" w:rsidP="00141359">
      <w:pPr>
        <w:pStyle w:val="BodyText"/>
      </w:pPr>
      <w:r w:rsidRPr="00141359">
        <w:rPr>
          <w:rStyle w:val="SpecialBold"/>
        </w:rPr>
        <w:t>Group A</w:t>
      </w:r>
    </w:p>
    <w:p w:rsidR="00000000" w:rsidRPr="00141359" w:rsidP="00141359">
      <w:pPr>
        <w:pStyle w:val="BodyText"/>
      </w:pPr>
      <w:r w:rsidRPr="00141359">
        <w:rPr>
          <w:rStyle w:val="SpecialBold"/>
        </w:rPr>
        <w:t>Aboriginal and Torres Strait Islander cultural arts</w:t>
      </w:r>
    </w:p>
    <w:p w:rsidR="00000000" w:rsidRPr="00141359" w:rsidP="00141359">
      <w:pPr>
        <w:pStyle w:val="BodyText"/>
      </w:pPr>
      <w:r w:rsidRPr="00141359">
        <w:t>CUVATS301A Develop and apply knowledge of Aboriginal or Torres Strait Islander cultural arts</w:t>
      </w:r>
    </w:p>
    <w:p w:rsidR="00000000" w:rsidRPr="00141359" w:rsidP="00141359">
      <w:pPr>
        <w:pStyle w:val="BodyText"/>
      </w:pPr>
      <w:r w:rsidRPr="00141359">
        <w:t>CUVATS302A Produce work that expresses own Aboriginal or Torres Strait Islander identity</w:t>
      </w:r>
    </w:p>
    <w:p w:rsidR="00000000" w:rsidRPr="00141359" w:rsidP="00141359">
      <w:pPr>
        <w:pStyle w:val="BodyText"/>
      </w:pPr>
      <w:r w:rsidRPr="00141359">
        <w:rPr>
          <w:rStyle w:val="SpecialBold"/>
        </w:rPr>
        <w:t>Art, craft and design</w:t>
      </w:r>
    </w:p>
    <w:p w:rsidR="00000000" w:rsidRPr="00141359" w:rsidP="00141359">
      <w:pPr>
        <w:pStyle w:val="BodyText"/>
      </w:pPr>
      <w:r w:rsidRPr="00141359">
        <w:t>CUVACD301A Produce drawings to communicate ideas</w:t>
      </w:r>
    </w:p>
    <w:p w:rsidR="00000000" w:rsidRPr="00141359" w:rsidP="00141359">
      <w:pPr>
        <w:pStyle w:val="BodyText"/>
      </w:pPr>
      <w:r w:rsidRPr="00141359">
        <w:t>CUV</w:t>
      </w:r>
      <w:r w:rsidRPr="00141359">
        <w:t>ACD302A Produce computer-aided drawings</w:t>
      </w:r>
    </w:p>
    <w:p w:rsidR="00000000" w:rsidRPr="00141359" w:rsidP="00141359">
      <w:pPr>
        <w:pStyle w:val="BodyText"/>
      </w:pPr>
      <w:r w:rsidRPr="00141359">
        <w:t>CUVACD303A Produce technical drawings</w:t>
      </w:r>
    </w:p>
    <w:p w:rsidR="00000000" w:rsidRPr="00141359" w:rsidP="00141359">
      <w:pPr>
        <w:pStyle w:val="BodyText"/>
      </w:pPr>
      <w:r w:rsidRPr="00141359">
        <w:t>CUVACD304A Make scale models</w:t>
      </w:r>
    </w:p>
    <w:p w:rsidR="00000000" w:rsidRPr="00141359" w:rsidP="00141359">
      <w:pPr>
        <w:pStyle w:val="BodyText"/>
      </w:pPr>
      <w:r w:rsidRPr="00141359">
        <w:rPr>
          <w:rStyle w:val="SpecialBold"/>
        </w:rPr>
        <w:t>Creative thinking</w:t>
      </w:r>
    </w:p>
    <w:p w:rsidR="00000000" w:rsidRPr="00141359" w:rsidP="00141359">
      <w:pPr>
        <w:pStyle w:val="BodyText"/>
      </w:pPr>
      <w:r w:rsidRPr="00141359">
        <w:t xml:space="preserve">BSBCRT101A Apply critical thinking techniques </w:t>
      </w:r>
    </w:p>
    <w:p w:rsidR="00000000" w:rsidRPr="00141359" w:rsidP="00141359">
      <w:pPr>
        <w:pStyle w:val="BodyText"/>
      </w:pPr>
      <w:r w:rsidRPr="00141359">
        <w:t xml:space="preserve">BSBCRT301A Develop and extend critical and creative thinking skills </w:t>
      </w:r>
    </w:p>
    <w:p w:rsidR="00000000" w:rsidRPr="00141359" w:rsidP="00141359">
      <w:pPr>
        <w:pStyle w:val="BodyText"/>
      </w:pPr>
      <w:r w:rsidRPr="00141359">
        <w:rPr>
          <w:rStyle w:val="SpecialBold"/>
        </w:rPr>
        <w:t>Design</w:t>
      </w:r>
    </w:p>
    <w:p w:rsidR="00000000" w:rsidRPr="00141359" w:rsidP="00141359">
      <w:pPr>
        <w:pStyle w:val="BodyText"/>
      </w:pPr>
      <w:r w:rsidRPr="00141359">
        <w:t>BSBDES20</w:t>
      </w:r>
      <w:r w:rsidRPr="00141359">
        <w:t xml:space="preserve">1A Follow a design process </w:t>
      </w:r>
    </w:p>
    <w:p w:rsidR="00000000" w:rsidRPr="00141359" w:rsidP="00141359">
      <w:pPr>
        <w:pStyle w:val="BodyText"/>
      </w:pPr>
      <w:r w:rsidRPr="00141359">
        <w:t xml:space="preserve">BSBDES202A Evaluate the nature of design in a specific industry context </w:t>
      </w:r>
    </w:p>
    <w:p w:rsidR="00000000" w:rsidRPr="00141359" w:rsidP="00141359">
      <w:pPr>
        <w:pStyle w:val="BodyText"/>
      </w:pPr>
      <w:r w:rsidRPr="00141359">
        <w:t xml:space="preserve">BSBDES301A Explore the use of colour </w:t>
      </w:r>
    </w:p>
    <w:p w:rsidR="00000000" w:rsidRPr="00141359" w:rsidP="00141359">
      <w:pPr>
        <w:pStyle w:val="BodyText"/>
      </w:pPr>
      <w:r w:rsidRPr="00141359">
        <w:t xml:space="preserve">BSBDES302A Explore and apply the creative design process to 2D forms </w:t>
      </w:r>
    </w:p>
    <w:p w:rsidR="00000000" w:rsidRPr="00141359" w:rsidP="00141359">
      <w:pPr>
        <w:pStyle w:val="BodyText"/>
      </w:pPr>
      <w:r w:rsidRPr="00141359">
        <w:t>BSBDES303A Explore and apply the creative desig</w:t>
      </w:r>
      <w:r w:rsidRPr="00141359">
        <w:t xml:space="preserve">n process to 3D forms </w:t>
      </w:r>
    </w:p>
    <w:p w:rsidR="00000000" w:rsidRPr="00141359" w:rsidP="00141359">
      <w:pPr>
        <w:pStyle w:val="BodyText"/>
      </w:pPr>
      <w:r w:rsidRPr="00141359">
        <w:t xml:space="preserve">BSBDES304A Source and apply design industry knowledge </w:t>
      </w:r>
    </w:p>
    <w:p w:rsidR="00000000" w:rsidRPr="00141359" w:rsidP="00141359">
      <w:pPr>
        <w:pStyle w:val="BodyText"/>
      </w:pPr>
      <w:r w:rsidRPr="00141359">
        <w:t>BSBDES305A Source and apply information on the history and theory of design</w:t>
      </w:r>
    </w:p>
    <w:p w:rsidR="00000000" w:rsidRPr="00141359" w:rsidP="00141359">
      <w:pPr>
        <w:pStyle w:val="BodyText"/>
      </w:pPr>
      <w:r w:rsidRPr="00141359">
        <w:rPr>
          <w:rStyle w:val="SpecialBold"/>
        </w:rPr>
        <w:t>General administration</w:t>
      </w:r>
    </w:p>
    <w:p w:rsidR="00000000" w:rsidRPr="00141359" w:rsidP="00141359">
      <w:pPr>
        <w:pStyle w:val="BodyText"/>
      </w:pPr>
      <w:r w:rsidRPr="00141359">
        <w:t>CUVPRP406A Plan work space</w:t>
      </w:r>
    </w:p>
    <w:p w:rsidR="00000000" w:rsidRPr="00141359" w:rsidP="00141359">
      <w:pPr>
        <w:pStyle w:val="BodyText"/>
      </w:pPr>
      <w:r w:rsidRPr="00141359">
        <w:rPr>
          <w:rStyle w:val="SpecialBold"/>
        </w:rPr>
        <w:t>Industry capability</w:t>
      </w:r>
    </w:p>
    <w:p w:rsidR="00000000" w:rsidRPr="00141359" w:rsidP="00141359">
      <w:pPr>
        <w:pStyle w:val="BodyText"/>
      </w:pPr>
      <w:r w:rsidRPr="00141359">
        <w:t>CUAIND301A Work effectively in the creative arts industry</w:t>
      </w:r>
    </w:p>
    <w:p w:rsidR="00000000" w:rsidRPr="00141359" w:rsidP="00141359">
      <w:pPr>
        <w:pStyle w:val="BodyText"/>
      </w:pPr>
      <w:r w:rsidRPr="00141359">
        <w:t>CUSIND302A Plan a career in the creative arts industry</w:t>
      </w:r>
    </w:p>
    <w:p w:rsidR="00000000" w:rsidRPr="00141359" w:rsidP="00141359">
      <w:pPr>
        <w:pStyle w:val="BodyText"/>
      </w:pPr>
      <w:r w:rsidRPr="00141359">
        <w:rPr>
          <w:rStyle w:val="SpecialBold"/>
        </w:rPr>
        <w:t>Professional practice</w:t>
      </w:r>
    </w:p>
    <w:p w:rsidR="00000000" w:rsidRPr="00141359" w:rsidP="00141359">
      <w:pPr>
        <w:pStyle w:val="BodyText"/>
      </w:pPr>
      <w:r w:rsidRPr="00141359">
        <w:t>CUVPRP302A Document the work progress</w:t>
      </w:r>
    </w:p>
    <w:p w:rsidR="00000000" w:rsidRPr="00141359" w:rsidP="00141359">
      <w:pPr>
        <w:pStyle w:val="BodyText"/>
      </w:pPr>
      <w:r w:rsidRPr="00141359">
        <w:t>CUVPRP303A Select and prepare creative work for exhibition</w:t>
      </w:r>
    </w:p>
    <w:p w:rsidR="00000000" w:rsidRPr="00141359" w:rsidP="00141359">
      <w:pPr>
        <w:pStyle w:val="BodyText"/>
      </w:pPr>
      <w:r w:rsidRPr="00141359">
        <w:t>CUVPRP304A Participate in collaborative creative projects</w:t>
      </w:r>
    </w:p>
    <w:p w:rsidR="00000000" w:rsidRPr="00141359" w:rsidP="00141359">
      <w:pPr>
        <w:pStyle w:val="BodyText"/>
      </w:pPr>
      <w:r w:rsidRPr="00141359">
        <w:rPr>
          <w:rStyle w:val="SpecialBold"/>
        </w:rPr>
        <w:t>Visual communication</w:t>
      </w:r>
    </w:p>
    <w:p w:rsidR="00000000" w:rsidRPr="00141359" w:rsidP="00141359">
      <w:pPr>
        <w:pStyle w:val="BodyText"/>
      </w:pPr>
      <w:r w:rsidRPr="00141359">
        <w:t>CUFANM302A Create 3D digital animations</w:t>
      </w:r>
    </w:p>
    <w:p w:rsidR="00000000" w:rsidRPr="00141359" w:rsidP="00141359">
      <w:pPr>
        <w:pStyle w:val="BodyText"/>
      </w:pPr>
      <w:r w:rsidRPr="00141359">
        <w:t>CUFANM303A Create 3D digital models</w:t>
      </w:r>
    </w:p>
    <w:p w:rsidR="00000000" w:rsidRPr="00141359" w:rsidP="00141359">
      <w:pPr>
        <w:pStyle w:val="BodyText"/>
      </w:pPr>
      <w:r w:rsidRPr="00141359">
        <w:t>CUFDIG302A Author interactive sequences</w:t>
      </w:r>
    </w:p>
    <w:p w:rsidR="00000000" w:rsidRPr="00141359" w:rsidP="00141359">
      <w:pPr>
        <w:pStyle w:val="BodyText"/>
      </w:pPr>
      <w:r w:rsidRPr="00141359">
        <w:t xml:space="preserve">CUFDIG303A Produce and prepare photo images </w:t>
      </w:r>
    </w:p>
    <w:p w:rsidR="00000000" w:rsidRPr="00141359" w:rsidP="00141359">
      <w:pPr>
        <w:pStyle w:val="BodyText"/>
      </w:pPr>
      <w:r w:rsidRPr="00141359">
        <w:t>CUFDIG304A Creat</w:t>
      </w:r>
      <w:r w:rsidRPr="00141359">
        <w:t xml:space="preserve">e visual design components </w:t>
      </w:r>
    </w:p>
    <w:p w:rsidR="00000000" w:rsidRPr="00141359" w:rsidP="00141359">
      <w:pPr>
        <w:pStyle w:val="BodyText"/>
      </w:pPr>
      <w:r w:rsidRPr="00141359">
        <w:t>CUVCAL301A Produce calligraphy</w:t>
      </w:r>
    </w:p>
    <w:p w:rsidR="00000000" w:rsidRPr="00141359" w:rsidP="00141359">
      <w:pPr>
        <w:pStyle w:val="BodyText"/>
      </w:pPr>
      <w:r w:rsidRPr="00141359">
        <w:t>CUVCER301A Produce ceramics</w:t>
      </w:r>
    </w:p>
    <w:p w:rsidR="00000000" w:rsidRPr="00141359" w:rsidP="00141359">
      <w:pPr>
        <w:pStyle w:val="BodyText"/>
      </w:pPr>
      <w:r w:rsidRPr="00141359">
        <w:t>CUVDIG301A Produce digital images</w:t>
      </w:r>
    </w:p>
    <w:p w:rsidR="00000000" w:rsidRPr="00141359" w:rsidP="00141359">
      <w:pPr>
        <w:pStyle w:val="BodyText"/>
      </w:pPr>
      <w:r w:rsidRPr="00141359">
        <w:t>CUVDIG302A Produce video art</w:t>
      </w:r>
    </w:p>
    <w:p w:rsidR="00000000" w:rsidRPr="00141359" w:rsidP="00141359">
      <w:pPr>
        <w:pStyle w:val="BodyText"/>
      </w:pPr>
      <w:r w:rsidRPr="00141359">
        <w:t>CUVDRA301A Produce drawings</w:t>
      </w:r>
    </w:p>
    <w:p w:rsidR="00000000" w:rsidRPr="00141359" w:rsidP="00141359">
      <w:pPr>
        <w:pStyle w:val="BodyText"/>
      </w:pPr>
      <w:r w:rsidRPr="00141359">
        <w:t>CUVGLA201A Develop glassworking skills</w:t>
      </w:r>
    </w:p>
    <w:p w:rsidR="00000000" w:rsidRPr="00141359" w:rsidP="00141359">
      <w:pPr>
        <w:pStyle w:val="BodyText"/>
      </w:pPr>
      <w:r w:rsidRPr="00141359">
        <w:t>CUVGLA301A Produce glasswork</w:t>
      </w:r>
    </w:p>
    <w:p w:rsidR="00000000" w:rsidRPr="00141359" w:rsidP="00141359">
      <w:pPr>
        <w:pStyle w:val="BodyText"/>
      </w:pPr>
      <w:r w:rsidRPr="00141359">
        <w:t>CUVPAI301A</w:t>
      </w:r>
      <w:r w:rsidRPr="00141359">
        <w:t xml:space="preserve"> Produce paintings</w:t>
      </w:r>
    </w:p>
    <w:p w:rsidR="00000000" w:rsidRPr="00141359" w:rsidP="00141359">
      <w:pPr>
        <w:pStyle w:val="BodyText"/>
      </w:pPr>
      <w:r w:rsidRPr="00141359">
        <w:t>CUVPHI302A Capture photographic images</w:t>
      </w:r>
    </w:p>
    <w:p w:rsidR="00000000" w:rsidRPr="00141359" w:rsidP="00141359">
      <w:pPr>
        <w:pStyle w:val="BodyText"/>
      </w:pPr>
      <w:r w:rsidRPr="00141359">
        <w:t>CUVPHI304A Process colour materials in a wet darkroom context</w:t>
      </w:r>
    </w:p>
    <w:p w:rsidR="00000000" w:rsidRPr="00141359" w:rsidP="00141359">
      <w:pPr>
        <w:pStyle w:val="BodyText"/>
      </w:pPr>
      <w:r w:rsidRPr="00141359">
        <w:t>CUVPHI305A Use wet darkroom techniques to produce monochrome photographs</w:t>
      </w:r>
    </w:p>
    <w:p w:rsidR="00000000" w:rsidRPr="00141359" w:rsidP="00141359">
      <w:pPr>
        <w:pStyle w:val="BodyText"/>
      </w:pPr>
      <w:r w:rsidRPr="00141359">
        <w:t>CUVPRI301A Produce prints</w:t>
      </w:r>
    </w:p>
    <w:p w:rsidR="00000000" w:rsidRPr="00141359" w:rsidP="00141359">
      <w:pPr>
        <w:pStyle w:val="BodyText"/>
      </w:pPr>
      <w:r w:rsidRPr="00141359">
        <w:t>CUVSCU301A Produce sculpture</w:t>
      </w:r>
    </w:p>
    <w:p w:rsidR="00000000" w:rsidRPr="00141359" w:rsidP="00141359">
      <w:pPr>
        <w:pStyle w:val="BodyText"/>
      </w:pPr>
      <w:r w:rsidRPr="00141359">
        <w:t>CUVTEX30</w:t>
      </w:r>
      <w:r w:rsidRPr="00141359">
        <w:t>1A Produce textile work</w:t>
      </w:r>
    </w:p>
    <w:p w:rsidR="00000000" w:rsidRPr="00141359" w:rsidP="00141359">
      <w:pPr>
        <w:pStyle w:val="BodyText"/>
      </w:pPr>
      <w:r w:rsidRPr="00141359">
        <w:t>CUVWOO301A Produce wood objects</w:t>
      </w:r>
    </w:p>
    <w:p w:rsidR="00000000" w:rsidRPr="00141359" w:rsidP="00141359">
      <w:pPr>
        <w:pStyle w:val="BodyText"/>
      </w:pPr>
      <w:r w:rsidRPr="00141359">
        <w:t>LMFGG3007B Form glass</w:t>
      </w:r>
    </w:p>
    <w:p w:rsidR="00000000" w:rsidRPr="00141359" w:rsidP="00141359">
      <w:pPr>
        <w:pStyle w:val="BodyText"/>
      </w:pPr>
      <w:r w:rsidRPr="00141359">
        <w:t>LMFGG3008B Apply patterns and designs to glass</w:t>
      </w:r>
    </w:p>
    <w:p w:rsidR="00000000" w:rsidRPr="00141359" w:rsidP="00141359">
      <w:pPr>
        <w:pStyle w:val="BodyText"/>
      </w:pPr>
      <w:r w:rsidRPr="00141359">
        <w:t>LMFSL3002A Paint glass</w:t>
      </w:r>
    </w:p>
    <w:p w:rsidR="00000000" w:rsidRPr="00141359" w:rsidP="00141359">
      <w:pPr>
        <w:pStyle w:val="BodyText"/>
      </w:pPr>
      <w:r w:rsidRPr="00141359">
        <w:t>LMFSL3003A Fire glass</w:t>
      </w:r>
    </w:p>
    <w:p w:rsidR="00000000" w:rsidRPr="00141359" w:rsidP="00141359">
      <w:pPr>
        <w:pStyle w:val="BodyText"/>
      </w:pPr>
      <w:r w:rsidRPr="00141359">
        <w:t xml:space="preserve">LMTTD4005A Produce screen printed textiles </w:t>
      </w:r>
    </w:p>
    <w:p w:rsidR="00000000" w:rsidRPr="00141359" w:rsidP="00141359">
      <w:pPr>
        <w:pStyle w:val="BodyText"/>
      </w:pPr>
      <w:r w:rsidRPr="00141359">
        <w:t>LMTTD4007A Analyse textile design influenc</w:t>
      </w:r>
      <w:r w:rsidRPr="00141359">
        <w:t xml:space="preserve">es </w:t>
      </w:r>
    </w:p>
    <w:p w:rsidR="00000000" w:rsidRPr="00141359" w:rsidP="00141359">
      <w:pPr>
        <w:pStyle w:val="BodyText"/>
      </w:pPr>
      <w:r w:rsidRPr="00141359">
        <w:t xml:space="preserve">LMTTD4010A Apply manipulation techniques to create experimental textile samples </w:t>
      </w:r>
    </w:p>
    <w:p w:rsidR="00000000" w:rsidRPr="00141359" w:rsidP="00141359">
      <w:pPr>
        <w:pStyle w:val="BodyText"/>
      </w:pPr>
      <w:r w:rsidRPr="00141359">
        <w:t>LMTTD4012A* Analyse use of colour in textiles</w:t>
      </w:r>
    </w:p>
    <w:p w:rsidR="00000000" w:rsidRPr="00141359" w:rsidP="00141359">
      <w:pPr>
        <w:pStyle w:val="BodyText"/>
      </w:pPr>
      <w:r w:rsidRPr="00141359">
        <w:t>MSAPCII295A Operate manufacturing equipment</w:t>
      </w:r>
    </w:p>
    <w:p w:rsidR="00000000" w:rsidRPr="00141359" w:rsidP="00141359">
      <w:pPr>
        <w:pStyle w:val="BodyText"/>
      </w:pPr>
      <w:r w:rsidRPr="00141359">
        <w:t>MSATCM305A Demonstrate basic knowledge of casting operations</w:t>
      </w:r>
    </w:p>
    <w:p w:rsidR="00000000" w:rsidRPr="00141359" w:rsidP="00141359">
      <w:pPr>
        <w:pStyle w:val="BodyText"/>
      </w:pPr>
      <w:r w:rsidRPr="00141359">
        <w:t>PMBPREP206C Prepare materials to formulae</w:t>
      </w:r>
    </w:p>
    <w:p w:rsidR="00000000" w:rsidRPr="00141359" w:rsidP="00141359">
      <w:pPr>
        <w:pStyle w:val="BodyText"/>
      </w:pPr>
      <w:r w:rsidRPr="00141359">
        <w:t xml:space="preserve">PMBPREP301C Set up and prepare for production </w:t>
      </w:r>
    </w:p>
    <w:p w:rsidR="00000000" w:rsidRPr="00141359" w:rsidP="00141359">
      <w:pPr>
        <w:pStyle w:val="BodyText"/>
      </w:pPr>
      <w:r w:rsidRPr="00141359">
        <w:t xml:space="preserve">PMBPROD330A Make moulds for formed products </w:t>
      </w:r>
    </w:p>
    <w:p w:rsidR="00000000" w:rsidRPr="00141359" w:rsidP="00141359">
      <w:pPr>
        <w:pStyle w:val="BodyText"/>
      </w:pPr>
      <w:r w:rsidRPr="00141359">
        <w:t xml:space="preserve">PMBPROD356C Construct moulds for composite products </w:t>
      </w:r>
    </w:p>
    <w:p w:rsidR="00000000" w:rsidRPr="00141359" w:rsidP="00141359">
      <w:pPr>
        <w:pStyle w:val="BodyText"/>
      </w:pPr>
      <w:r w:rsidRPr="00141359">
        <w:t xml:space="preserve">PMBPROD358C Develop patterns </w:t>
      </w:r>
    </w:p>
    <w:p w:rsidR="00000000" w:rsidRPr="00141359" w:rsidP="00141359">
      <w:pPr>
        <w:pStyle w:val="BodyText"/>
      </w:pPr>
      <w:r w:rsidRPr="00141359">
        <w:t>PMC552002C Operate equipment to blend/m</w:t>
      </w:r>
      <w:r w:rsidRPr="00141359">
        <w:t>ix materials</w:t>
      </w:r>
    </w:p>
    <w:p w:rsidR="00000000" w:rsidRPr="00141359" w:rsidP="00141359">
      <w:pPr>
        <w:pStyle w:val="BodyText"/>
      </w:pPr>
      <w:r w:rsidRPr="00141359">
        <w:t>PMC552004C Prepare for production</w:t>
      </w:r>
    </w:p>
    <w:p w:rsidR="00000000" w:rsidRPr="00141359" w:rsidP="00141359">
      <w:pPr>
        <w:pStyle w:val="BodyText"/>
      </w:pPr>
      <w:r w:rsidRPr="00141359">
        <w:t>PMC552005C Process greenware/green products</w:t>
      </w:r>
    </w:p>
    <w:p w:rsidR="00000000" w:rsidRPr="00141359" w:rsidP="00141359">
      <w:pPr>
        <w:pStyle w:val="BodyText"/>
      </w:pPr>
      <w:r w:rsidRPr="00141359">
        <w:t>PMC552020C Operate slip casting equipment</w:t>
      </w:r>
    </w:p>
    <w:p w:rsidR="00000000" w:rsidRPr="00141359" w:rsidP="00141359">
      <w:pPr>
        <w:pStyle w:val="BodyText"/>
      </w:pPr>
      <w:r w:rsidRPr="00141359">
        <w:t>PMC552021C Operate manual glazing equipment</w:t>
      </w:r>
    </w:p>
    <w:p w:rsidR="00000000" w:rsidRPr="00141359" w:rsidP="00141359">
      <w:pPr>
        <w:pStyle w:val="BodyText"/>
      </w:pPr>
      <w:r w:rsidRPr="00141359">
        <w:t>PMC552023C Finish products after firing</w:t>
      </w:r>
    </w:p>
    <w:p w:rsidR="00000000" w:rsidRPr="00141359" w:rsidP="00141359">
      <w:pPr>
        <w:pStyle w:val="BodyText"/>
      </w:pPr>
      <w:r w:rsidRPr="00141359">
        <w:t>PMC552024C Hand mould products</w:t>
      </w:r>
    </w:p>
    <w:p w:rsidR="00000000" w:rsidRPr="00141359" w:rsidP="00141359">
      <w:pPr>
        <w:pStyle w:val="BodyText"/>
      </w:pPr>
      <w:r w:rsidRPr="00141359">
        <w:t>PMC55203</w:t>
      </w:r>
      <w:r w:rsidRPr="00141359">
        <w:t>0C Operate a firing kiln</w:t>
      </w:r>
    </w:p>
    <w:p w:rsidR="00000000" w:rsidRPr="00141359" w:rsidP="00141359">
      <w:pPr>
        <w:pStyle w:val="BodyText"/>
      </w:pPr>
      <w:r w:rsidRPr="00141359">
        <w:t>PMC553020C Prepare moulds and dies</w:t>
      </w:r>
    </w:p>
    <w:p w:rsidR="00000000" w:rsidRPr="00141359" w:rsidP="00141359">
      <w:pPr>
        <w:pStyle w:val="BodyText"/>
      </w:pPr>
      <w:r w:rsidRPr="00141359">
        <w:t>PMC554090B Undertake simple refractory design</w:t>
      </w:r>
    </w:p>
    <w:p w:rsidR="00000000" w:rsidRPr="00141359" w:rsidP="00141359">
      <w:pPr>
        <w:pStyle w:val="BodyText"/>
      </w:pPr>
    </w:p>
    <w:p w:rsidR="00000000" w:rsidRPr="00141359" w:rsidP="00141359">
      <w:pPr>
        <w:pStyle w:val="BodyText"/>
      </w:pPr>
      <w:r w:rsidRPr="00141359">
        <w:rPr>
          <w:rStyle w:val="SpecialBold"/>
        </w:rPr>
        <w:t>*Note the following prerequisite unit requirement.</w:t>
      </w:r>
    </w:p>
    <w:tbl>
      <w:tblPr>
        <w:tblW w:w="0" w:type="auto"/>
        <w:tblLayout w:type="fixed"/>
        <w:tblCellMar>
          <w:left w:w="62" w:type="dxa"/>
          <w:right w:w="62" w:type="dxa"/>
        </w:tblCellMar>
        <w:tblLook w:val="0000"/>
      </w:tblPr>
      <w:tblGrid>
        <w:gridCol w:w="4230"/>
        <w:gridCol w:w="4410"/>
      </w:tblGrid>
      <w:tr w:rsidTr="00141359">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359" w:rsidP="00141359">
            <w:pPr>
              <w:pStyle w:val="BodyText"/>
            </w:pPr>
            <w:r w:rsidRPr="00141359">
              <w:rPr>
                <w:rStyle w:val="SpecialBold"/>
              </w:rPr>
              <w:t>Unit code and title</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59">
            <w:pPr>
              <w:pStyle w:val="BodyText"/>
              <w:rPr>
                <w:lang w:val="en-NZ"/>
              </w:rPr>
            </w:pPr>
            <w:r w:rsidRPr="00141359">
              <w:rPr>
                <w:rStyle w:val="SpecialBold"/>
              </w:rPr>
              <w:t>Prerequisite unit required</w:t>
            </w:r>
          </w:p>
        </w:tc>
      </w:tr>
      <w:tr w:rsidTr="00141359">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59">
            <w:pPr>
              <w:pStyle w:val="BodyText"/>
              <w:rPr>
                <w:lang w:val="en-NZ"/>
              </w:rPr>
            </w:pPr>
            <w:r w:rsidRPr="00141359">
              <w:t>LMTTD4012A Analyse use of colour in textiles</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359" w:rsidP="00141359">
            <w:pPr>
              <w:pStyle w:val="BodyText"/>
            </w:pPr>
            <w:r w:rsidRPr="00141359">
              <w:t>LMTCL2003B Identify fibres and fabrics</w:t>
            </w:r>
          </w:p>
          <w:p w:rsidR="00000000" w:rsidRPr="00141359" w:rsidP="00141359">
            <w:pPr>
              <w:pStyle w:val="BodyText"/>
            </w:pPr>
            <w:r w:rsidRPr="00141359">
              <w:t>LMTTD4013A Prepare stencils and screens for textile printing</w:t>
            </w:r>
          </w:p>
        </w:tc>
      </w:tr>
    </w:tbl>
    <w:p w:rsidR="00000000" w:rsidRPr="00141359" w:rsidP="00141359">
      <w:pPr>
        <w:pStyle w:val="BodyText"/>
      </w:pPr>
    </w:p>
    <w:p w:rsidR="00000000" w:rsidRPr="00141359" w:rsidP="00141359">
      <w:pPr>
        <w:pStyle w:val="BodyText"/>
      </w:pPr>
      <w:r w:rsidRPr="00141359">
        <w:rPr>
          <w:rStyle w:val="SpecialBold"/>
        </w:rPr>
        <w:t>Group B</w:t>
      </w:r>
    </w:p>
    <w:p w:rsidR="00000000" w:rsidRPr="00141359" w:rsidP="00141359">
      <w:pPr>
        <w:pStyle w:val="BodyText"/>
      </w:pPr>
      <w:r w:rsidRPr="00141359">
        <w:rPr>
          <w:rStyle w:val="SpecialBold"/>
        </w:rPr>
        <w:t>Copyright and IP</w:t>
      </w:r>
    </w:p>
    <w:p w:rsidR="00000000" w:rsidRPr="00141359" w:rsidP="00141359">
      <w:pPr>
        <w:pStyle w:val="BodyText"/>
      </w:pPr>
      <w:r w:rsidRPr="00141359">
        <w:t>CUFCMP301A Implement copyright arrangements</w:t>
      </w:r>
    </w:p>
    <w:p w:rsidR="00000000" w:rsidRPr="00141359" w:rsidP="00141359">
      <w:pPr>
        <w:pStyle w:val="BodyText"/>
      </w:pPr>
      <w:r w:rsidRPr="00141359">
        <w:rPr>
          <w:rStyle w:val="SpecialBold"/>
        </w:rPr>
        <w:t>Diversity</w:t>
      </w:r>
    </w:p>
    <w:p w:rsidR="00000000" w:rsidRPr="00141359" w:rsidP="00141359">
      <w:pPr>
        <w:pStyle w:val="BodyText"/>
      </w:pPr>
      <w:r w:rsidRPr="00141359">
        <w:t>BSBDIV301A Work effectively with diversity</w:t>
      </w:r>
    </w:p>
    <w:p w:rsidR="00000000" w:rsidRPr="00141359" w:rsidP="00141359">
      <w:pPr>
        <w:pStyle w:val="BodyText"/>
      </w:pPr>
      <w:r w:rsidRPr="00141359">
        <w:rPr>
          <w:rStyle w:val="SpecialBold"/>
        </w:rPr>
        <w:t>General administration</w:t>
      </w:r>
    </w:p>
    <w:p w:rsidR="00000000" w:rsidRPr="00141359" w:rsidP="00141359">
      <w:pPr>
        <w:pStyle w:val="BodyText"/>
      </w:pPr>
      <w:r w:rsidRPr="00141359">
        <w:t>BSBADM311</w:t>
      </w:r>
      <w:r w:rsidRPr="00141359">
        <w:t>A Maintain business resources</w:t>
      </w:r>
    </w:p>
    <w:p w:rsidR="00000000" w:rsidRPr="00141359" w:rsidP="00141359">
      <w:pPr>
        <w:pStyle w:val="BodyText"/>
      </w:pPr>
      <w:r w:rsidRPr="00141359">
        <w:t>BSBWOR204A Use business technology</w:t>
      </w:r>
    </w:p>
    <w:p w:rsidR="00000000" w:rsidRPr="00141359" w:rsidP="00141359">
      <w:pPr>
        <w:pStyle w:val="BodyText"/>
      </w:pPr>
      <w:r w:rsidRPr="00141359">
        <w:rPr>
          <w:rStyle w:val="SpecialBold"/>
        </w:rPr>
        <w:t>Financial administration</w:t>
      </w:r>
    </w:p>
    <w:p w:rsidR="00000000" w:rsidRPr="00141359" w:rsidP="00141359">
      <w:pPr>
        <w:pStyle w:val="BodyText"/>
      </w:pPr>
      <w:r w:rsidRPr="00141359">
        <w:t>BSBFIA301A Maintain financial records</w:t>
      </w:r>
    </w:p>
    <w:p w:rsidR="00000000" w:rsidRPr="00141359" w:rsidP="00141359">
      <w:pPr>
        <w:pStyle w:val="BodyText"/>
      </w:pPr>
      <w:r w:rsidRPr="00141359">
        <w:rPr>
          <w:rStyle w:val="SpecialBold"/>
        </w:rPr>
        <w:t>Innovation</w:t>
      </w:r>
    </w:p>
    <w:p w:rsidR="00000000" w:rsidRPr="00141359" w:rsidP="00141359">
      <w:pPr>
        <w:pStyle w:val="BodyText"/>
      </w:pPr>
      <w:r w:rsidRPr="00141359">
        <w:t>BSBINN301A Promote innovation in a team environment</w:t>
      </w:r>
    </w:p>
    <w:p w:rsidR="00000000" w:rsidRPr="00141359" w:rsidP="00141359">
      <w:pPr>
        <w:pStyle w:val="BodyText"/>
      </w:pPr>
      <w:r w:rsidRPr="00141359">
        <w:rPr>
          <w:rStyle w:val="SpecialBold"/>
        </w:rPr>
        <w:t>Information technology</w:t>
      </w:r>
    </w:p>
    <w:p w:rsidR="00000000" w:rsidRPr="00141359" w:rsidP="00141359">
      <w:pPr>
        <w:pStyle w:val="BodyText"/>
      </w:pPr>
      <w:r w:rsidRPr="00141359">
        <w:t>ICAICT203A Operate application software pa</w:t>
      </w:r>
      <w:r w:rsidRPr="00141359">
        <w:t>ckages</w:t>
      </w:r>
    </w:p>
    <w:p w:rsidR="00000000" w:rsidRPr="00141359" w:rsidP="00141359">
      <w:pPr>
        <w:pStyle w:val="BodyText"/>
      </w:pPr>
      <w:r w:rsidRPr="00141359">
        <w:t>ICAICT204A Operate a digital media technology package</w:t>
      </w:r>
    </w:p>
    <w:p w:rsidR="00000000" w:rsidRPr="00141359" w:rsidP="00141359">
      <w:pPr>
        <w:pStyle w:val="BodyText"/>
      </w:pPr>
      <w:r w:rsidRPr="00141359">
        <w:t xml:space="preserve">ICAICT308A Use advanced features of computer applications </w:t>
      </w:r>
    </w:p>
    <w:p w:rsidR="00000000" w:rsidRPr="00141359" w:rsidP="00141359">
      <w:pPr>
        <w:pStyle w:val="BodyText"/>
      </w:pPr>
      <w:r w:rsidRPr="00141359">
        <w:rPr>
          <w:rStyle w:val="SpecialBold"/>
        </w:rPr>
        <w:t>Micro business</w:t>
      </w:r>
    </w:p>
    <w:p w:rsidR="00000000" w:rsidRPr="00141359" w:rsidP="00141359">
      <w:pPr>
        <w:pStyle w:val="BodyText"/>
      </w:pPr>
      <w:r w:rsidRPr="00141359">
        <w:t>BSBSMB201A Identify suitability for micro business</w:t>
      </w:r>
    </w:p>
    <w:p w:rsidR="00000000" w:rsidRPr="00141359" w:rsidP="00141359">
      <w:pPr>
        <w:pStyle w:val="BodyText"/>
      </w:pPr>
      <w:r w:rsidRPr="00141359">
        <w:t>BSBSMB301A Investigate micro business opportunities</w:t>
      </w:r>
    </w:p>
    <w:p w:rsidR="00000000" w:rsidRPr="00141359" w:rsidP="00141359">
      <w:pPr>
        <w:pStyle w:val="BodyText"/>
      </w:pPr>
      <w:r w:rsidRPr="00141359">
        <w:rPr>
          <w:rStyle w:val="SpecialBold"/>
        </w:rPr>
        <w:t>Sustainability</w:t>
      </w:r>
    </w:p>
    <w:p w:rsidR="00000000" w:rsidRPr="00141359" w:rsidP="00141359">
      <w:pPr>
        <w:pStyle w:val="BodyText"/>
      </w:pPr>
      <w:r w:rsidRPr="00141359">
        <w:t xml:space="preserve">BSBSUS201A Participate in environmentally sustainable work practices </w:t>
      </w:r>
    </w:p>
    <w:p w:rsidR="00000000" w:rsidRPr="00141359" w:rsidP="00141359">
      <w:pPr>
        <w:pStyle w:val="BodyText"/>
      </w:pPr>
      <w:r w:rsidRPr="00141359">
        <w:rPr>
          <w:rStyle w:val="SpecialBold"/>
        </w:rPr>
        <w:t>Workplace effectiveness</w:t>
      </w:r>
    </w:p>
    <w:p w:rsidR="00000000" w:rsidRPr="00141359" w:rsidP="00141359">
      <w:pPr>
        <w:pStyle w:val="BodyText"/>
      </w:pPr>
      <w:r w:rsidRPr="00141359">
        <w:t>BSBWOR301A Organise personal work priorities and development</w:t>
      </w:r>
    </w:p>
    <w:p w:rsidR="00000000" w:rsidRPr="00141359" w:rsidP="00141359">
      <w:pPr>
        <w:pStyle w:val="BodyText"/>
      </w:pPr>
      <w:r w:rsidRPr="00141359">
        <w:t>CUECOR01C Manage own work and learning</w:t>
      </w:r>
    </w:p>
    <w:p w:rsidR="00000000" w:rsidRPr="00141359" w:rsidP="00141359">
      <w:pPr>
        <w:pStyle w:val="BodyText"/>
      </w:pPr>
      <w:r w:rsidRPr="00141359">
        <w:t>CUECOR02C Work with others</w:t>
      </w:r>
    </w:p>
    <w:p w:rsidR="00000000" w:rsidRPr="00141359" w:rsidP="00141359">
      <w:pPr>
        <w:pStyle w:val="BodyText"/>
      </w:pPr>
      <w:r w:rsidRPr="00141359">
        <w:rPr>
          <w:rStyle w:val="SpecialBold"/>
        </w:rPr>
        <w:t>Writing</w:t>
      </w:r>
    </w:p>
    <w:p w:rsidR="00000000" w:rsidRPr="00141359" w:rsidP="00141359">
      <w:pPr>
        <w:pStyle w:val="BodyText"/>
      </w:pPr>
      <w:r w:rsidRPr="00141359">
        <w:t>BSBWRT301A Write simple doc</w:t>
      </w:r>
      <w:r w:rsidRPr="00141359">
        <w:t>uments</w:t>
      </w:r>
    </w:p>
    <w:p w:rsidR="00000000" w:rsidRPr="00141359" w:rsidP="00141359">
      <w:pPr>
        <w:pStyle w:val="BodyText"/>
      </w:pPr>
      <w:r w:rsidRPr="00141359">
        <w:t>CUFWRT301A Write content for a range of media</w:t>
      </w:r>
    </w:p>
    <w:p w:rsidR="00000000" w:rsidRPr="00141359" w:rsidP="00141359">
      <w:pPr>
        <w:pStyle w:val="BodyText"/>
      </w:pPr>
      <w:r w:rsidRPr="00141359">
        <w:t>CUFWRT302A Write simple stories</w:t>
      </w:r>
    </w:p>
    <w:p w:rsidR="00000000" w:rsidRPr="00141359" w:rsidP="00141359">
      <w:pPr>
        <w:pStyle w:val="BodyText"/>
      </w:pPr>
    </w:p>
    <w:p w:rsidR="00000000" w:rsidRPr="00141359" w:rsidP="00141359">
      <w:pPr>
        <w:pStyle w:val="BodyText"/>
      </w:pPr>
      <w:r w:rsidRPr="00141359">
        <w:rPr>
          <w:rStyle w:val="SpecialBold"/>
        </w:rPr>
        <w:t>Selecting electives for different outcomes</w:t>
      </w:r>
    </w:p>
    <w:p w:rsidR="00000000" w:rsidRPr="00141359" w:rsidP="00141359">
      <w:pPr>
        <w:pStyle w:val="BodyText"/>
      </w:pPr>
      <w:r w:rsidRPr="00141359">
        <w:t xml:space="preserve">The following examples are designed to assist in the selection of appropriate electives for particular outcomes at this level, </w:t>
      </w:r>
      <w:r w:rsidRPr="00141359">
        <w:t>but are in no way prescriptive.</w:t>
      </w:r>
    </w:p>
    <w:p w:rsidR="00000000" w:rsidRPr="00141359" w:rsidP="00141359">
      <w:pPr>
        <w:pStyle w:val="BodyText"/>
      </w:pPr>
    </w:p>
    <w:p w:rsidR="00000000" w:rsidRPr="00141359" w:rsidP="00141359">
      <w:pPr>
        <w:pStyle w:val="BodyText"/>
      </w:pPr>
      <w:r w:rsidRPr="00141359">
        <w:rPr>
          <w:rStyle w:val="SpecialBold"/>
        </w:rPr>
        <w:t>Learner developing skills to support community theatre work</w:t>
      </w:r>
    </w:p>
    <w:p w:rsidR="00000000" w:rsidRPr="00141359" w:rsidP="00141359">
      <w:pPr>
        <w:pStyle w:val="BodyText"/>
      </w:pPr>
      <w:r w:rsidRPr="00141359">
        <w:t>Core units plus:</w:t>
      </w:r>
    </w:p>
    <w:p w:rsidR="00000000" w:rsidRPr="00141359" w:rsidP="00141359">
      <w:pPr>
        <w:pStyle w:val="ListBullet"/>
      </w:pPr>
      <w:r w:rsidRPr="00141359">
        <w:t>BSBDES201A Follow a design process</w:t>
      </w:r>
    </w:p>
    <w:p w:rsidR="00000000" w:rsidRPr="00141359" w:rsidP="00141359">
      <w:pPr>
        <w:pStyle w:val="ListBullet"/>
      </w:pPr>
      <w:r w:rsidRPr="00141359">
        <w:t>BSBDES301A Explore the use of colour</w:t>
      </w:r>
    </w:p>
    <w:p w:rsidR="00000000" w:rsidRPr="00141359" w:rsidP="00141359">
      <w:pPr>
        <w:pStyle w:val="ListBullet"/>
      </w:pPr>
      <w:r w:rsidRPr="00141359">
        <w:t>CUESCE05B Apply a general knowledge of scenic art</w:t>
      </w:r>
    </w:p>
    <w:p w:rsidR="00000000" w:rsidRPr="00141359" w:rsidP="00141359">
      <w:pPr>
        <w:pStyle w:val="ListBullet"/>
      </w:pPr>
      <w:r w:rsidRPr="00141359">
        <w:t>CUESCE06B Use scenic art painting techniques</w:t>
      </w:r>
    </w:p>
    <w:p w:rsidR="00000000" w:rsidRPr="00141359" w:rsidP="00141359">
      <w:pPr>
        <w:pStyle w:val="ListBullet"/>
      </w:pPr>
      <w:r w:rsidRPr="00141359">
        <w:t>CUFSCE201A Prepare and prime scenic art cloths</w:t>
      </w:r>
    </w:p>
    <w:p w:rsidR="00000000" w:rsidRPr="00141359" w:rsidP="00141359">
      <w:pPr>
        <w:pStyle w:val="ListBullet"/>
      </w:pPr>
      <w:r w:rsidRPr="00141359">
        <w:t>CUVPAI301A Produce paintings</w:t>
      </w:r>
    </w:p>
    <w:p w:rsidR="00000000" w:rsidRPr="00141359" w:rsidP="00141359">
      <w:pPr>
        <w:pStyle w:val="ListBullet"/>
      </w:pPr>
      <w:r w:rsidRPr="00141359">
        <w:t>CUVPRP302A Document the work progress</w:t>
      </w:r>
    </w:p>
    <w:p w:rsidR="00000000" w:rsidRPr="00141359" w:rsidP="00141359">
      <w:pPr>
        <w:pStyle w:val="ListBullet"/>
      </w:pPr>
      <w:r w:rsidRPr="00141359">
        <w:t>CUVPRP304A Participate in collaborative creative projects</w:t>
      </w:r>
    </w:p>
    <w:p w:rsidR="00000000" w:rsidRPr="00141359" w:rsidP="00141359"/>
    <w:sectPr w:rsidSect="00141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902" w:rsidP="00CF0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02" w:rsidP="00141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0902" w:rsidP="001413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0902" w:rsidP="001413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902" w:rsidP="00CF09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02" w:rsidP="00141359">
    <w:pPr>
      <w:pStyle w:val="Header"/>
      <w:framePr w:wrap="around"/>
    </w:pPr>
    <w:r>
      <w:fldChar w:fldCharType="begin"/>
    </w:r>
    <w:r>
      <w:instrText xml:space="preserve"> TITLE   \* MERGEFORMAT </w:instrText>
    </w:r>
    <w:r>
      <w:fldChar w:fldCharType="separate"/>
    </w:r>
    <w:r>
      <w:t>CUV30111 Certificate III in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0902" w:rsidP="001413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07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4E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F62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1359"/>
    <w:pPr>
      <w:spacing w:before="360" w:after="60"/>
      <w:outlineLvl w:val="0"/>
    </w:pPr>
    <w:rPr>
      <w:sz w:val="32"/>
    </w:rPr>
  </w:style>
  <w:style w:type="paragraph" w:styleId="Heading2">
    <w:name w:val="heading 2"/>
    <w:basedOn w:val="HeadingBase"/>
    <w:next w:val="BodyText"/>
    <w:link w:val="Heading2Char"/>
    <w:qFormat/>
    <w:rsid w:val="00141359"/>
    <w:pPr>
      <w:keepLines/>
      <w:spacing w:before="240" w:after="120"/>
      <w:outlineLvl w:val="1"/>
    </w:pPr>
    <w:rPr>
      <w:sz w:val="28"/>
      <w:szCs w:val="40"/>
    </w:rPr>
  </w:style>
  <w:style w:type="paragraph" w:styleId="Heading3">
    <w:name w:val="heading 3"/>
    <w:basedOn w:val="HeadingBase"/>
    <w:next w:val="BodyText"/>
    <w:link w:val="Heading3Char"/>
    <w:qFormat/>
    <w:rsid w:val="00141359"/>
    <w:pPr>
      <w:spacing w:before="180" w:after="120"/>
      <w:outlineLvl w:val="2"/>
    </w:pPr>
    <w:rPr>
      <w:spacing w:val="-10"/>
      <w:kern w:val="32"/>
    </w:rPr>
  </w:style>
  <w:style w:type="paragraph" w:styleId="Heading4">
    <w:name w:val="heading 4"/>
    <w:basedOn w:val="HeadingBase"/>
    <w:next w:val="BodyText"/>
    <w:link w:val="Heading4Char"/>
    <w:qFormat/>
    <w:rsid w:val="00141359"/>
    <w:pPr>
      <w:spacing w:before="160" w:after="120"/>
      <w:outlineLvl w:val="3"/>
    </w:pPr>
    <w:rPr>
      <w:sz w:val="22"/>
    </w:rPr>
  </w:style>
  <w:style w:type="paragraph" w:styleId="Heading5">
    <w:name w:val="heading 5"/>
    <w:basedOn w:val="HeadingBase"/>
    <w:next w:val="Normal"/>
    <w:link w:val="Heading5Char"/>
    <w:qFormat/>
    <w:rsid w:val="00141359"/>
    <w:pPr>
      <w:spacing w:before="80"/>
      <w:outlineLvl w:val="4"/>
    </w:pPr>
    <w:rPr>
      <w:color w:val="918585"/>
      <w:sz w:val="20"/>
    </w:rPr>
  </w:style>
  <w:style w:type="paragraph" w:styleId="Heading6">
    <w:name w:val="heading 6"/>
    <w:basedOn w:val="HeadingBase"/>
    <w:next w:val="Normal"/>
    <w:link w:val="Heading6Char"/>
    <w:qFormat/>
    <w:rsid w:val="00141359"/>
    <w:pPr>
      <w:spacing w:before="60"/>
      <w:outlineLvl w:val="5"/>
    </w:pPr>
    <w:rPr>
      <w:color w:val="918585"/>
      <w:sz w:val="20"/>
    </w:rPr>
  </w:style>
  <w:style w:type="paragraph" w:styleId="Heading7">
    <w:name w:val="heading 7"/>
    <w:basedOn w:val="Normal"/>
    <w:next w:val="Normal"/>
    <w:link w:val="Heading7Char"/>
    <w:qFormat/>
    <w:rsid w:val="00141359"/>
    <w:pPr>
      <w:ind w:left="720"/>
      <w:outlineLvl w:val="6"/>
    </w:pPr>
    <w:rPr>
      <w:i/>
    </w:rPr>
  </w:style>
  <w:style w:type="paragraph" w:styleId="Heading8">
    <w:name w:val="heading 8"/>
    <w:basedOn w:val="Normal"/>
    <w:next w:val="Normal"/>
    <w:link w:val="Heading8Char"/>
    <w:qFormat/>
    <w:rsid w:val="00141359"/>
    <w:pPr>
      <w:ind w:left="720"/>
      <w:outlineLvl w:val="7"/>
    </w:pPr>
    <w:rPr>
      <w:i/>
    </w:rPr>
  </w:style>
  <w:style w:type="paragraph" w:styleId="Heading9">
    <w:name w:val="heading 9"/>
    <w:basedOn w:val="Normal"/>
    <w:next w:val="Normal"/>
    <w:link w:val="Heading9Char"/>
    <w:qFormat/>
    <w:rsid w:val="00141359"/>
    <w:pPr>
      <w:ind w:left="720"/>
      <w:outlineLvl w:val="8"/>
    </w:pPr>
    <w:rPr>
      <w:i/>
    </w:rPr>
  </w:style>
  <w:style w:type="character" w:default="1" w:styleId="DefaultParagraphFont">
    <w:name w:val="Default Paragraph Font"/>
    <w:uiPriority w:val="1"/>
    <w:unhideWhenUsed/>
    <w:rsid w:val="00141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359"/>
  </w:style>
  <w:style w:type="character" w:customStyle="1" w:styleId="Heading1Char">
    <w:name w:val="Heading 1 Char"/>
    <w:basedOn w:val="DefaultParagraphFont"/>
    <w:link w:val="Heading1"/>
    <w:rsid w:val="00141359"/>
    <w:rPr>
      <w:rFonts w:ascii="Times New Roman" w:eastAsia="Times New Roman" w:hAnsi="Times New Roman" w:cs="Times New Roman"/>
      <w:b/>
      <w:sz w:val="32"/>
      <w:szCs w:val="20"/>
      <w:lang w:eastAsia="en-US"/>
    </w:rPr>
  </w:style>
  <w:style w:type="paragraph" w:styleId="BodyText">
    <w:name w:val="Body Text"/>
    <w:basedOn w:val="Normal"/>
    <w:link w:val="BodyTextChar"/>
    <w:rsid w:val="001413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359"/>
    <w:rPr>
      <w:rFonts w:ascii="Times New Roman" w:eastAsia="Times New Roman" w:hAnsi="Times New Roman" w:cs="Times New Roman"/>
      <w:sz w:val="24"/>
      <w:lang w:val="en-US" w:eastAsia="en-US"/>
    </w:rPr>
  </w:style>
  <w:style w:type="paragraph" w:styleId="Footer">
    <w:name w:val="footer"/>
    <w:basedOn w:val="Normal"/>
    <w:link w:val="FooterChar"/>
    <w:rsid w:val="00141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359"/>
    <w:rPr>
      <w:rFonts w:ascii="Times New Roman" w:eastAsia="Times New Roman" w:hAnsi="Times New Roman" w:cs="Times New Roman"/>
      <w:sz w:val="16"/>
      <w:lang w:val="en-US" w:eastAsia="en-US"/>
    </w:rPr>
  </w:style>
  <w:style w:type="paragraph" w:styleId="ListBullet">
    <w:name w:val="List Bullet"/>
    <w:basedOn w:val="List"/>
    <w:rsid w:val="00141359"/>
    <w:pPr>
      <w:numPr>
        <w:numId w:val="13"/>
      </w:numPr>
      <w:tabs>
        <w:tab w:val="clear" w:pos="340"/>
      </w:tabs>
      <w:spacing w:before="40" w:after="40"/>
    </w:pPr>
  </w:style>
  <w:style w:type="character" w:customStyle="1" w:styleId="SpecialBold">
    <w:name w:val="Special Bold"/>
    <w:basedOn w:val="DefaultParagraphFont"/>
    <w:rsid w:val="00141359"/>
    <w:rPr>
      <w:b/>
      <w:spacing w:val="0"/>
    </w:rPr>
  </w:style>
  <w:style w:type="paragraph" w:styleId="ListBullet2">
    <w:name w:val="List Bullet 2"/>
    <w:basedOn w:val="List2"/>
    <w:rsid w:val="00141359"/>
    <w:pPr>
      <w:numPr>
        <w:numId w:val="14"/>
      </w:numPr>
      <w:tabs>
        <w:tab w:val="clear" w:pos="680"/>
      </w:tabs>
    </w:pPr>
  </w:style>
  <w:style w:type="paragraph" w:styleId="Header">
    <w:name w:val="header"/>
    <w:basedOn w:val="Normal"/>
    <w:link w:val="HeaderChar"/>
    <w:rsid w:val="00141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35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41359"/>
    <w:rPr>
      <w:i/>
    </w:rPr>
  </w:style>
  <w:style w:type="paragraph" w:customStyle="1" w:styleId="SuperHeading">
    <w:name w:val="SuperHeading"/>
    <w:basedOn w:val="Normal"/>
    <w:rsid w:val="00141359"/>
    <w:pPr>
      <w:spacing w:before="240" w:after="120"/>
      <w:outlineLvl w:val="0"/>
    </w:pPr>
    <w:rPr>
      <w:rFonts w:ascii="Times New Roman" w:hAnsi="Times New Roman"/>
      <w:b/>
      <w:sz w:val="28"/>
    </w:rPr>
  </w:style>
  <w:style w:type="paragraph" w:customStyle="1" w:styleId="AllowPageBreak">
    <w:name w:val="AllowPageBreak"/>
    <w:rsid w:val="001413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1359"/>
    <w:rPr>
      <w:b/>
      <w:i/>
      <w:u w:val="none"/>
    </w:rPr>
  </w:style>
  <w:style w:type="character" w:customStyle="1" w:styleId="Heading2Char">
    <w:name w:val="Heading 2 Char"/>
    <w:basedOn w:val="DefaultParagraphFont"/>
    <w:link w:val="Heading2"/>
    <w:rsid w:val="00141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3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13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1359"/>
    <w:rPr>
      <w:rFonts w:ascii="Courier New" w:eastAsia="Times New Roman" w:hAnsi="Courier New" w:cs="Times New Roman"/>
      <w:i/>
      <w:szCs w:val="20"/>
      <w:lang w:val="en-US" w:eastAsia="en-US"/>
    </w:rPr>
  </w:style>
  <w:style w:type="paragraph" w:customStyle="1" w:styleId="HeadingBase">
    <w:name w:val="Heading Base"/>
    <w:rsid w:val="00141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359"/>
    <w:pPr>
      <w:tabs>
        <w:tab w:val="right" w:leader="dot" w:pos="9072"/>
      </w:tabs>
      <w:ind w:left="567"/>
    </w:pPr>
    <w:rPr>
      <w:szCs w:val="22"/>
    </w:rPr>
  </w:style>
  <w:style w:type="paragraph" w:customStyle="1" w:styleId="TOCBase">
    <w:name w:val="TOC Base"/>
    <w:rsid w:val="00141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359"/>
    <w:pPr>
      <w:tabs>
        <w:tab w:val="right" w:leader="dot" w:pos="9072"/>
      </w:tabs>
      <w:spacing w:before="40" w:after="40"/>
      <w:ind w:left="284"/>
    </w:pPr>
    <w:rPr>
      <w:rFonts w:ascii="Times New Roman" w:hAnsi="Times New Roman"/>
    </w:rPr>
  </w:style>
  <w:style w:type="paragraph" w:styleId="TOC1">
    <w:name w:val="toc 1"/>
    <w:basedOn w:val="TOCBase"/>
    <w:next w:val="Normal"/>
    <w:rsid w:val="001413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1359"/>
    <w:pPr>
      <w:spacing w:before="5040"/>
      <w:jc w:val="center"/>
    </w:pPr>
    <w:rPr>
      <w:sz w:val="48"/>
      <w:szCs w:val="72"/>
      <w:lang w:val="en-US"/>
    </w:rPr>
  </w:style>
  <w:style w:type="character" w:customStyle="1" w:styleId="TitleChar">
    <w:name w:val="Title Char"/>
    <w:basedOn w:val="DefaultParagraphFont"/>
    <w:link w:val="Title"/>
    <w:rsid w:val="00141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359"/>
    <w:pPr>
      <w:tabs>
        <w:tab w:val="left" w:pos="3600"/>
        <w:tab w:val="left" w:pos="3958"/>
      </w:tabs>
    </w:pPr>
  </w:style>
  <w:style w:type="paragraph" w:styleId="List">
    <w:name w:val="List"/>
    <w:basedOn w:val="BodyText"/>
    <w:next w:val="BodyText"/>
    <w:rsid w:val="00141359"/>
    <w:pPr>
      <w:tabs>
        <w:tab w:val="left" w:pos="340"/>
      </w:tabs>
      <w:spacing w:before="60" w:after="60"/>
      <w:ind w:left="340" w:hanging="340"/>
    </w:pPr>
  </w:style>
  <w:style w:type="paragraph" w:customStyle="1" w:styleId="Note">
    <w:name w:val="Note"/>
    <w:basedOn w:val="BodyText"/>
    <w:rsid w:val="00141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359"/>
    <w:pPr>
      <w:framePr w:wrap="auto" w:hAnchor="text" w:y="6049"/>
    </w:pPr>
    <w:rPr>
      <w:color w:val="000000"/>
      <w:sz w:val="40"/>
    </w:rPr>
  </w:style>
  <w:style w:type="paragraph" w:customStyle="1" w:styleId="TOCTitle">
    <w:name w:val="TOCTitle"/>
    <w:basedOn w:val="Heading1"/>
    <w:rsid w:val="00141359"/>
    <w:pPr>
      <w:spacing w:after="240"/>
      <w:jc w:val="center"/>
      <w:outlineLvl w:val="9"/>
    </w:pPr>
    <w:rPr>
      <w:caps/>
    </w:rPr>
  </w:style>
  <w:style w:type="paragraph" w:customStyle="1" w:styleId="Version">
    <w:name w:val="Version"/>
    <w:rsid w:val="00141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359"/>
    <w:pPr>
      <w:keepNext w:val="0"/>
      <w:tabs>
        <w:tab w:val="right" w:pos="4176"/>
      </w:tabs>
      <w:ind w:left="198" w:hanging="198"/>
    </w:pPr>
    <w:rPr>
      <w:rFonts w:ascii="Garamond" w:hAnsi="Garamond"/>
    </w:rPr>
  </w:style>
  <w:style w:type="paragraph" w:styleId="IndexHeading">
    <w:name w:val="index heading"/>
    <w:basedOn w:val="Normal"/>
    <w:next w:val="Index1"/>
    <w:semiHidden/>
    <w:rsid w:val="00141359"/>
    <w:pPr>
      <w:spacing w:before="120" w:after="120"/>
    </w:pPr>
    <w:rPr>
      <w:rFonts w:ascii="Arial" w:hAnsi="Arial"/>
      <w:b/>
      <w:color w:val="918585"/>
      <w:sz w:val="24"/>
    </w:rPr>
  </w:style>
  <w:style w:type="paragraph" w:customStyle="1" w:styleId="Chapter">
    <w:name w:val="Chapter"/>
    <w:basedOn w:val="Normal"/>
    <w:rsid w:val="00141359"/>
    <w:pPr>
      <w:spacing w:before="240"/>
    </w:pPr>
    <w:rPr>
      <w:rFonts w:ascii="Times New Roman" w:hAnsi="Times New Roman"/>
      <w:smallCaps/>
      <w:spacing w:val="80"/>
      <w:sz w:val="28"/>
    </w:rPr>
  </w:style>
  <w:style w:type="paragraph" w:customStyle="1" w:styleId="InChapter">
    <w:name w:val="InChapter"/>
    <w:basedOn w:val="Heading3"/>
    <w:rsid w:val="00141359"/>
    <w:pPr>
      <w:spacing w:after="240"/>
      <w:outlineLvl w:val="9"/>
    </w:pPr>
    <w:rPr>
      <w:noProof/>
    </w:rPr>
  </w:style>
  <w:style w:type="paragraph" w:styleId="Index2">
    <w:name w:val="index 2"/>
    <w:basedOn w:val="Normal"/>
    <w:next w:val="Normal"/>
    <w:semiHidden/>
    <w:rsid w:val="00141359"/>
    <w:pPr>
      <w:tabs>
        <w:tab w:val="right" w:pos="4176"/>
      </w:tabs>
      <w:ind w:left="568" w:hanging="284"/>
    </w:pPr>
    <w:rPr>
      <w:rFonts w:ascii="Garamond" w:hAnsi="Garamond"/>
    </w:rPr>
  </w:style>
  <w:style w:type="paragraph" w:customStyle="1" w:styleId="Byline">
    <w:name w:val="Byline"/>
    <w:rsid w:val="00141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359"/>
    <w:pPr>
      <w:tabs>
        <w:tab w:val="clear" w:pos="3600"/>
        <w:tab w:val="clear" w:pos="3958"/>
      </w:tabs>
      <w:jc w:val="right"/>
    </w:pPr>
  </w:style>
  <w:style w:type="paragraph" w:styleId="Caption">
    <w:name w:val="caption"/>
    <w:basedOn w:val="BodyText"/>
    <w:next w:val="Normal"/>
    <w:qFormat/>
    <w:rsid w:val="00141359"/>
    <w:pPr>
      <w:framePr w:w="2268" w:hSpace="181" w:vSpace="181" w:wrap="around" w:vAnchor="text" w:hAnchor="page" w:x="1135" w:y="285" w:anchorLock="1"/>
    </w:pPr>
    <w:rPr>
      <w:i/>
    </w:rPr>
  </w:style>
  <w:style w:type="paragraph" w:customStyle="1" w:styleId="MiniTOCTitle">
    <w:name w:val="MiniTOCTitle"/>
    <w:basedOn w:val="Heading4"/>
    <w:rsid w:val="00141359"/>
    <w:pPr>
      <w:spacing w:before="240"/>
      <w:outlineLvl w:val="9"/>
    </w:pPr>
    <w:rPr>
      <w:noProof/>
      <w:sz w:val="24"/>
    </w:rPr>
  </w:style>
  <w:style w:type="paragraph" w:customStyle="1" w:styleId="MiniTOCItem">
    <w:name w:val="MiniTOCItem"/>
    <w:basedOn w:val="ListBullet"/>
    <w:rsid w:val="00141359"/>
    <w:pPr>
      <w:numPr>
        <w:numId w:val="0"/>
      </w:numPr>
      <w:tabs>
        <w:tab w:val="right" w:leader="dot" w:pos="6521"/>
      </w:tabs>
      <w:spacing w:before="0" w:after="0"/>
    </w:pPr>
  </w:style>
  <w:style w:type="paragraph" w:customStyle="1" w:styleId="TOFTitle">
    <w:name w:val="TOFTitle"/>
    <w:basedOn w:val="TOCTitle"/>
    <w:rsid w:val="00141359"/>
  </w:style>
  <w:style w:type="paragraph" w:styleId="TableofFigures">
    <w:name w:val="table of figures"/>
    <w:basedOn w:val="Normal"/>
    <w:next w:val="Normal"/>
    <w:semiHidden/>
    <w:rsid w:val="00141359"/>
    <w:pPr>
      <w:tabs>
        <w:tab w:val="right" w:leader="dot" w:pos="9072"/>
      </w:tabs>
      <w:ind w:left="970" w:hanging="403"/>
    </w:pPr>
    <w:rPr>
      <w:rFonts w:ascii="Times New Roman" w:hAnsi="Times New Roman"/>
      <w:b/>
    </w:rPr>
  </w:style>
  <w:style w:type="paragraph" w:styleId="ListNumber">
    <w:name w:val="List Number"/>
    <w:basedOn w:val="List"/>
    <w:rsid w:val="00141359"/>
    <w:pPr>
      <w:numPr>
        <w:numId w:val="11"/>
      </w:numPr>
    </w:pPr>
  </w:style>
  <w:style w:type="character" w:customStyle="1" w:styleId="WingdingSymbols">
    <w:name w:val="Wingding Symbols"/>
    <w:rsid w:val="00141359"/>
    <w:rPr>
      <w:rFonts w:ascii="Wingdings" w:hAnsi="Wingdings"/>
    </w:rPr>
  </w:style>
  <w:style w:type="paragraph" w:customStyle="1" w:styleId="TableHeading">
    <w:name w:val="Table Heading"/>
    <w:basedOn w:val="HeadingBase"/>
    <w:rsid w:val="00141359"/>
    <w:pPr>
      <w:keepLines/>
      <w:pBdr>
        <w:bottom w:val="single" w:sz="6" w:space="1" w:color="918585"/>
      </w:pBdr>
      <w:spacing w:before="240"/>
    </w:pPr>
  </w:style>
  <w:style w:type="character" w:customStyle="1" w:styleId="HotSpot">
    <w:name w:val="HotSpot"/>
    <w:rsid w:val="00141359"/>
    <w:rPr>
      <w:color w:val="0033CC"/>
      <w:u w:val="none"/>
    </w:rPr>
  </w:style>
  <w:style w:type="paragraph" w:customStyle="1" w:styleId="BodyTextRight">
    <w:name w:val="Body Text Right"/>
    <w:basedOn w:val="BodyText"/>
    <w:rsid w:val="00141359"/>
    <w:pPr>
      <w:spacing w:before="0" w:after="0"/>
      <w:jc w:val="right"/>
    </w:pPr>
  </w:style>
  <w:style w:type="paragraph" w:styleId="Index3">
    <w:name w:val="index 3"/>
    <w:basedOn w:val="ListNumber2"/>
    <w:next w:val="Normal"/>
    <w:semiHidden/>
    <w:rsid w:val="00141359"/>
    <w:pPr>
      <w:numPr>
        <w:numId w:val="0"/>
      </w:numPr>
      <w:tabs>
        <w:tab w:val="right" w:leader="dot" w:pos="4176"/>
      </w:tabs>
    </w:pPr>
  </w:style>
  <w:style w:type="paragraph" w:styleId="ListNumber2">
    <w:name w:val="List Number 2"/>
    <w:basedOn w:val="List2"/>
    <w:rsid w:val="00141359"/>
    <w:pPr>
      <w:numPr>
        <w:numId w:val="10"/>
      </w:numPr>
      <w:tabs>
        <w:tab w:val="clear" w:pos="1060"/>
      </w:tabs>
    </w:pPr>
  </w:style>
  <w:style w:type="paragraph" w:customStyle="1" w:styleId="MarginNote">
    <w:name w:val="Margin Note"/>
    <w:basedOn w:val="BodyText"/>
    <w:rsid w:val="00141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3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1359"/>
    <w:rPr>
      <w:sz w:val="32"/>
    </w:rPr>
  </w:style>
  <w:style w:type="paragraph" w:customStyle="1" w:styleId="HeadingProcedure">
    <w:name w:val="Heading Procedure"/>
    <w:basedOn w:val="HeadingBase"/>
    <w:next w:val="Normal"/>
    <w:rsid w:val="00141359"/>
    <w:pPr>
      <w:tabs>
        <w:tab w:val="left" w:pos="0"/>
      </w:tabs>
      <w:spacing w:before="120" w:after="60"/>
    </w:pPr>
    <w:rPr>
      <w:i/>
      <w:color w:val="918585"/>
      <w:sz w:val="22"/>
    </w:rPr>
  </w:style>
  <w:style w:type="paragraph" w:customStyle="1" w:styleId="TableBodyText">
    <w:name w:val="Table Body Text"/>
    <w:basedOn w:val="BodyText"/>
    <w:rsid w:val="00141359"/>
    <w:pPr>
      <w:spacing w:before="60" w:after="60"/>
    </w:pPr>
  </w:style>
  <w:style w:type="paragraph" w:styleId="ListContinue">
    <w:name w:val="List Continue"/>
    <w:basedOn w:val="List"/>
    <w:rsid w:val="00141359"/>
    <w:pPr>
      <w:ind w:firstLine="0"/>
    </w:pPr>
  </w:style>
  <w:style w:type="paragraph" w:customStyle="1" w:styleId="ListNote">
    <w:name w:val="List Note"/>
    <w:basedOn w:val="List"/>
    <w:rsid w:val="00141359"/>
    <w:pPr>
      <w:pBdr>
        <w:top w:val="single" w:sz="6" w:space="2" w:color="918585"/>
        <w:bottom w:val="single" w:sz="6" w:space="2" w:color="918585"/>
      </w:pBdr>
      <w:tabs>
        <w:tab w:val="left" w:pos="1021"/>
      </w:tabs>
      <w:ind w:firstLine="0"/>
    </w:pPr>
  </w:style>
  <w:style w:type="paragraph" w:customStyle="1" w:styleId="Warning">
    <w:name w:val="Warning"/>
    <w:basedOn w:val="BodyText"/>
    <w:rsid w:val="00141359"/>
    <w:pPr>
      <w:shd w:val="clear" w:color="auto" w:fill="D9D9D9"/>
      <w:tabs>
        <w:tab w:val="left" w:pos="992"/>
      </w:tabs>
      <w:ind w:left="119" w:right="119"/>
    </w:pPr>
    <w:rPr>
      <w:sz w:val="20"/>
    </w:rPr>
  </w:style>
  <w:style w:type="paragraph" w:customStyle="1" w:styleId="MarginIcons">
    <w:name w:val="Margin Icons"/>
    <w:basedOn w:val="BodyText"/>
    <w:rsid w:val="00141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359"/>
    <w:rPr>
      <w:rFonts w:ascii="Courier New" w:hAnsi="Courier New"/>
    </w:rPr>
  </w:style>
  <w:style w:type="paragraph" w:customStyle="1" w:styleId="NoteBullet">
    <w:name w:val="Note Bullet"/>
    <w:basedOn w:val="Note"/>
    <w:rsid w:val="00141359"/>
    <w:pPr>
      <w:tabs>
        <w:tab w:val="clear" w:pos="680"/>
      </w:tabs>
      <w:spacing w:before="60" w:after="60"/>
    </w:pPr>
  </w:style>
  <w:style w:type="paragraph" w:customStyle="1" w:styleId="SubHeading2">
    <w:name w:val="SubHeading2"/>
    <w:basedOn w:val="HeadingBase"/>
    <w:rsid w:val="00141359"/>
    <w:pPr>
      <w:spacing w:before="240" w:after="60"/>
    </w:pPr>
    <w:rPr>
      <w:sz w:val="20"/>
    </w:rPr>
  </w:style>
  <w:style w:type="paragraph" w:customStyle="1" w:styleId="SubHeading1">
    <w:name w:val="SubHeading1"/>
    <w:basedOn w:val="HeadingBase"/>
    <w:rsid w:val="00141359"/>
    <w:pPr>
      <w:spacing w:before="240" w:after="60"/>
    </w:pPr>
    <w:rPr>
      <w:color w:val="918585"/>
      <w:sz w:val="22"/>
    </w:rPr>
  </w:style>
  <w:style w:type="paragraph" w:customStyle="1" w:styleId="SideHeading">
    <w:name w:val="Side Heading"/>
    <w:basedOn w:val="HeadingBase"/>
    <w:rsid w:val="00141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359"/>
    <w:pPr>
      <w:numPr>
        <w:numId w:val="12"/>
      </w:numPr>
    </w:pPr>
  </w:style>
  <w:style w:type="paragraph" w:styleId="PlainText">
    <w:name w:val="Plain Text"/>
    <w:basedOn w:val="Normal"/>
    <w:link w:val="PlainTextChar"/>
    <w:rsid w:val="00141359"/>
    <w:rPr>
      <w:sz w:val="20"/>
    </w:rPr>
  </w:style>
  <w:style w:type="character" w:customStyle="1" w:styleId="PlainTextChar">
    <w:name w:val="Plain Text Char"/>
    <w:basedOn w:val="DefaultParagraphFont"/>
    <w:link w:val="PlainText"/>
    <w:rsid w:val="001413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1359"/>
    <w:rPr>
      <w:b/>
      <w:smallCaps/>
    </w:rPr>
  </w:style>
  <w:style w:type="paragraph" w:customStyle="1" w:styleId="TableListNumber">
    <w:name w:val="Table List Number"/>
    <w:basedOn w:val="ListNumber"/>
    <w:rsid w:val="00141359"/>
    <w:pPr>
      <w:numPr>
        <w:numId w:val="0"/>
      </w:numPr>
    </w:pPr>
  </w:style>
  <w:style w:type="paragraph" w:styleId="TOC4">
    <w:name w:val="toc 4"/>
    <w:basedOn w:val="TOCBase"/>
    <w:next w:val="Normal"/>
    <w:semiHidden/>
    <w:rsid w:val="00141359"/>
    <w:pPr>
      <w:tabs>
        <w:tab w:val="right" w:leader="dot" w:pos="9071"/>
      </w:tabs>
      <w:ind w:left="1701"/>
    </w:pPr>
  </w:style>
  <w:style w:type="paragraph" w:customStyle="1" w:styleId="ListAlpha">
    <w:name w:val="List Alpha"/>
    <w:basedOn w:val="List"/>
    <w:rsid w:val="00141359"/>
    <w:pPr>
      <w:numPr>
        <w:numId w:val="9"/>
      </w:numPr>
    </w:pPr>
  </w:style>
  <w:style w:type="paragraph" w:customStyle="1" w:styleId="ListAlpha2">
    <w:name w:val="List Alpha 2"/>
    <w:basedOn w:val="List2"/>
    <w:rsid w:val="00141359"/>
    <w:pPr>
      <w:numPr>
        <w:numId w:val="8"/>
      </w:numPr>
    </w:pPr>
  </w:style>
  <w:style w:type="paragraph" w:styleId="List2">
    <w:name w:val="List 2"/>
    <w:basedOn w:val="BodyText"/>
    <w:rsid w:val="00141359"/>
    <w:pPr>
      <w:tabs>
        <w:tab w:val="left" w:pos="680"/>
      </w:tabs>
      <w:spacing w:before="60" w:after="60"/>
      <w:ind w:left="680" w:hanging="340"/>
    </w:pPr>
  </w:style>
  <w:style w:type="paragraph" w:styleId="List3">
    <w:name w:val="List 3"/>
    <w:basedOn w:val="BodyText"/>
    <w:rsid w:val="00141359"/>
    <w:pPr>
      <w:tabs>
        <w:tab w:val="left" w:pos="1021"/>
      </w:tabs>
      <w:spacing w:before="60" w:after="60"/>
      <w:ind w:left="1020" w:hanging="340"/>
    </w:pPr>
  </w:style>
  <w:style w:type="paragraph" w:styleId="List4">
    <w:name w:val="List 4"/>
    <w:basedOn w:val="BodyText"/>
    <w:rsid w:val="00141359"/>
    <w:pPr>
      <w:tabs>
        <w:tab w:val="left" w:pos="1361"/>
      </w:tabs>
      <w:spacing w:before="60" w:after="60"/>
      <w:ind w:left="1361" w:hanging="340"/>
    </w:pPr>
  </w:style>
  <w:style w:type="paragraph" w:styleId="List5">
    <w:name w:val="List 5"/>
    <w:basedOn w:val="BodyText"/>
    <w:rsid w:val="00141359"/>
    <w:pPr>
      <w:tabs>
        <w:tab w:val="left" w:pos="1701"/>
      </w:tabs>
      <w:spacing w:before="60" w:after="60"/>
      <w:ind w:left="1701" w:hanging="340"/>
    </w:pPr>
  </w:style>
  <w:style w:type="paragraph" w:styleId="ListBullet3">
    <w:name w:val="List Bullet 3"/>
    <w:basedOn w:val="List3"/>
    <w:rsid w:val="00141359"/>
    <w:pPr>
      <w:numPr>
        <w:numId w:val="15"/>
      </w:numPr>
      <w:tabs>
        <w:tab w:val="clear" w:pos="1021"/>
      </w:tabs>
      <w:ind w:left="1037" w:hanging="357"/>
    </w:pPr>
  </w:style>
  <w:style w:type="paragraph" w:styleId="ListBullet4">
    <w:name w:val="List Bullet 4"/>
    <w:basedOn w:val="List4"/>
    <w:rsid w:val="00141359"/>
    <w:pPr>
      <w:numPr>
        <w:numId w:val="3"/>
      </w:numPr>
    </w:pPr>
  </w:style>
  <w:style w:type="paragraph" w:styleId="ListBullet5">
    <w:name w:val="List Bullet 5"/>
    <w:basedOn w:val="List5"/>
    <w:rsid w:val="00141359"/>
    <w:pPr>
      <w:numPr>
        <w:numId w:val="4"/>
      </w:numPr>
    </w:pPr>
  </w:style>
  <w:style w:type="paragraph" w:styleId="ListContinue2">
    <w:name w:val="List Continue 2"/>
    <w:basedOn w:val="List2"/>
    <w:rsid w:val="00141359"/>
    <w:pPr>
      <w:ind w:firstLine="0"/>
    </w:pPr>
  </w:style>
  <w:style w:type="paragraph" w:styleId="ListContinue3">
    <w:name w:val="List Continue 3"/>
    <w:basedOn w:val="List3"/>
    <w:rsid w:val="00141359"/>
    <w:pPr>
      <w:ind w:left="1021" w:firstLine="0"/>
    </w:pPr>
  </w:style>
  <w:style w:type="paragraph" w:styleId="ListContinue4">
    <w:name w:val="List Continue 4"/>
    <w:basedOn w:val="List4"/>
    <w:rsid w:val="00141359"/>
    <w:pPr>
      <w:ind w:firstLine="0"/>
    </w:pPr>
  </w:style>
  <w:style w:type="paragraph" w:styleId="ListContinue5">
    <w:name w:val="List Continue 5"/>
    <w:basedOn w:val="List5"/>
    <w:rsid w:val="00141359"/>
    <w:pPr>
      <w:ind w:firstLine="0"/>
    </w:pPr>
  </w:style>
  <w:style w:type="paragraph" w:styleId="ListNumber3">
    <w:name w:val="List Number 3"/>
    <w:basedOn w:val="List3"/>
    <w:rsid w:val="00141359"/>
    <w:pPr>
      <w:numPr>
        <w:numId w:val="5"/>
      </w:numPr>
    </w:pPr>
  </w:style>
  <w:style w:type="paragraph" w:styleId="ListNumber4">
    <w:name w:val="List Number 4"/>
    <w:basedOn w:val="List4"/>
    <w:rsid w:val="00141359"/>
    <w:pPr>
      <w:numPr>
        <w:numId w:val="6"/>
      </w:numPr>
    </w:pPr>
  </w:style>
  <w:style w:type="paragraph" w:styleId="ListNumber5">
    <w:name w:val="List Number 5"/>
    <w:basedOn w:val="List5"/>
    <w:rsid w:val="00141359"/>
    <w:pPr>
      <w:numPr>
        <w:numId w:val="7"/>
      </w:numPr>
    </w:pPr>
  </w:style>
  <w:style w:type="paragraph" w:styleId="BlockText">
    <w:name w:val="Block Text"/>
    <w:basedOn w:val="Normal"/>
    <w:rsid w:val="00141359"/>
    <w:pPr>
      <w:spacing w:after="120"/>
      <w:ind w:left="1440" w:right="1440"/>
    </w:pPr>
  </w:style>
  <w:style w:type="character" w:customStyle="1" w:styleId="Subscript">
    <w:name w:val="Subscript"/>
    <w:basedOn w:val="DefaultParagraphFont"/>
    <w:rsid w:val="00141359"/>
    <w:rPr>
      <w:sz w:val="16"/>
      <w:vertAlign w:val="subscript"/>
    </w:rPr>
  </w:style>
  <w:style w:type="character" w:customStyle="1" w:styleId="Superscript">
    <w:name w:val="Superscript"/>
    <w:basedOn w:val="DefaultParagraphFont"/>
    <w:rsid w:val="00141359"/>
    <w:rPr>
      <w:sz w:val="16"/>
      <w:vertAlign w:val="superscript"/>
    </w:rPr>
  </w:style>
  <w:style w:type="character" w:customStyle="1" w:styleId="Symbols">
    <w:name w:val="Symbols"/>
    <w:basedOn w:val="DefaultParagraphFont"/>
    <w:rsid w:val="00141359"/>
    <w:rPr>
      <w:rFonts w:ascii="Symbol" w:hAnsi="Symbol"/>
    </w:rPr>
  </w:style>
  <w:style w:type="character" w:customStyle="1" w:styleId="MenuOptions">
    <w:name w:val="Menu Options"/>
    <w:basedOn w:val="DefaultParagraphFont"/>
    <w:rsid w:val="00141359"/>
    <w:rPr>
      <w:rFonts w:ascii="Arial Narrow" w:hAnsi="Arial Narrow"/>
      <w:smallCaps/>
    </w:rPr>
  </w:style>
  <w:style w:type="character" w:customStyle="1" w:styleId="Buttons">
    <w:name w:val="Buttons"/>
    <w:basedOn w:val="DefaultParagraphFont"/>
    <w:rsid w:val="00141359"/>
    <w:rPr>
      <w:b/>
    </w:rPr>
  </w:style>
  <w:style w:type="character" w:customStyle="1" w:styleId="Underlined">
    <w:name w:val="Underlined"/>
    <w:basedOn w:val="DefaultParagraphFont"/>
    <w:rsid w:val="00141359"/>
    <w:rPr>
      <w:u w:val="single"/>
    </w:rPr>
  </w:style>
  <w:style w:type="paragraph" w:customStyle="1" w:styleId="TableBodyTextRight">
    <w:name w:val="Table Body Text Right"/>
    <w:basedOn w:val="TableBodyText"/>
    <w:rsid w:val="00141359"/>
    <w:pPr>
      <w:widowControl w:val="0"/>
      <w:autoSpaceDE w:val="0"/>
      <w:autoSpaceDN w:val="0"/>
      <w:adjustRightInd w:val="0"/>
      <w:jc w:val="right"/>
    </w:pPr>
    <w:rPr>
      <w:rFonts w:cs="Arial"/>
      <w:szCs w:val="18"/>
    </w:rPr>
  </w:style>
  <w:style w:type="paragraph" w:customStyle="1" w:styleId="CopyrightText">
    <w:name w:val="Copyright Text"/>
    <w:basedOn w:val="BodyText"/>
    <w:rsid w:val="00141359"/>
    <w:rPr>
      <w:sz w:val="18"/>
    </w:rPr>
  </w:style>
  <w:style w:type="paragraph" w:customStyle="1" w:styleId="BodySmallRight">
    <w:name w:val="Body Small Right"/>
    <w:basedOn w:val="BodyTextRight"/>
    <w:rsid w:val="00141359"/>
    <w:rPr>
      <w:sz w:val="18"/>
      <w:szCs w:val="18"/>
    </w:rPr>
  </w:style>
  <w:style w:type="paragraph" w:customStyle="1" w:styleId="MarginEdition">
    <w:name w:val="Margin Edition"/>
    <w:basedOn w:val="MarginNote"/>
    <w:rsid w:val="00141359"/>
    <w:pPr>
      <w:spacing w:before="0" w:after="0"/>
    </w:pPr>
    <w:rPr>
      <w:rFonts w:ascii="Times New Roman" w:hAnsi="Times New Roman"/>
      <w:color w:val="999999"/>
    </w:rPr>
  </w:style>
  <w:style w:type="paragraph" w:customStyle="1" w:styleId="Spacer">
    <w:name w:val="Spacer"/>
    <w:basedOn w:val="Normal"/>
    <w:rsid w:val="00141359"/>
    <w:rPr>
      <w:sz w:val="2"/>
      <w:szCs w:val="2"/>
    </w:rPr>
  </w:style>
  <w:style w:type="character" w:customStyle="1" w:styleId="Small">
    <w:name w:val="Small"/>
    <w:basedOn w:val="DefaultParagraphFont"/>
    <w:rsid w:val="00141359"/>
    <w:rPr>
      <w:sz w:val="16"/>
    </w:rPr>
  </w:style>
  <w:style w:type="paragraph" w:customStyle="1" w:styleId="WideTable">
    <w:name w:val="Wide Table"/>
    <w:basedOn w:val="Normal"/>
    <w:rsid w:val="00141359"/>
    <w:pPr>
      <w:ind w:left="-1418"/>
    </w:pPr>
    <w:rPr>
      <w:sz w:val="2"/>
      <w:szCs w:val="2"/>
    </w:rPr>
  </w:style>
  <w:style w:type="character" w:styleId="PageNumber">
    <w:name w:val="page number"/>
    <w:basedOn w:val="DefaultParagraphFont"/>
    <w:rsid w:val="00141359"/>
  </w:style>
  <w:style w:type="paragraph" w:styleId="Quote">
    <w:name w:val="Quote"/>
    <w:basedOn w:val="Heading1"/>
    <w:link w:val="QuoteChar"/>
    <w:qFormat/>
    <w:rsid w:val="00141359"/>
    <w:rPr>
      <w:b w:val="0"/>
      <w:sz w:val="72"/>
      <w:szCs w:val="72"/>
      <w:lang w:val="en-NZ"/>
    </w:rPr>
  </w:style>
  <w:style w:type="character" w:customStyle="1" w:styleId="QuoteChar">
    <w:name w:val="Quote Char"/>
    <w:basedOn w:val="DefaultParagraphFont"/>
    <w:link w:val="Quote"/>
    <w:rsid w:val="00141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359"/>
    <w:pPr>
      <w:pageBreakBefore/>
    </w:pPr>
  </w:style>
  <w:style w:type="paragraph" w:customStyle="1" w:styleId="Border">
    <w:name w:val="Border"/>
    <w:basedOn w:val="Normal"/>
    <w:qFormat/>
    <w:rsid w:val="00141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359"/>
    <w:rPr>
      <w:b/>
      <w:bCs/>
      <w:i/>
      <w:iCs/>
      <w:color w:val="auto"/>
    </w:rPr>
  </w:style>
  <w:style w:type="paragraph" w:styleId="IntenseQuote">
    <w:name w:val="Intense Quote"/>
    <w:basedOn w:val="Normal"/>
    <w:next w:val="Normal"/>
    <w:link w:val="IntenseQuoteChar"/>
    <w:uiPriority w:val="30"/>
    <w:qFormat/>
    <w:rsid w:val="00141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3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1359"/>
    <w:rPr>
      <w:smallCaps/>
      <w:color w:val="auto"/>
      <w:u w:val="single"/>
    </w:rPr>
  </w:style>
  <w:style w:type="character" w:styleId="IntenseReference">
    <w:name w:val="Intense Reference"/>
    <w:basedOn w:val="DefaultParagraphFont"/>
    <w:uiPriority w:val="32"/>
    <w:qFormat/>
    <w:rsid w:val="00141359"/>
    <w:rPr>
      <w:b/>
      <w:bCs/>
      <w:smallCaps/>
      <w:color w:val="auto"/>
      <w:spacing w:val="5"/>
      <w:u w:val="single"/>
    </w:rPr>
  </w:style>
  <w:style w:type="paragraph" w:customStyle="1" w:styleId="2ColumnHeading">
    <w:name w:val="2Column Heading"/>
    <w:basedOn w:val="BodyText"/>
    <w:qFormat/>
    <w:rsid w:val="00141359"/>
    <w:pPr>
      <w:spacing w:after="60"/>
      <w:ind w:left="-2268"/>
    </w:pPr>
    <w:rPr>
      <w:b/>
    </w:rPr>
  </w:style>
  <w:style w:type="paragraph" w:customStyle="1" w:styleId="Heading1TOC">
    <w:name w:val="Heading1 TOC"/>
    <w:basedOn w:val="Normal"/>
    <w:qFormat/>
    <w:rsid w:val="00141359"/>
    <w:pPr>
      <w:spacing w:before="240" w:after="120"/>
    </w:pPr>
    <w:rPr>
      <w:rFonts w:ascii="Times New Roman" w:hAnsi="Times New Roman"/>
      <w:b/>
      <w:sz w:val="32"/>
    </w:rPr>
  </w:style>
  <w:style w:type="paragraph" w:customStyle="1" w:styleId="Heading2TOC">
    <w:name w:val="Heading2 TOC"/>
    <w:basedOn w:val="Normal"/>
    <w:qFormat/>
    <w:rsid w:val="00141359"/>
    <w:pPr>
      <w:spacing w:before="240" w:after="60"/>
    </w:pPr>
    <w:rPr>
      <w:rFonts w:ascii="Times New Roman" w:hAnsi="Times New Roman"/>
      <w:b/>
      <w:sz w:val="28"/>
    </w:rPr>
  </w:style>
  <w:style w:type="character" w:customStyle="1" w:styleId="Underline">
    <w:name w:val="Underline"/>
    <w:basedOn w:val="DefaultParagraphFont"/>
    <w:qFormat/>
    <w:rsid w:val="00141359"/>
    <w:rPr>
      <w:u w:val="single"/>
    </w:rPr>
  </w:style>
  <w:style w:type="paragraph" w:styleId="BalloonText">
    <w:name w:val="Balloon Text"/>
    <w:basedOn w:val="Normal"/>
    <w:link w:val="BalloonTextChar"/>
    <w:rsid w:val="00141359"/>
    <w:rPr>
      <w:rFonts w:ascii="Tahoma" w:hAnsi="Tahoma" w:cs="Tahoma"/>
      <w:sz w:val="16"/>
      <w:szCs w:val="16"/>
    </w:rPr>
  </w:style>
  <w:style w:type="character" w:customStyle="1" w:styleId="BalloonTextChar">
    <w:name w:val="Balloon Text Char"/>
    <w:basedOn w:val="DefaultParagraphFont"/>
    <w:link w:val="BalloonText"/>
    <w:rsid w:val="001413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13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3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7361</Characters>
  <Application>Microsoft Office Word</Application>
  <DocSecurity>0</DocSecurity>
  <Lines>234</Lines>
  <Paragraphs>193</Paragraphs>
  <ScaleCrop>false</ScaleCrop>
  <Company>Author-it Software Corporation Ltd.</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CUV30111 Certificate III in Visual Arts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2012-05-27T05:26:00Z</dcterms:created>
  <dcterms:modified xsi:type="dcterms:W3CDTF">2012-05-27T05:26:00Z</dcterms:modified>
</cp:coreProperties>
</file>