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708" w:rsidP="00841708">
      <w:pPr>
        <w:pStyle w:val="Title"/>
      </w:pPr>
      <w:r>
        <w:fldChar w:fldCharType="begin"/>
      </w:r>
      <w:r>
        <w:instrText xml:space="preserve"> TITLE   \* MERGEFORMAT </w:instrText>
      </w:r>
      <w:r>
        <w:fldChar w:fldCharType="separate"/>
      </w:r>
      <w:r>
        <w:t>CUVPHI02B Develop self for photoimaging industry</w:t>
      </w:r>
      <w:r>
        <w:fldChar w:fldCharType="end"/>
      </w:r>
    </w:p>
    <w:p w:rsidR="00841708" w:rsidP="00841708">
      <w:pPr>
        <w:pStyle w:val="Version"/>
        <w:sectPr w:rsidSect="00EE37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722" w:rsidP="00EE3722">
      <w:pPr>
        <w:pStyle w:val="SuperHeading"/>
      </w:pPr>
      <w:r w:rsidRPr="00EE3722">
        <w:t>CUVPHI02B Develop self for photoimaging industry</w:t>
      </w:r>
    </w:p>
    <w:p w:rsidR="00000000" w:rsidRPr="00EE3722" w:rsidP="00EE3722">
      <w:pPr>
        <w:pStyle w:val="Heading1"/>
      </w:pPr>
      <w:bookmarkStart w:id="1" w:name="O_270417"/>
      <w:bookmarkEnd w:id="1"/>
      <w:r w:rsidRPr="00EE3722">
        <w:t>Modification History</w:t>
      </w:r>
    </w:p>
    <w:p w:rsidR="00000000" w:rsidRPr="00EE3722" w:rsidP="00EE3722">
      <w:pPr>
        <w:pStyle w:val="BodyText"/>
      </w:pPr>
      <w:r w:rsidRPr="00EE3722">
        <w:t>Not Applicable</w:t>
      </w:r>
    </w:p>
    <w:p w:rsidR="00000000" w:rsidRPr="00EE3722" w:rsidP="00EE3722">
      <w:pPr>
        <w:pStyle w:val="AllowPageBreak"/>
      </w:pPr>
    </w:p>
    <w:p w:rsidR="00000000" w:rsidRPr="00EE3722" w:rsidP="00EE3722">
      <w:pPr>
        <w:pStyle w:val="Heading1"/>
      </w:pPr>
      <w:bookmarkStart w:id="2" w:name="O_202816"/>
      <w:bookmarkEnd w:id="2"/>
      <w:r w:rsidRPr="00EE3722">
        <w:t>Unit Descriptor</w:t>
      </w:r>
    </w:p>
    <w:tbl>
      <w:tblPr>
        <w:tblW w:w="0" w:type="auto"/>
        <w:tblLayout w:type="fixed"/>
        <w:tblCellMar>
          <w:left w:w="62" w:type="dxa"/>
          <w:right w:w="62" w:type="dxa"/>
        </w:tblCellMar>
        <w:tblLook w:val="0000"/>
      </w:tblPr>
      <w:tblGrid>
        <w:gridCol w:w="2694"/>
        <w:gridCol w:w="5811"/>
      </w:tblGrid>
      <w:tr w:rsidTr="008417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t>This is a professional practice unit which describes development of technical and conceptual skills re</w:t>
            </w:r>
            <w:r w:rsidRPr="00EE3722">
              <w:t>quired to work in the photoimaging environment. It also deals with communicating effectively and working strategically to achieve planned outcomes as a photoimaging practitioner. This work would usually be carried out under mentored supervision.</w:t>
            </w:r>
          </w:p>
          <w:p w:rsidR="00000000" w:rsidRPr="00EE3722" w:rsidP="00EE3722">
            <w:pPr>
              <w:pStyle w:val="BodyText"/>
            </w:pPr>
            <w:r w:rsidRPr="00EE3722">
              <w:t>No licensi</w:t>
            </w:r>
            <w:r w:rsidRPr="00EE3722">
              <w:t>ng, legislative, regulatory or certification requirements apply to this unit at the time of endorsement.</w:t>
            </w:r>
          </w:p>
        </w:tc>
      </w:tr>
    </w:tbl>
    <w:p w:rsidR="00841708" w:rsidP="00EE3722">
      <w:pPr>
        <w:pStyle w:val="BodyText"/>
      </w:pPr>
    </w:p>
    <w:p w:rsidR="00841708" w:rsidP="00EE3722">
      <w:pPr>
        <w:pStyle w:val="BodyText"/>
      </w:pPr>
    </w:p>
    <w:p w:rsidR="00000000" w:rsidRPr="00EE3722" w:rsidP="00EE3722">
      <w:pPr>
        <w:pStyle w:val="Heading1"/>
      </w:pPr>
      <w:bookmarkStart w:id="3" w:name="O_275635"/>
      <w:bookmarkEnd w:id="3"/>
      <w:r w:rsidRPr="00EE3722">
        <w:t>Application of the Unit</w:t>
      </w:r>
    </w:p>
    <w:p w:rsidR="00000000" w:rsidRPr="00EE3722" w:rsidP="00EE3722">
      <w:pPr>
        <w:pStyle w:val="BodyText"/>
      </w:pPr>
      <w:r w:rsidRPr="00EE3722">
        <w:t>Not Applicable</w:t>
      </w:r>
    </w:p>
    <w:p w:rsidR="00000000" w:rsidRPr="00EE3722" w:rsidP="00EE3722">
      <w:pPr>
        <w:pStyle w:val="AllowPageBreak"/>
      </w:pPr>
    </w:p>
    <w:p w:rsidR="00000000" w:rsidRPr="00EE3722" w:rsidP="00EE3722">
      <w:pPr>
        <w:pStyle w:val="Heading1"/>
      </w:pPr>
      <w:bookmarkStart w:id="4" w:name="O_278677"/>
      <w:bookmarkEnd w:id="4"/>
      <w:r w:rsidRPr="00EE3722">
        <w:t>Licensing/Regulatory Information</w:t>
      </w:r>
    </w:p>
    <w:p w:rsidR="00000000" w:rsidRPr="00EE3722" w:rsidP="00EE3722">
      <w:pPr>
        <w:pStyle w:val="BodyText"/>
      </w:pPr>
      <w:r w:rsidRPr="00EE3722">
        <w:t>Refer to Unit Descriptor</w:t>
      </w:r>
    </w:p>
    <w:p w:rsidR="00000000" w:rsidRPr="00EE3722" w:rsidP="00EE3722">
      <w:pPr>
        <w:pStyle w:val="AllowPageBreak"/>
      </w:pPr>
    </w:p>
    <w:p w:rsidR="00000000" w:rsidRPr="00EE3722" w:rsidP="00EE3722">
      <w:pPr>
        <w:pStyle w:val="Heading1"/>
      </w:pPr>
      <w:bookmarkStart w:id="5" w:name="O_202818"/>
      <w:bookmarkEnd w:id="5"/>
      <w:r w:rsidRPr="00EE3722">
        <w:t>Pre-Requisites</w:t>
      </w:r>
    </w:p>
    <w:tbl>
      <w:tblPr>
        <w:tblW w:w="0" w:type="auto"/>
        <w:tblLayout w:type="fixed"/>
        <w:tblCellMar>
          <w:left w:w="62" w:type="dxa"/>
          <w:right w:w="62" w:type="dxa"/>
        </w:tblCellMar>
        <w:tblLook w:val="0000"/>
      </w:tblPr>
      <w:tblGrid>
        <w:gridCol w:w="2694"/>
        <w:gridCol w:w="5811"/>
      </w:tblGrid>
      <w:tr w:rsidTr="0084170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t>This unit has linkages to all other photoimaging units and combined assessment and/or training with these units may be appropriate.</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E3722" w:rsidP="00EE3722">
            <w:pPr>
              <w:pStyle w:val="BodyText"/>
            </w:pPr>
          </w:p>
        </w:tc>
      </w:tr>
    </w:tbl>
    <w:p w:rsidR="00841708" w:rsidP="00EE3722">
      <w:pPr>
        <w:pStyle w:val="BodyText"/>
      </w:pPr>
    </w:p>
    <w:p w:rsidR="00841708" w:rsidP="00EE3722">
      <w:pPr>
        <w:pStyle w:val="BodyText"/>
      </w:pPr>
    </w:p>
    <w:p w:rsidR="00000000" w:rsidRPr="00EE3722" w:rsidP="00EE3722">
      <w:pPr>
        <w:pStyle w:val="Heading1"/>
      </w:pPr>
      <w:bookmarkStart w:id="6" w:name="O_202817"/>
      <w:bookmarkEnd w:id="6"/>
      <w:r w:rsidRPr="00EE3722">
        <w:t>Employability Skills Information</w:t>
      </w:r>
    </w:p>
    <w:tbl>
      <w:tblPr>
        <w:tblW w:w="0" w:type="auto"/>
        <w:tblLayout w:type="fixed"/>
        <w:tblCellMar>
          <w:left w:w="62" w:type="dxa"/>
          <w:right w:w="62" w:type="dxa"/>
        </w:tblCellMar>
        <w:tblLook w:val="0000"/>
      </w:tblPr>
      <w:tblGrid>
        <w:gridCol w:w="2694"/>
        <w:gridCol w:w="5811"/>
      </w:tblGrid>
      <w:tr w:rsidTr="0084170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t>This unit contains employability skills.</w:t>
            </w:r>
          </w:p>
        </w:tc>
      </w:tr>
    </w:tbl>
    <w:p w:rsidR="00841708" w:rsidP="00EE3722">
      <w:pPr>
        <w:pStyle w:val="BodyText"/>
      </w:pPr>
    </w:p>
    <w:p w:rsidR="00841708" w:rsidP="00EE3722">
      <w:pPr>
        <w:pStyle w:val="BodyText"/>
      </w:pPr>
    </w:p>
    <w:p w:rsidR="00000000" w:rsidRPr="00EE3722" w:rsidP="00EE3722">
      <w:pPr>
        <w:pStyle w:val="Heading1"/>
      </w:pPr>
      <w:bookmarkStart w:id="7" w:name="O_288463"/>
      <w:bookmarkEnd w:id="7"/>
      <w:r w:rsidRPr="00EE3722">
        <w:t>Elements and Performance Criteria Pre-Content</w:t>
      </w:r>
    </w:p>
    <w:tbl>
      <w:tblPr>
        <w:tblW w:w="0" w:type="auto"/>
        <w:tblLayout w:type="fixed"/>
        <w:tblCellMar>
          <w:left w:w="62" w:type="dxa"/>
          <w:right w:w="62" w:type="dxa"/>
        </w:tblCellMar>
        <w:tblLook w:val="0000"/>
      </w:tblPr>
      <w:tblGrid>
        <w:gridCol w:w="2694"/>
        <w:gridCol w:w="5811"/>
      </w:tblGrid>
      <w:tr w:rsidTr="008417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t xml:space="preserve">Performance criteria describe the performance needed to demonstrate achievement of </w:t>
            </w:r>
            <w:r w:rsidRPr="00EE3722">
              <w:t xml:space="preserve">the element. Where </w:t>
            </w:r>
            <w:r w:rsidRPr="00EE3722">
              <w:rPr>
                <w:rStyle w:val="BoldandItalics"/>
              </w:rPr>
              <w:t>bold italicised</w:t>
            </w:r>
            <w:r w:rsidRPr="00EE3722">
              <w:t xml:space="preserve"> text is used, further information is detailed in the required skills and knowledge section and the range statement. Assessment of performance is to be consistent with the evidence guide.</w:t>
            </w:r>
          </w:p>
        </w:tc>
      </w:tr>
    </w:tbl>
    <w:p w:rsidR="00000000" w:rsidRPr="00EE3722" w:rsidP="00EE3722">
      <w:pPr>
        <w:pStyle w:val="BodyText"/>
      </w:pPr>
    </w:p>
    <w:p w:rsidR="00000000" w:rsidRPr="00EE3722" w:rsidP="00EE3722">
      <w:pPr>
        <w:pStyle w:val="AllowPageBreak"/>
      </w:pPr>
    </w:p>
    <w:p w:rsidR="00000000" w:rsidRPr="00EE3722" w:rsidP="00EE3722">
      <w:pPr>
        <w:pStyle w:val="Heading1"/>
      </w:pPr>
      <w:bookmarkStart w:id="8" w:name="O_235130"/>
      <w:bookmarkEnd w:id="8"/>
      <w:r w:rsidRPr="00EE3722">
        <w:t>Elements and Performance Criteria</w:t>
      </w:r>
    </w:p>
    <w:tbl>
      <w:tblPr>
        <w:tblW w:w="0" w:type="auto"/>
        <w:tblLayout w:type="fixed"/>
        <w:tblCellMar>
          <w:left w:w="62" w:type="dxa"/>
          <w:right w:w="62" w:type="dxa"/>
        </w:tblCellMar>
        <w:tblLook w:val="0000"/>
      </w:tblPr>
      <w:tblGrid>
        <w:gridCol w:w="2694"/>
        <w:gridCol w:w="5811"/>
      </w:tblGrid>
      <w:tr w:rsidTr="0084170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PERFORMANCE CRITERIA</w:t>
            </w:r>
          </w:p>
        </w:tc>
      </w:tr>
      <w:tr w:rsidTr="008417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3722">
            <w:pPr>
              <w:pStyle w:val="List2"/>
              <w:rPr>
                <w:lang w:val="en-NZ"/>
              </w:rPr>
            </w:pPr>
            <w:r w:rsidRPr="00EE3722">
              <w:t>1</w:t>
            </w:r>
            <w:r w:rsidRPr="00EE3722">
              <w:tab/>
            </w:r>
            <w:r w:rsidRPr="00EE3722">
              <w:rPr>
                <w:rStyle w:val="SpecialBold"/>
              </w:rPr>
              <w:t>Acquire and develop technical skills</w:t>
            </w:r>
            <w:r w:rsidRPr="00EE3722">
              <w:t>.</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List3"/>
            </w:pPr>
            <w:r w:rsidRPr="00EE3722">
              <w:t>1.1</w:t>
            </w:r>
            <w:r w:rsidRPr="00EE3722">
              <w:tab/>
              <w:t xml:space="preserve">Plan </w:t>
            </w:r>
            <w:r w:rsidRPr="00EE3722">
              <w:rPr>
                <w:rStyle w:val="BoldandItalics"/>
              </w:rPr>
              <w:t>strategies</w:t>
            </w:r>
            <w:r w:rsidRPr="00EE3722">
              <w:t xml:space="preserve"> to ensure the development of appropriate </w:t>
            </w:r>
            <w:r w:rsidRPr="00EE3722">
              <w:rPr>
                <w:rStyle w:val="BoldandItalics"/>
              </w:rPr>
              <w:t>technical skills</w:t>
            </w:r>
            <w:r w:rsidRPr="00EE3722">
              <w:t xml:space="preserve"> in photoimaging practice.</w:t>
            </w:r>
          </w:p>
          <w:p w:rsidR="00000000" w:rsidRPr="00EE3722" w:rsidP="00EE3722">
            <w:pPr>
              <w:pStyle w:val="List3"/>
            </w:pPr>
            <w:r w:rsidRPr="00EE3722">
              <w:t>1.2</w:t>
            </w:r>
            <w:r w:rsidRPr="00EE3722">
              <w:tab/>
              <w:t>Identify and use relevant practice, feedback</w:t>
            </w:r>
            <w:r w:rsidRPr="00EE3722">
              <w:t>, discussion and evaluation opportunities to continuously improve technical skills.</w:t>
            </w:r>
          </w:p>
          <w:p w:rsidR="00000000" w:rsidRPr="00EE3722" w:rsidP="00EE3722">
            <w:pPr>
              <w:pStyle w:val="List3"/>
            </w:pPr>
            <w:r w:rsidRPr="00EE3722">
              <w:t>1.3</w:t>
            </w:r>
            <w:r w:rsidRPr="00EE3722">
              <w:tab/>
              <w:t>Test the capabilities of materials, tools and equipment to develop technical skills.</w:t>
            </w:r>
          </w:p>
          <w:p w:rsidR="00000000" w:rsidP="00EE3722">
            <w:pPr>
              <w:pStyle w:val="List3"/>
              <w:rPr>
                <w:lang w:val="en-NZ"/>
              </w:rPr>
            </w:pPr>
            <w:r w:rsidRPr="00EE3722">
              <w:t>1.4</w:t>
            </w:r>
            <w:r w:rsidRPr="00EE3722">
              <w:tab/>
            </w:r>
            <w:r w:rsidRPr="00EE3722">
              <w:t xml:space="preserve">Identify and use relevant journals, magazines, catalogues and other media to stimulate technical and professional </w:t>
            </w:r>
            <w:r w:rsidRPr="00EE3722">
              <w:rPr>
                <w:rStyle w:val="BoldandItalics"/>
              </w:rPr>
              <w:t>development</w:t>
            </w:r>
            <w:r w:rsidRPr="00EE3722">
              <w:t>.</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3722">
            <w:pPr>
              <w:pStyle w:val="List2"/>
              <w:rPr>
                <w:lang w:val="en-NZ"/>
              </w:rPr>
            </w:pPr>
            <w:r w:rsidRPr="00EE3722">
              <w:t>2</w:t>
            </w:r>
            <w:r w:rsidRPr="00EE3722">
              <w:tab/>
            </w:r>
            <w:r w:rsidRPr="00EE3722">
              <w:rPr>
                <w:rStyle w:val="SpecialBold"/>
              </w:rPr>
              <w:t>Develop conceptual skills and ideas</w:t>
            </w:r>
            <w:r w:rsidRPr="00EE3722">
              <w:t>.</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List3"/>
            </w:pPr>
            <w:r w:rsidRPr="00EE3722">
              <w:t>2.1</w:t>
            </w:r>
            <w:r w:rsidRPr="00EE3722">
              <w:tab/>
              <w:t>Discuss ideas with others and apply knowledge gained to inform own practice.</w:t>
            </w:r>
          </w:p>
          <w:p w:rsidR="00000000" w:rsidRPr="00EE3722" w:rsidP="00EE3722">
            <w:pPr>
              <w:pStyle w:val="List3"/>
            </w:pPr>
            <w:r w:rsidRPr="00EE3722">
              <w:t>2.2</w:t>
            </w:r>
            <w:r w:rsidRPr="00EE3722">
              <w:tab/>
              <w:t>U</w:t>
            </w:r>
            <w:r w:rsidRPr="00EE3722">
              <w:t>se work practice to gain experience in a range of genres and interpretations.</w:t>
            </w:r>
          </w:p>
          <w:p w:rsidR="00000000" w:rsidRPr="00EE3722" w:rsidP="00EE3722">
            <w:pPr>
              <w:pStyle w:val="List3"/>
            </w:pPr>
            <w:r w:rsidRPr="00EE3722">
              <w:t>2.3</w:t>
            </w:r>
            <w:r w:rsidRPr="00EE3722">
              <w:tab/>
              <w:t>Study the work of others to stimulate conceptual and technical skills development.</w:t>
            </w:r>
          </w:p>
          <w:p w:rsidR="00000000" w:rsidP="00EE3722">
            <w:pPr>
              <w:pStyle w:val="List3"/>
              <w:rPr>
                <w:lang w:val="en-NZ"/>
              </w:rPr>
            </w:pPr>
            <w:r w:rsidRPr="00EE3722">
              <w:t>2.4</w:t>
            </w:r>
            <w:r w:rsidRPr="00EE3722">
              <w:tab/>
              <w:t xml:space="preserve">Identify and use a range of </w:t>
            </w:r>
            <w:r w:rsidRPr="00EE3722">
              <w:rPr>
                <w:rStyle w:val="BoldandItalics"/>
              </w:rPr>
              <w:t>opportunities</w:t>
            </w:r>
            <w:r w:rsidRPr="00EE3722">
              <w:t xml:space="preserve"> to develop own practice and keep informed abo</w:t>
            </w:r>
            <w:r w:rsidRPr="00EE3722">
              <w:t>ut current photoimaging practice.</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3722">
            <w:pPr>
              <w:pStyle w:val="List2"/>
              <w:rPr>
                <w:lang w:val="en-NZ"/>
              </w:rPr>
            </w:pPr>
            <w:r w:rsidRPr="00EE3722">
              <w:t>3</w:t>
            </w:r>
            <w:r w:rsidRPr="00EE3722">
              <w:tab/>
            </w:r>
            <w:r w:rsidRPr="00EE3722">
              <w:rPr>
                <w:rStyle w:val="SpecialBold"/>
              </w:rPr>
              <w:t>Develop own style</w:t>
            </w:r>
            <w:r w:rsidRPr="00EE3722">
              <w:t>.</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List3"/>
            </w:pPr>
            <w:r w:rsidRPr="00EE3722">
              <w:t>3.1</w:t>
            </w:r>
            <w:r w:rsidRPr="00EE3722">
              <w:tab/>
              <w:t xml:space="preserve">Explore and </w:t>
            </w:r>
            <w:r w:rsidRPr="00EE3722">
              <w:rPr>
                <w:rStyle w:val="BoldandItalics"/>
              </w:rPr>
              <w:t>experiment</w:t>
            </w:r>
            <w:r w:rsidRPr="00EE3722">
              <w:t xml:space="preserve"> with new ideas in making and/or interpreting work.</w:t>
            </w:r>
          </w:p>
          <w:p w:rsidR="00000000" w:rsidRPr="00EE3722" w:rsidP="00EE3722">
            <w:pPr>
              <w:pStyle w:val="List3"/>
            </w:pPr>
            <w:r w:rsidRPr="00EE3722">
              <w:t>3.2</w:t>
            </w:r>
            <w:r w:rsidRPr="00EE3722">
              <w:tab/>
              <w:t>Explore and use technology where appropriate to expand own practice.</w:t>
            </w:r>
          </w:p>
          <w:p w:rsidR="00000000" w:rsidP="00EE3722">
            <w:pPr>
              <w:pStyle w:val="List3"/>
              <w:rPr>
                <w:lang w:val="en-NZ"/>
              </w:rPr>
            </w:pPr>
            <w:r w:rsidRPr="00EE3722">
              <w:t>3.3</w:t>
            </w:r>
            <w:r w:rsidRPr="00EE3722">
              <w:tab/>
            </w:r>
            <w:r w:rsidRPr="00EE3722">
              <w:t>Demonstrate own style through photoimaging project realisation.</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3722">
            <w:pPr>
              <w:pStyle w:val="List2"/>
              <w:rPr>
                <w:lang w:val="en-NZ"/>
              </w:rPr>
            </w:pPr>
            <w:r w:rsidRPr="00EE3722">
              <w:t>4</w:t>
            </w:r>
            <w:r w:rsidRPr="00EE3722">
              <w:tab/>
            </w:r>
            <w:r w:rsidRPr="00EE3722">
              <w:rPr>
                <w:rStyle w:val="SpecialBold"/>
              </w:rPr>
              <w:t>Evaluate own work</w:t>
            </w:r>
            <w:r w:rsidRPr="00EE3722">
              <w:t>.</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List3"/>
            </w:pPr>
            <w:r w:rsidRPr="00EE3722">
              <w:t>4.1</w:t>
            </w:r>
            <w:r w:rsidRPr="00EE3722">
              <w:tab/>
              <w:t>Seek and apply constructive criticism from more experienced practitioners.</w:t>
            </w:r>
          </w:p>
          <w:p w:rsidR="00000000" w:rsidRPr="00EE3722" w:rsidP="00EE3722">
            <w:pPr>
              <w:pStyle w:val="List3"/>
            </w:pPr>
            <w:r w:rsidRPr="00EE3722">
              <w:t>4.2</w:t>
            </w:r>
            <w:r w:rsidRPr="00EE3722">
              <w:tab/>
              <w:t>Evaluate own work against planned strategy for own photoimaging practice.</w:t>
            </w:r>
          </w:p>
          <w:p w:rsidR="00000000" w:rsidRPr="00EE3722" w:rsidP="00EE3722">
            <w:pPr>
              <w:pStyle w:val="List3"/>
            </w:pPr>
            <w:r w:rsidRPr="00EE3722">
              <w:t>4.3</w:t>
            </w:r>
            <w:r w:rsidRPr="00EE3722">
              <w:tab/>
            </w:r>
            <w:r w:rsidRPr="00EE3722">
              <w:t>Evaluate own work in the context of work by others in order to extend own practice.</w:t>
            </w:r>
          </w:p>
          <w:p w:rsidR="00000000" w:rsidP="00EE3722">
            <w:pPr>
              <w:pStyle w:val="List3"/>
              <w:rPr>
                <w:lang w:val="en-NZ"/>
              </w:rPr>
            </w:pPr>
            <w:r w:rsidRPr="00EE3722">
              <w:t>4.4</w:t>
            </w:r>
            <w:r w:rsidRPr="00EE3722">
              <w:tab/>
              <w:t>Adjust work processes and practice as necessary to improve technical, conceptual and commercial outcomes.</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E3722">
            <w:pPr>
              <w:pStyle w:val="List2"/>
              <w:rPr>
                <w:lang w:val="en-NZ"/>
              </w:rPr>
            </w:pPr>
            <w:r w:rsidRPr="00EE3722">
              <w:t>5</w:t>
            </w:r>
            <w:r w:rsidRPr="00EE3722">
              <w:tab/>
            </w:r>
            <w:r w:rsidRPr="00EE3722">
              <w:rPr>
                <w:rStyle w:val="SpecialBold"/>
              </w:rPr>
              <w:t>Research work opportunities</w:t>
            </w:r>
            <w:r w:rsidRPr="00EE3722">
              <w:t>.</w:t>
            </w:r>
          </w:p>
        </w:tc>
        <w:tc>
          <w:tcPr>
            <w:tcW w:w="5811" w:type="dxa"/>
            <w:tcBorders>
              <w:top w:val="nil"/>
              <w:left w:val="nil"/>
              <w:bottom w:val="nil"/>
              <w:right w:val="nil"/>
            </w:tcBorders>
            <w:tcMar>
              <w:top w:w="0" w:type="dxa"/>
              <w:left w:w="62" w:type="dxa"/>
              <w:bottom w:w="0" w:type="dxa"/>
              <w:right w:w="62" w:type="dxa"/>
            </w:tcMar>
          </w:tcPr>
          <w:p w:rsidR="00000000" w:rsidRPr="00EE3722" w:rsidP="00EE3722">
            <w:pPr>
              <w:pStyle w:val="List3"/>
            </w:pPr>
            <w:r w:rsidRPr="00EE3722">
              <w:t>5.1</w:t>
            </w:r>
            <w:r w:rsidRPr="00EE3722">
              <w:tab/>
              <w:t xml:space="preserve">Correctly identify </w:t>
            </w:r>
            <w:r w:rsidRPr="00EE3722">
              <w:rPr>
                <w:rStyle w:val="BoldandItalics"/>
              </w:rPr>
              <w:t>sour</w:t>
            </w:r>
            <w:r w:rsidRPr="00EE3722">
              <w:rPr>
                <w:rStyle w:val="BoldandItalics"/>
              </w:rPr>
              <w:t>ces of information</w:t>
            </w:r>
            <w:r w:rsidRPr="00EE3722">
              <w:t xml:space="preserve"> relating to work opportunities.</w:t>
            </w:r>
          </w:p>
          <w:p w:rsidR="00000000" w:rsidRPr="00EE3722" w:rsidP="00EE3722">
            <w:pPr>
              <w:pStyle w:val="List3"/>
            </w:pPr>
            <w:r w:rsidRPr="00EE3722">
              <w:t>5.2</w:t>
            </w:r>
            <w:r w:rsidRPr="00EE3722">
              <w:tab/>
              <w:t xml:space="preserve">Identify </w:t>
            </w:r>
            <w:r w:rsidRPr="00EE3722">
              <w:rPr>
                <w:rStyle w:val="BoldandItalics"/>
              </w:rPr>
              <w:t>networks</w:t>
            </w:r>
            <w:r w:rsidRPr="00EE3722">
              <w:t xml:space="preserve"> and </w:t>
            </w:r>
            <w:r w:rsidRPr="00EE3722">
              <w:rPr>
                <w:rStyle w:val="BoldandItalics"/>
              </w:rPr>
              <w:t>promotional opportunities</w:t>
            </w:r>
            <w:r w:rsidRPr="00EE3722">
              <w:t xml:space="preserve"> within the industry which may be helpful in developing career opportunities.</w:t>
            </w:r>
          </w:p>
          <w:p w:rsidR="00000000" w:rsidP="00EE3722">
            <w:pPr>
              <w:pStyle w:val="List3"/>
              <w:rPr>
                <w:lang w:val="en-NZ"/>
              </w:rPr>
            </w:pPr>
            <w:r w:rsidRPr="00EE3722">
              <w:t>5.3</w:t>
            </w:r>
            <w:r w:rsidRPr="00EE3722">
              <w:tab/>
              <w:t xml:space="preserve">Incorporate research results and information into own work practice and </w:t>
            </w:r>
            <w:r w:rsidRPr="00EE3722">
              <w:t>career planning.</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E3722" w:rsidP="00EE3722">
            <w:pPr>
              <w:pStyle w:val="BodyText"/>
            </w:pPr>
          </w:p>
        </w:tc>
      </w:tr>
    </w:tbl>
    <w:p w:rsidR="00841708" w:rsidP="00EE3722">
      <w:pPr>
        <w:pStyle w:val="BodyText"/>
      </w:pPr>
    </w:p>
    <w:p w:rsidR="00841708" w:rsidP="00EE3722">
      <w:pPr>
        <w:pStyle w:val="BodyText"/>
      </w:pPr>
    </w:p>
    <w:p w:rsidR="00000000" w:rsidRPr="00EE3722" w:rsidP="00EE3722">
      <w:pPr>
        <w:pStyle w:val="Heading1"/>
      </w:pPr>
      <w:bookmarkStart w:id="9" w:name="O_259080"/>
      <w:bookmarkEnd w:id="9"/>
      <w:r w:rsidRPr="00EE3722">
        <w:t>Required Skills and Knowledge</w:t>
      </w:r>
    </w:p>
    <w:tbl>
      <w:tblPr>
        <w:tblW w:w="0" w:type="auto"/>
        <w:tblLayout w:type="fixed"/>
        <w:tblCellMar>
          <w:left w:w="62" w:type="dxa"/>
          <w:right w:w="62" w:type="dxa"/>
        </w:tblCellMar>
        <w:tblLook w:val="0000"/>
      </w:tblPr>
      <w:tblGrid>
        <w:gridCol w:w="8505"/>
      </w:tblGrid>
      <w:tr w:rsidTr="0084170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REQUIRED SKILLS AND KNOWLEDGE</w:t>
            </w:r>
            <w:r w:rsidRPr="00EE3722">
              <w:t xml:space="preserve"> </w:t>
            </w:r>
          </w:p>
        </w:tc>
      </w:tr>
      <w:tr w:rsidTr="008417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t>This section describes the skills and knowledge required for this unit.</w:t>
            </w:r>
          </w:p>
        </w:tc>
      </w:tr>
      <w:tr w:rsidTr="008417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rPr>
                <w:rStyle w:val="SpecialBold"/>
              </w:rPr>
              <w:t>Required skills</w:t>
            </w:r>
            <w:r w:rsidRPr="00EE3722">
              <w:t>:</w:t>
            </w:r>
          </w:p>
          <w:p w:rsidR="00000000" w:rsidRPr="00EE3722" w:rsidP="00EE3722">
            <w:pPr>
              <w:pStyle w:val="ListBullet"/>
            </w:pPr>
            <w:r w:rsidRPr="00EE3722">
              <w:t>literacy skills sufficient to read and interpret a broad range of information pertaining to the photoimaging industry</w:t>
            </w:r>
          </w:p>
          <w:p w:rsidR="00000000" w:rsidP="00EE3722">
            <w:pPr>
              <w:pStyle w:val="ListBullet"/>
              <w:rPr>
                <w:lang w:val="en-NZ"/>
              </w:rPr>
            </w:pPr>
            <w:r w:rsidRPr="00EE3722">
              <w:t>numeracy skills sufficient to interpret technical charts/diagrams for the photoimaging industry.</w:t>
            </w:r>
          </w:p>
        </w:tc>
      </w:tr>
      <w:tr w:rsidTr="008417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rPr>
                <w:rStyle w:val="SpecialBold"/>
              </w:rPr>
              <w:t>Required knowledge</w:t>
            </w:r>
            <w:r w:rsidRPr="00EE3722">
              <w:t>:</w:t>
            </w:r>
          </w:p>
          <w:p w:rsidR="00000000" w:rsidRPr="00EE3722" w:rsidP="00EE3722">
            <w:pPr>
              <w:pStyle w:val="ListBullet"/>
            </w:pPr>
            <w:r w:rsidRPr="00EE3722">
              <w:t>information and r</w:t>
            </w:r>
            <w:r w:rsidRPr="00EE3722">
              <w:t>esources available to develop self as photoimaging practitioner</w:t>
            </w:r>
          </w:p>
          <w:p w:rsidR="00000000" w:rsidRPr="00EE3722" w:rsidP="00EE3722">
            <w:pPr>
              <w:pStyle w:val="ListBullet"/>
            </w:pPr>
            <w:r w:rsidRPr="00EE3722">
              <w:t>trends in photoimaging including impact of digital technology</w:t>
            </w:r>
          </w:p>
          <w:p w:rsidR="00000000" w:rsidRPr="00EE3722" w:rsidP="00EE3722">
            <w:pPr>
              <w:pStyle w:val="ListBullet"/>
            </w:pPr>
            <w:r w:rsidRPr="00EE3722">
              <w:t>physical properties and capabilities of photoimaging materials, equipment, processes and their applications</w:t>
            </w:r>
          </w:p>
          <w:p w:rsidR="00000000" w:rsidRPr="00EE3722" w:rsidP="00EE3722">
            <w:pPr>
              <w:pStyle w:val="ListBullet"/>
            </w:pPr>
            <w:r w:rsidRPr="00EE3722">
              <w:t>elements and principles of photoimaging and allied creative industries relevant to the area(s) of specialisation</w:t>
            </w:r>
          </w:p>
          <w:p w:rsidR="00000000" w:rsidRPr="00EE3722" w:rsidP="00EE3722">
            <w:pPr>
              <w:pStyle w:val="ListBullet"/>
            </w:pPr>
            <w:r w:rsidRPr="00EE3722">
              <w:t>theoretical and historical contexts relevant to the area(s) of specialisation</w:t>
            </w:r>
          </w:p>
          <w:p w:rsidR="00000000" w:rsidP="00EE3722">
            <w:pPr>
              <w:pStyle w:val="ListBullet"/>
              <w:rPr>
                <w:lang w:val="en-NZ"/>
              </w:rPr>
            </w:pPr>
            <w:r w:rsidRPr="00EE3722">
              <w:t>organisational and legislative occupational health and safety pro</w:t>
            </w:r>
            <w:r w:rsidRPr="00EE3722">
              <w:t>cedures in relation to the use of photoimaging equipment, materials, and techniques</w:t>
            </w:r>
          </w:p>
        </w:tc>
      </w:tr>
      <w:tr w:rsidTr="008417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environmental issues associated with the equipment and materials used in photoimaging work</w:t>
            </w:r>
          </w:p>
          <w:p w:rsidR="00000000" w:rsidRPr="00EE3722" w:rsidP="00EE3722">
            <w:pPr>
              <w:pStyle w:val="ListBullet"/>
            </w:pPr>
            <w:r w:rsidRPr="00EE3722">
              <w:t>other photoimaging practitioners, their work, ideas and techniques</w:t>
            </w:r>
          </w:p>
          <w:p w:rsidR="00000000" w:rsidP="00EE3722">
            <w:pPr>
              <w:pStyle w:val="ListBullet"/>
              <w:rPr>
                <w:lang w:val="en-NZ"/>
              </w:rPr>
            </w:pPr>
            <w:r w:rsidRPr="00EE3722">
              <w:t>copyright, m</w:t>
            </w:r>
            <w:r w:rsidRPr="00EE3722">
              <w:t>oral and intellectual property issues and legislation associated with photoimaging.</w:t>
            </w:r>
          </w:p>
        </w:tc>
      </w:tr>
      <w:tr w:rsidTr="0084170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E3722" w:rsidP="00EE3722">
            <w:pPr>
              <w:pStyle w:val="BodyText"/>
            </w:pPr>
          </w:p>
        </w:tc>
      </w:tr>
    </w:tbl>
    <w:p w:rsidR="00841708" w:rsidP="00EE3722">
      <w:pPr>
        <w:pStyle w:val="BodyText"/>
      </w:pPr>
    </w:p>
    <w:p w:rsidR="00841708" w:rsidP="00EE3722">
      <w:pPr>
        <w:pStyle w:val="BodyText"/>
      </w:pPr>
    </w:p>
    <w:p w:rsidR="00000000" w:rsidRPr="00EE3722" w:rsidP="00EE3722">
      <w:pPr>
        <w:pStyle w:val="Heading1"/>
      </w:pPr>
      <w:bookmarkStart w:id="10" w:name="O_243114"/>
      <w:bookmarkEnd w:id="10"/>
      <w:r w:rsidRPr="00EE3722">
        <w:t>Evidence Guide</w:t>
      </w:r>
    </w:p>
    <w:tbl>
      <w:tblPr>
        <w:tblW w:w="0" w:type="auto"/>
        <w:tblLayout w:type="fixed"/>
        <w:tblCellMar>
          <w:left w:w="62" w:type="dxa"/>
          <w:right w:w="62" w:type="dxa"/>
        </w:tblCellMar>
        <w:tblLook w:val="0000"/>
      </w:tblPr>
      <w:tblGrid>
        <w:gridCol w:w="3061"/>
        <w:gridCol w:w="5444"/>
      </w:tblGrid>
      <w:tr w:rsidTr="0084170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EVIDENCE GUIDE</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t>The evidence guide provides advice on assessment and must be read in conjunction with the performance criteria, required skills and knowledge, range statement and the Assessment Guidelines for the Training Package.</w:t>
            </w: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Critical aspects for assessment and evi</w:t>
            </w:r>
            <w:r w:rsidRPr="00EE3722">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t>The following evidence is critical to the judgement of competence in this unit:</w:t>
            </w:r>
          </w:p>
          <w:p w:rsidR="00000000" w:rsidRPr="00EE3722" w:rsidP="00EE3722">
            <w:pPr>
              <w:pStyle w:val="ListBullet"/>
            </w:pPr>
            <w:r w:rsidRPr="00EE3722">
              <w:t>application of planned strategies to develop appropriate skills in photoimaging practice</w:t>
            </w:r>
          </w:p>
          <w:p w:rsidR="00000000" w:rsidP="00EE3722">
            <w:pPr>
              <w:pStyle w:val="ListBullet"/>
              <w:rPr>
                <w:lang w:val="en-NZ"/>
              </w:rPr>
            </w:pPr>
            <w:r w:rsidRPr="00EE3722">
              <w:t>demonstration of work practice which develops own style through exploring and experimenting with new ideas in making and/or interpreting work.</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t>The assessment context must provide for:</w:t>
            </w:r>
          </w:p>
          <w:p w:rsidR="00000000" w:rsidRPr="00EE3722" w:rsidP="00EE3722">
            <w:pPr>
              <w:pStyle w:val="ListBullet"/>
            </w:pPr>
            <w:r w:rsidRPr="00EE3722">
              <w:t>the opportunity to</w:t>
            </w:r>
            <w:r w:rsidRPr="00EE3722">
              <w:t xml:space="preserve"> use a range of strategies and resources to develop own practice</w:t>
            </w:r>
          </w:p>
          <w:p w:rsidR="00000000" w:rsidP="00EE3722">
            <w:pPr>
              <w:pStyle w:val="ListBullet"/>
              <w:rPr>
                <w:lang w:val="en-NZ"/>
              </w:rPr>
            </w:pPr>
            <w:r w:rsidRPr="00EE3722">
              <w:t>assessment conducted over a period of time to reflect the ongoing nature of skills in this unit.</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Method of assessment</w:t>
            </w:r>
            <w:r w:rsidRPr="00EE3722">
              <w:t xml:space="preserve"> </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t>Assessment may incorporate a range of methods to assess performance and the application of essential underpinning knowledge, and might include:</w:t>
            </w:r>
          </w:p>
          <w:p w:rsidR="00000000" w:rsidRPr="00EE3722" w:rsidP="00EE3722">
            <w:pPr>
              <w:pStyle w:val="ListBullet"/>
            </w:pPr>
            <w:r w:rsidRPr="00EE3722">
              <w:t>oral questioning and/or discussion about the candidate's intentions and work outcome</w:t>
            </w:r>
          </w:p>
          <w:p w:rsidR="00000000" w:rsidRPr="00EE3722" w:rsidP="00EE3722">
            <w:pPr>
              <w:pStyle w:val="ListBullet"/>
            </w:pPr>
            <w:r w:rsidRPr="00EE3722">
              <w:t>written reports or present</w:t>
            </w:r>
            <w:r w:rsidRPr="00EE3722">
              <w:t>ations</w:t>
            </w:r>
          </w:p>
          <w:p w:rsidR="00000000" w:rsidRPr="00EE3722" w:rsidP="00EE3722">
            <w:pPr>
              <w:pStyle w:val="ListBullet"/>
            </w:pPr>
            <w:r w:rsidRPr="00EE3722">
              <w:t>review of folios, which may include photographic images (including digital construction) in artist's books, boxed sets, print folios, exhibitions, through electronic media presentation devices, and installations</w:t>
            </w:r>
          </w:p>
          <w:p w:rsidR="00000000" w:rsidRPr="00EE3722" w:rsidP="00EE3722">
            <w:pPr>
              <w:pStyle w:val="ListBullet"/>
            </w:pPr>
            <w:r w:rsidRPr="00EE3722">
              <w:t>third party workplace reports of performance by the candidate.</w:t>
            </w:r>
          </w:p>
          <w:p w:rsidR="00000000" w:rsidP="00EE3722">
            <w:pPr>
              <w:pStyle w:val="BodyText"/>
              <w:rPr>
                <w:lang w:val="en-NZ"/>
              </w:rPr>
            </w:pPr>
            <w:r w:rsidRPr="00EE3722">
              <w:t xml:space="preserve">Assessment methods should reflect workplace demands (e.g. literacy) and the needs of particular groups (e.g. people with disabilities and people who have literacy or numeracy difficulties such </w:t>
            </w:r>
            <w:r w:rsidRPr="00EE3722">
              <w:t>as speakers of languages other than English, remote communities and those with interrupted schooling).</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BodyText"/>
            </w:pPr>
            <w:r w:rsidRPr="00EE3722">
              <w:t>Assessment of this unit requires access to equipment for photoimaging practice and to information about photoimaging.</w:t>
            </w:r>
          </w:p>
        </w:tc>
      </w:tr>
    </w:tbl>
    <w:p w:rsidR="00841708" w:rsidP="00EE3722">
      <w:pPr>
        <w:pStyle w:val="BodyText"/>
      </w:pPr>
    </w:p>
    <w:p w:rsidR="00841708" w:rsidP="00EE3722">
      <w:pPr>
        <w:pStyle w:val="BodyText"/>
      </w:pPr>
    </w:p>
    <w:p w:rsidR="00000000" w:rsidRPr="00EE3722" w:rsidP="00EE3722">
      <w:pPr>
        <w:pStyle w:val="Heading1"/>
      </w:pPr>
      <w:bookmarkStart w:id="11" w:name="O_251097"/>
      <w:bookmarkEnd w:id="11"/>
      <w:r w:rsidRPr="00EE3722">
        <w:t>Range Statement</w:t>
      </w:r>
    </w:p>
    <w:tbl>
      <w:tblPr>
        <w:tblW w:w="0" w:type="auto"/>
        <w:tblLayout w:type="fixed"/>
        <w:tblCellMar>
          <w:left w:w="62" w:type="dxa"/>
          <w:right w:w="62" w:type="dxa"/>
        </w:tblCellMar>
        <w:tblLook w:val="0000"/>
      </w:tblPr>
      <w:tblGrid>
        <w:gridCol w:w="3061"/>
        <w:gridCol w:w="5444"/>
      </w:tblGrid>
      <w:tr w:rsidTr="0084170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SpecialBold"/>
              </w:rPr>
              <w:t>RANGE STATEMENT</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t xml:space="preserve">The range statement relates to the unit of competency as a whole. It allows for different work environments and situations that may affect performance. </w:t>
            </w:r>
            <w:r w:rsidRPr="00EE3722">
              <w:rPr>
                <w:rStyle w:val="BoldandItalics"/>
              </w:rPr>
              <w:t>Bold italicised</w:t>
            </w:r>
            <w:r w:rsidRPr="00EE3722">
              <w:t xml:space="preserve"> wording, if used in the performance criteria, is detai</w:t>
            </w:r>
            <w:r w:rsidRPr="00EE3722">
              <w:t>led below. Essential operating conditions that may be present with training and assessment (depending on the work situation needs of the candidate, accessibility of the item, and local industry and regional contexts) may also be included.</w:t>
            </w: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Strategies</w:t>
            </w:r>
            <w:r w:rsidRPr="00EE3722">
              <w:t xml:space="preserve"> for developing self as a photoimaging practitioner may include:</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applying photoimaging techniques</w:t>
            </w:r>
          </w:p>
          <w:p w:rsidR="00000000" w:rsidRPr="00EE3722" w:rsidP="00EE3722">
            <w:pPr>
              <w:pStyle w:val="ListBullet"/>
            </w:pPr>
            <w:r w:rsidRPr="00EE3722">
              <w:t>being involved in a range of relevant photoimaging activities</w:t>
            </w:r>
          </w:p>
          <w:p w:rsidR="00000000" w:rsidRPr="00EE3722" w:rsidP="00EE3722">
            <w:pPr>
              <w:pStyle w:val="ListBullet"/>
            </w:pPr>
            <w:r w:rsidRPr="00EE3722">
              <w:t>communicating with peers</w:t>
            </w:r>
          </w:p>
          <w:p w:rsidR="00000000" w:rsidRPr="00EE3722" w:rsidP="00EE3722">
            <w:pPr>
              <w:pStyle w:val="ListBullet"/>
            </w:pPr>
            <w:r w:rsidRPr="00EE3722">
              <w:t>experimenting and testing</w:t>
            </w:r>
          </w:p>
          <w:p w:rsidR="00000000" w:rsidRPr="00EE3722" w:rsidP="00EE3722">
            <w:pPr>
              <w:pStyle w:val="ListBullet"/>
            </w:pPr>
            <w:r w:rsidRPr="00EE3722">
              <w:t>identifying and using a range of opportuniti</w:t>
            </w:r>
            <w:r w:rsidRPr="00EE3722">
              <w:t>es</w:t>
            </w:r>
          </w:p>
          <w:p w:rsidR="00000000" w:rsidRPr="00EE3722" w:rsidP="00EE3722">
            <w:pPr>
              <w:pStyle w:val="ListBullet"/>
            </w:pPr>
            <w:r w:rsidRPr="00EE3722">
              <w:t>participating in professional development and other learning opportunities</w:t>
            </w:r>
          </w:p>
          <w:p w:rsidR="00000000" w:rsidRPr="00EE3722" w:rsidP="00EE3722">
            <w:pPr>
              <w:pStyle w:val="ListBullet"/>
            </w:pPr>
            <w:r w:rsidRPr="00EE3722">
              <w:t>participating in relevant associations</w:t>
            </w:r>
          </w:p>
          <w:p w:rsidR="00000000" w:rsidRPr="00EE3722" w:rsidP="00EE3722">
            <w:pPr>
              <w:pStyle w:val="ListBullet"/>
            </w:pPr>
            <w:r w:rsidRPr="00EE3722">
              <w:t>undertaking training courses</w:t>
            </w:r>
          </w:p>
          <w:p w:rsidR="00000000" w:rsidP="00EE3722">
            <w:pPr>
              <w:pStyle w:val="ListBullet"/>
              <w:rPr>
                <w:lang w:val="en-NZ"/>
              </w:rPr>
            </w:pPr>
            <w:r w:rsidRPr="00EE3722">
              <w:t>working effectively with mentor/assessor/trainer.</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Technical skills</w:t>
            </w:r>
            <w:r w:rsidRPr="00EE3722">
              <w:t xml:space="preserve"> may include skills in:</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advertising</w:t>
            </w:r>
          </w:p>
          <w:p w:rsidR="00000000" w:rsidRPr="00EE3722" w:rsidP="00EE3722">
            <w:pPr>
              <w:pStyle w:val="ListBullet"/>
            </w:pPr>
            <w:r w:rsidRPr="00EE3722">
              <w:t>destination/natural history</w:t>
            </w:r>
          </w:p>
          <w:p w:rsidR="00000000" w:rsidRPr="00EE3722" w:rsidP="00EE3722">
            <w:pPr>
              <w:pStyle w:val="ListBullet"/>
            </w:pPr>
            <w:r w:rsidRPr="00EE3722">
              <w:t>editorial</w:t>
            </w:r>
          </w:p>
          <w:p w:rsidR="00000000" w:rsidRPr="00EE3722" w:rsidP="00EE3722">
            <w:pPr>
              <w:pStyle w:val="ListBullet"/>
            </w:pPr>
            <w:r w:rsidRPr="00EE3722">
              <w:t>fashion</w:t>
            </w:r>
          </w:p>
          <w:p w:rsidR="00000000" w:rsidRPr="00EE3722" w:rsidP="00EE3722">
            <w:pPr>
              <w:pStyle w:val="ListBullet"/>
            </w:pPr>
            <w:r w:rsidRPr="00EE3722">
              <w:t>illustration</w:t>
            </w:r>
          </w:p>
          <w:p w:rsidR="00000000" w:rsidRPr="00EE3722" w:rsidP="00EE3722">
            <w:pPr>
              <w:pStyle w:val="ListBullet"/>
            </w:pPr>
            <w:r w:rsidRPr="00EE3722">
              <w:t>medical/technical/scientific</w:t>
            </w:r>
          </w:p>
          <w:p w:rsidR="00000000" w:rsidRPr="00EE3722" w:rsidP="00EE3722">
            <w:pPr>
              <w:pStyle w:val="ListBullet"/>
            </w:pPr>
            <w:r w:rsidRPr="00EE3722">
              <w:t>photo/social-documentary</w:t>
            </w:r>
          </w:p>
          <w:p w:rsidR="00000000" w:rsidRPr="00EE3722" w:rsidP="00EE3722">
            <w:pPr>
              <w:pStyle w:val="ListBullet"/>
            </w:pPr>
            <w:r w:rsidRPr="00EE3722">
              <w:t>photoimaging for a visual arts context</w:t>
            </w:r>
          </w:p>
          <w:p w:rsidR="00000000" w:rsidRPr="00EE3722" w:rsidP="00EE3722">
            <w:pPr>
              <w:pStyle w:val="ListBullet"/>
            </w:pPr>
            <w:r w:rsidRPr="00EE3722">
              <w:t>photoimaging in a graphics and multimedia context</w:t>
            </w:r>
          </w:p>
          <w:p w:rsidR="00000000" w:rsidRPr="00EE3722" w:rsidP="00EE3722">
            <w:pPr>
              <w:pStyle w:val="ListBullet"/>
            </w:pPr>
            <w:r w:rsidRPr="00EE3722">
              <w:t>press and public relations</w:t>
            </w:r>
          </w:p>
          <w:p w:rsidR="00000000" w:rsidP="00EE3722">
            <w:pPr>
              <w:pStyle w:val="ListBullet"/>
              <w:rPr>
                <w:lang w:val="en-NZ"/>
              </w:rPr>
            </w:pPr>
            <w:r w:rsidRPr="00EE3722">
              <w:t>wedding/portrait.</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Development</w:t>
            </w:r>
            <w:r w:rsidRPr="00EE3722">
              <w:t xml:space="preserve"> of own style may involve:</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analysing and researching the work of others relevant to selected area of specialisation</w:t>
            </w:r>
          </w:p>
          <w:p w:rsidR="00000000" w:rsidRPr="00EE3722" w:rsidP="00EE3722">
            <w:pPr>
              <w:pStyle w:val="ListBullet"/>
            </w:pPr>
            <w:r w:rsidRPr="00EE3722">
              <w:t xml:space="preserve">analysing conventions, practices and customs in photoimaging practice and allied creative industries </w:t>
            </w:r>
          </w:p>
          <w:p w:rsidR="00000000" w:rsidRPr="00EE3722" w:rsidP="00EE3722">
            <w:pPr>
              <w:pStyle w:val="ListBullet"/>
            </w:pPr>
            <w:r w:rsidRPr="00EE3722">
              <w:t>developing a project and/o</w:t>
            </w:r>
            <w:r w:rsidRPr="00EE3722">
              <w:t>r folio</w:t>
            </w:r>
          </w:p>
          <w:p w:rsidR="00000000" w:rsidP="00EE3722">
            <w:pPr>
              <w:pStyle w:val="ListBullet"/>
              <w:rPr>
                <w:lang w:val="en-NZ"/>
              </w:rPr>
            </w:pPr>
            <w:r w:rsidRPr="00EE3722">
              <w:t>exploring elements and principles of photoimaging and allied creative industries.</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Opportunities</w:t>
            </w:r>
            <w:r w:rsidRPr="00EE3722">
              <w:t xml:space="preserve"> to develop own practice may include:</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competitions</w:t>
            </w:r>
          </w:p>
          <w:p w:rsidR="00000000" w:rsidRPr="00EE3722" w:rsidP="00EE3722">
            <w:pPr>
              <w:pStyle w:val="ListBullet"/>
            </w:pPr>
            <w:r w:rsidRPr="00EE3722">
              <w:t>exhibitions</w:t>
            </w:r>
          </w:p>
          <w:p w:rsidR="00000000" w:rsidRPr="00EE3722" w:rsidP="00EE3722">
            <w:pPr>
              <w:pStyle w:val="ListBullet"/>
            </w:pPr>
            <w:r w:rsidRPr="00EE3722">
              <w:t>floor talks at galleries</w:t>
            </w:r>
          </w:p>
          <w:p w:rsidR="00000000" w:rsidRPr="00EE3722" w:rsidP="00EE3722">
            <w:pPr>
              <w:pStyle w:val="ListBullet"/>
            </w:pPr>
            <w:r w:rsidRPr="00EE3722">
              <w:t>lectures, seminars, conferences, symposiums</w:t>
            </w:r>
          </w:p>
          <w:p w:rsidR="00000000" w:rsidRPr="00EE3722" w:rsidP="00EE3722">
            <w:pPr>
              <w:pStyle w:val="ListBullet"/>
            </w:pPr>
            <w:r w:rsidRPr="00EE3722">
              <w:t xml:space="preserve">master classes </w:t>
            </w:r>
          </w:p>
          <w:p w:rsidR="00000000" w:rsidRPr="00EE3722" w:rsidP="00EE3722">
            <w:pPr>
              <w:pStyle w:val="ListBullet"/>
            </w:pPr>
            <w:r w:rsidRPr="00EE3722">
              <w:t>membership of professional organisation/body</w:t>
            </w:r>
          </w:p>
          <w:p w:rsidR="00000000" w:rsidRPr="00EE3722" w:rsidP="00EE3722">
            <w:pPr>
              <w:pStyle w:val="ListBullet"/>
            </w:pPr>
            <w:r w:rsidRPr="00EE3722">
              <w:t>trade fairs expositions</w:t>
            </w:r>
          </w:p>
          <w:p w:rsidR="00000000" w:rsidP="00EE3722">
            <w:pPr>
              <w:pStyle w:val="ListBullet"/>
              <w:rPr>
                <w:lang w:val="en-NZ"/>
              </w:rPr>
            </w:pPr>
            <w:r w:rsidRPr="00EE3722">
              <w:t>visits to workplaces.</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Experimenting</w:t>
            </w:r>
            <w:r w:rsidRPr="00EE3722">
              <w:t xml:space="preserve"> and testing refers to:</w:t>
            </w:r>
          </w:p>
        </w:tc>
        <w:tc>
          <w:tcPr>
            <w:tcW w:w="5444" w:type="dxa"/>
            <w:tcBorders>
              <w:top w:val="nil"/>
              <w:left w:val="nil"/>
              <w:bottom w:val="nil"/>
              <w:right w:val="nil"/>
            </w:tcBorders>
            <w:tcMar>
              <w:top w:w="0" w:type="dxa"/>
              <w:left w:w="62" w:type="dxa"/>
              <w:bottom w:w="0" w:type="dxa"/>
              <w:right w:w="62" w:type="dxa"/>
            </w:tcMar>
          </w:tcPr>
          <w:p w:rsidR="00000000" w:rsidP="00EE3722">
            <w:pPr>
              <w:pStyle w:val="ListBullet"/>
              <w:rPr>
                <w:lang w:val="en-NZ"/>
              </w:rPr>
            </w:pPr>
            <w:r w:rsidRPr="00EE3722">
              <w:t>extending the possibilities of materials, equipment towards their full potential and this involves innovation.</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Sources of information</w:t>
            </w:r>
            <w:r w:rsidRPr="00EE372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employer listings</w:t>
            </w:r>
          </w:p>
          <w:p w:rsidR="00000000" w:rsidRPr="00EE3722" w:rsidP="00EE3722">
            <w:pPr>
              <w:pStyle w:val="ListBullet"/>
            </w:pPr>
            <w:r w:rsidRPr="00EE3722">
              <w:t>exhibition catalogues and programs</w:t>
            </w:r>
          </w:p>
          <w:p w:rsidR="00000000" w:rsidRPr="00EE3722" w:rsidP="00EE3722">
            <w:pPr>
              <w:pStyle w:val="ListBullet"/>
            </w:pPr>
            <w:r w:rsidRPr="00EE3722">
              <w:t>job advertisements</w:t>
            </w:r>
          </w:p>
          <w:p w:rsidR="00000000" w:rsidRPr="00EE3722" w:rsidP="00EE3722">
            <w:pPr>
              <w:pStyle w:val="ListBullet"/>
            </w:pPr>
            <w:r w:rsidRPr="00EE3722">
              <w:t>photographic journals</w:t>
            </w:r>
          </w:p>
          <w:p w:rsidR="00000000" w:rsidRPr="00EE3722" w:rsidP="00EE3722">
            <w:pPr>
              <w:pStyle w:val="ListBullet"/>
            </w:pPr>
            <w:r w:rsidRPr="00EE3722">
              <w:t>websites</w:t>
            </w:r>
          </w:p>
          <w:p w:rsidR="00000000" w:rsidP="00EE3722">
            <w:pPr>
              <w:pStyle w:val="ListBullet"/>
              <w:rPr>
                <w:lang w:val="en-NZ"/>
              </w:rPr>
            </w:pPr>
            <w:r w:rsidRPr="00EE3722">
              <w:t>word of mouth.</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Networks</w:t>
            </w:r>
            <w:r w:rsidRPr="00EE372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alumni organisations</w:t>
            </w:r>
          </w:p>
          <w:p w:rsidR="00000000" w:rsidRPr="00EE3722" w:rsidP="00EE3722">
            <w:pPr>
              <w:pStyle w:val="ListBullet"/>
            </w:pPr>
            <w:r w:rsidRPr="00EE3722">
              <w:t>colleagues and teachers</w:t>
            </w:r>
          </w:p>
          <w:p w:rsidR="00000000" w:rsidRPr="00EE3722" w:rsidP="00EE3722">
            <w:pPr>
              <w:pStyle w:val="ListBullet"/>
            </w:pPr>
            <w:r w:rsidRPr="00EE3722">
              <w:t>consumer organisations</w:t>
            </w:r>
          </w:p>
          <w:p w:rsidR="00000000" w:rsidP="00EE3722">
            <w:pPr>
              <w:pStyle w:val="ListBullet"/>
              <w:rPr>
                <w:lang w:val="en-NZ"/>
              </w:rPr>
            </w:pPr>
            <w:r w:rsidRPr="00EE3722">
              <w:t>professional associations.</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E3722">
            <w:pPr>
              <w:pStyle w:val="BodyText"/>
              <w:rPr>
                <w:lang w:val="en-NZ"/>
              </w:rPr>
            </w:pPr>
          </w:p>
        </w:tc>
      </w:tr>
      <w:tr w:rsidTr="0084170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E3722">
            <w:pPr>
              <w:pStyle w:val="BodyText"/>
              <w:rPr>
                <w:lang w:val="en-NZ"/>
              </w:rPr>
            </w:pPr>
            <w:r w:rsidRPr="00EE3722">
              <w:rPr>
                <w:rStyle w:val="BoldandItalics"/>
              </w:rPr>
              <w:t>Promotional opportunities</w:t>
            </w:r>
            <w:r w:rsidRPr="00EE372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E3722" w:rsidP="00EE3722">
            <w:pPr>
              <w:pStyle w:val="ListBullet"/>
            </w:pPr>
            <w:r w:rsidRPr="00EE3722">
              <w:t>applications to funding bodies</w:t>
            </w:r>
          </w:p>
          <w:p w:rsidR="00000000" w:rsidRPr="00EE3722" w:rsidP="00EE3722">
            <w:pPr>
              <w:pStyle w:val="ListBullet"/>
            </w:pPr>
            <w:r w:rsidRPr="00EE3722">
              <w:t>competitions</w:t>
            </w:r>
          </w:p>
          <w:p w:rsidR="00000000" w:rsidP="00EE3722">
            <w:pPr>
              <w:pStyle w:val="ListBullet"/>
              <w:rPr>
                <w:lang w:val="en-NZ"/>
              </w:rPr>
            </w:pPr>
            <w:r w:rsidRPr="00EE3722">
              <w:t>exhibitions.</w:t>
            </w:r>
          </w:p>
        </w:tc>
      </w:tr>
      <w:tr w:rsidTr="0084170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E3722" w:rsidP="00EE3722">
            <w:pPr>
              <w:pStyle w:val="BodyText"/>
            </w:pPr>
          </w:p>
        </w:tc>
      </w:tr>
    </w:tbl>
    <w:p w:rsidR="00841708" w:rsidP="00EE3722">
      <w:pPr>
        <w:pStyle w:val="BodyText"/>
      </w:pPr>
    </w:p>
    <w:p w:rsidR="00841708" w:rsidP="00EE3722">
      <w:pPr>
        <w:pStyle w:val="BodyText"/>
      </w:pPr>
    </w:p>
    <w:p w:rsidR="00000000" w:rsidRPr="00EE3722" w:rsidP="00EE3722">
      <w:pPr>
        <w:pStyle w:val="Heading1"/>
      </w:pPr>
      <w:bookmarkStart w:id="12" w:name="O_294438"/>
      <w:bookmarkEnd w:id="12"/>
      <w:r w:rsidRPr="00EE3722">
        <w:t>Unit Sector(s)</w:t>
      </w:r>
    </w:p>
    <w:p w:rsidR="00000000" w:rsidRPr="00EE3722" w:rsidP="00EE3722">
      <w:pPr>
        <w:pStyle w:val="BodyText"/>
      </w:pPr>
      <w:r w:rsidRPr="00EE3722">
        <w:t>Not Applicable</w:t>
      </w:r>
    </w:p>
    <w:p w:rsidR="00000000" w:rsidRPr="00EE3722" w:rsidP="00EE3722"/>
    <w:sectPr w:rsidSect="00EE37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1708" w:rsidP="00841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08" w:rsidP="00EE3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1708" w:rsidP="00EE37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1708" w:rsidP="00EE37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1708" w:rsidP="008417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08" w:rsidP="00EE3722">
    <w:pPr>
      <w:pStyle w:val="Header"/>
      <w:framePr w:wrap="around"/>
    </w:pPr>
    <w:r>
      <w:fldChar w:fldCharType="begin"/>
    </w:r>
    <w:r>
      <w:instrText xml:space="preserve"> TITLE   \* MERGEFORMAT </w:instrText>
    </w:r>
    <w:r>
      <w:fldChar w:fldCharType="separate"/>
    </w:r>
    <w:r>
      <w:t>CUVPHI02B Develop self for photoimaging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1708" w:rsidP="00EE37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184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CEA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7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722"/>
    <w:pPr>
      <w:spacing w:before="360" w:after="60"/>
      <w:outlineLvl w:val="0"/>
    </w:pPr>
    <w:rPr>
      <w:sz w:val="32"/>
    </w:rPr>
  </w:style>
  <w:style w:type="paragraph" w:styleId="Heading2">
    <w:name w:val="heading 2"/>
    <w:basedOn w:val="HeadingBase"/>
    <w:next w:val="BodyText"/>
    <w:link w:val="Heading2Char"/>
    <w:qFormat/>
    <w:rsid w:val="00EE3722"/>
    <w:pPr>
      <w:keepLines/>
      <w:spacing w:before="240" w:after="120"/>
      <w:outlineLvl w:val="1"/>
    </w:pPr>
    <w:rPr>
      <w:sz w:val="28"/>
      <w:szCs w:val="40"/>
    </w:rPr>
  </w:style>
  <w:style w:type="paragraph" w:styleId="Heading3">
    <w:name w:val="heading 3"/>
    <w:basedOn w:val="HeadingBase"/>
    <w:next w:val="BodyText"/>
    <w:link w:val="Heading3Char"/>
    <w:qFormat/>
    <w:rsid w:val="00EE3722"/>
    <w:pPr>
      <w:spacing w:before="180" w:after="120"/>
      <w:outlineLvl w:val="2"/>
    </w:pPr>
    <w:rPr>
      <w:spacing w:val="-10"/>
      <w:kern w:val="32"/>
    </w:rPr>
  </w:style>
  <w:style w:type="paragraph" w:styleId="Heading4">
    <w:name w:val="heading 4"/>
    <w:basedOn w:val="HeadingBase"/>
    <w:next w:val="BodyText"/>
    <w:link w:val="Heading4Char"/>
    <w:qFormat/>
    <w:rsid w:val="00EE3722"/>
    <w:pPr>
      <w:spacing w:before="160" w:after="120"/>
      <w:outlineLvl w:val="3"/>
    </w:pPr>
    <w:rPr>
      <w:sz w:val="22"/>
    </w:rPr>
  </w:style>
  <w:style w:type="paragraph" w:styleId="Heading5">
    <w:name w:val="heading 5"/>
    <w:basedOn w:val="HeadingBase"/>
    <w:next w:val="Normal"/>
    <w:link w:val="Heading5Char"/>
    <w:qFormat/>
    <w:rsid w:val="00EE3722"/>
    <w:pPr>
      <w:spacing w:before="80"/>
      <w:outlineLvl w:val="4"/>
    </w:pPr>
    <w:rPr>
      <w:color w:val="918585"/>
      <w:sz w:val="20"/>
    </w:rPr>
  </w:style>
  <w:style w:type="paragraph" w:styleId="Heading6">
    <w:name w:val="heading 6"/>
    <w:basedOn w:val="HeadingBase"/>
    <w:next w:val="Normal"/>
    <w:link w:val="Heading6Char"/>
    <w:qFormat/>
    <w:rsid w:val="00EE3722"/>
    <w:pPr>
      <w:spacing w:before="60"/>
      <w:outlineLvl w:val="5"/>
    </w:pPr>
    <w:rPr>
      <w:color w:val="918585"/>
      <w:sz w:val="20"/>
    </w:rPr>
  </w:style>
  <w:style w:type="paragraph" w:styleId="Heading7">
    <w:name w:val="heading 7"/>
    <w:basedOn w:val="Normal"/>
    <w:next w:val="Normal"/>
    <w:link w:val="Heading7Char"/>
    <w:qFormat/>
    <w:rsid w:val="00EE3722"/>
    <w:pPr>
      <w:ind w:left="720"/>
      <w:outlineLvl w:val="6"/>
    </w:pPr>
    <w:rPr>
      <w:i/>
    </w:rPr>
  </w:style>
  <w:style w:type="paragraph" w:styleId="Heading8">
    <w:name w:val="heading 8"/>
    <w:basedOn w:val="Normal"/>
    <w:next w:val="Normal"/>
    <w:link w:val="Heading8Char"/>
    <w:qFormat/>
    <w:rsid w:val="00EE3722"/>
    <w:pPr>
      <w:ind w:left="720"/>
      <w:outlineLvl w:val="7"/>
    </w:pPr>
    <w:rPr>
      <w:i/>
    </w:rPr>
  </w:style>
  <w:style w:type="paragraph" w:styleId="Heading9">
    <w:name w:val="heading 9"/>
    <w:basedOn w:val="Normal"/>
    <w:next w:val="Normal"/>
    <w:link w:val="Heading9Char"/>
    <w:qFormat/>
    <w:rsid w:val="00EE3722"/>
    <w:pPr>
      <w:ind w:left="720"/>
      <w:outlineLvl w:val="8"/>
    </w:pPr>
    <w:rPr>
      <w:i/>
    </w:rPr>
  </w:style>
  <w:style w:type="character" w:default="1" w:styleId="DefaultParagraphFont">
    <w:name w:val="Default Paragraph Font"/>
    <w:uiPriority w:val="1"/>
    <w:unhideWhenUsed/>
    <w:rsid w:val="00EE3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722"/>
  </w:style>
  <w:style w:type="character" w:customStyle="1" w:styleId="Heading1Char">
    <w:name w:val="Heading 1 Char"/>
    <w:basedOn w:val="DefaultParagraphFont"/>
    <w:link w:val="Heading1"/>
    <w:rsid w:val="00EE3722"/>
    <w:rPr>
      <w:rFonts w:ascii="Times New Roman" w:eastAsia="Times New Roman" w:hAnsi="Times New Roman" w:cs="Times New Roman"/>
      <w:b/>
      <w:sz w:val="32"/>
      <w:szCs w:val="20"/>
      <w:lang w:eastAsia="en-US"/>
    </w:rPr>
  </w:style>
  <w:style w:type="paragraph" w:styleId="BodyText">
    <w:name w:val="Body Text"/>
    <w:basedOn w:val="Normal"/>
    <w:link w:val="BodyTextChar"/>
    <w:rsid w:val="00EE37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722"/>
    <w:rPr>
      <w:rFonts w:ascii="Times New Roman" w:eastAsia="Times New Roman" w:hAnsi="Times New Roman" w:cs="Times New Roman"/>
      <w:sz w:val="24"/>
      <w:lang w:val="en-US" w:eastAsia="en-US"/>
    </w:rPr>
  </w:style>
  <w:style w:type="paragraph" w:styleId="Footer">
    <w:name w:val="footer"/>
    <w:basedOn w:val="Normal"/>
    <w:link w:val="FooterChar"/>
    <w:rsid w:val="00EE3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722"/>
    <w:rPr>
      <w:rFonts w:ascii="Times New Roman" w:eastAsia="Times New Roman" w:hAnsi="Times New Roman" w:cs="Times New Roman"/>
      <w:sz w:val="16"/>
      <w:lang w:val="en-US" w:eastAsia="en-US"/>
    </w:rPr>
  </w:style>
  <w:style w:type="paragraph" w:styleId="ListBullet">
    <w:name w:val="List Bullet"/>
    <w:basedOn w:val="List"/>
    <w:rsid w:val="00EE3722"/>
    <w:pPr>
      <w:numPr>
        <w:numId w:val="12"/>
      </w:numPr>
      <w:tabs>
        <w:tab w:val="clear" w:pos="340"/>
      </w:tabs>
      <w:spacing w:before="40" w:after="40"/>
    </w:pPr>
  </w:style>
  <w:style w:type="character" w:customStyle="1" w:styleId="SpecialBold">
    <w:name w:val="Special Bold"/>
    <w:basedOn w:val="DefaultParagraphFont"/>
    <w:rsid w:val="00EE3722"/>
    <w:rPr>
      <w:b/>
      <w:spacing w:val="0"/>
    </w:rPr>
  </w:style>
  <w:style w:type="paragraph" w:styleId="Header">
    <w:name w:val="header"/>
    <w:basedOn w:val="Normal"/>
    <w:link w:val="HeaderChar"/>
    <w:rsid w:val="00EE3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7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3722"/>
    <w:pPr>
      <w:spacing w:before="240" w:after="120"/>
      <w:outlineLvl w:val="0"/>
    </w:pPr>
    <w:rPr>
      <w:rFonts w:ascii="Times New Roman" w:hAnsi="Times New Roman"/>
      <w:b/>
      <w:sz w:val="28"/>
    </w:rPr>
  </w:style>
  <w:style w:type="paragraph" w:customStyle="1" w:styleId="AllowPageBreak">
    <w:name w:val="AllowPageBreak"/>
    <w:rsid w:val="00EE37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3722"/>
    <w:pPr>
      <w:tabs>
        <w:tab w:val="left" w:pos="680"/>
      </w:tabs>
      <w:spacing w:before="60" w:after="60"/>
      <w:ind w:left="680" w:hanging="340"/>
    </w:pPr>
  </w:style>
  <w:style w:type="paragraph" w:styleId="List3">
    <w:name w:val="List 3"/>
    <w:basedOn w:val="BodyText"/>
    <w:rsid w:val="00EE3722"/>
    <w:pPr>
      <w:tabs>
        <w:tab w:val="left" w:pos="1021"/>
      </w:tabs>
      <w:spacing w:before="60" w:after="60"/>
      <w:ind w:left="1020" w:hanging="340"/>
    </w:pPr>
  </w:style>
  <w:style w:type="character" w:customStyle="1" w:styleId="BoldandItalics">
    <w:name w:val="Bold and Italics"/>
    <w:qFormat/>
    <w:rsid w:val="00EE3722"/>
    <w:rPr>
      <w:b/>
      <w:i/>
      <w:u w:val="none"/>
    </w:rPr>
  </w:style>
  <w:style w:type="character" w:customStyle="1" w:styleId="Heading2Char">
    <w:name w:val="Heading 2 Char"/>
    <w:basedOn w:val="DefaultParagraphFont"/>
    <w:link w:val="Heading2"/>
    <w:rsid w:val="00EE3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7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7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722"/>
    <w:rPr>
      <w:rFonts w:ascii="Courier New" w:eastAsia="Times New Roman" w:hAnsi="Courier New" w:cs="Times New Roman"/>
      <w:i/>
      <w:szCs w:val="20"/>
      <w:lang w:val="en-US" w:eastAsia="en-US"/>
    </w:rPr>
  </w:style>
  <w:style w:type="paragraph" w:customStyle="1" w:styleId="HeadingBase">
    <w:name w:val="Heading Base"/>
    <w:rsid w:val="00EE3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722"/>
    <w:pPr>
      <w:tabs>
        <w:tab w:val="right" w:leader="dot" w:pos="9072"/>
      </w:tabs>
      <w:ind w:left="567"/>
    </w:pPr>
    <w:rPr>
      <w:szCs w:val="22"/>
    </w:rPr>
  </w:style>
  <w:style w:type="paragraph" w:customStyle="1" w:styleId="TOCBase">
    <w:name w:val="TOC Base"/>
    <w:rsid w:val="00EE3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722"/>
    <w:pPr>
      <w:tabs>
        <w:tab w:val="right" w:leader="dot" w:pos="9072"/>
      </w:tabs>
      <w:spacing w:before="40" w:after="40"/>
      <w:ind w:left="284"/>
    </w:pPr>
    <w:rPr>
      <w:rFonts w:ascii="Times New Roman" w:hAnsi="Times New Roman"/>
    </w:rPr>
  </w:style>
  <w:style w:type="paragraph" w:styleId="TOC1">
    <w:name w:val="toc 1"/>
    <w:basedOn w:val="TOCBase"/>
    <w:next w:val="Normal"/>
    <w:rsid w:val="00EE37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722"/>
    <w:pPr>
      <w:spacing w:before="5040"/>
      <w:jc w:val="center"/>
    </w:pPr>
    <w:rPr>
      <w:sz w:val="48"/>
      <w:szCs w:val="72"/>
      <w:lang w:val="en-US"/>
    </w:rPr>
  </w:style>
  <w:style w:type="character" w:customStyle="1" w:styleId="TitleChar">
    <w:name w:val="Title Char"/>
    <w:basedOn w:val="DefaultParagraphFont"/>
    <w:link w:val="Title"/>
    <w:rsid w:val="00EE3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722"/>
    <w:pPr>
      <w:tabs>
        <w:tab w:val="left" w:pos="3600"/>
        <w:tab w:val="left" w:pos="3958"/>
      </w:tabs>
    </w:pPr>
  </w:style>
  <w:style w:type="paragraph" w:styleId="List">
    <w:name w:val="List"/>
    <w:basedOn w:val="BodyText"/>
    <w:next w:val="BodyText"/>
    <w:rsid w:val="00EE3722"/>
    <w:pPr>
      <w:tabs>
        <w:tab w:val="left" w:pos="340"/>
      </w:tabs>
      <w:spacing w:before="60" w:after="60"/>
      <w:ind w:left="340" w:hanging="340"/>
    </w:pPr>
  </w:style>
  <w:style w:type="paragraph" w:customStyle="1" w:styleId="Note">
    <w:name w:val="Note"/>
    <w:basedOn w:val="BodyText"/>
    <w:rsid w:val="00EE3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722"/>
    <w:pPr>
      <w:framePr w:wrap="auto" w:hAnchor="text" w:y="6049"/>
    </w:pPr>
    <w:rPr>
      <w:color w:val="000000"/>
      <w:sz w:val="40"/>
    </w:rPr>
  </w:style>
  <w:style w:type="paragraph" w:customStyle="1" w:styleId="TOCTitle">
    <w:name w:val="TOCTitle"/>
    <w:basedOn w:val="Heading1"/>
    <w:rsid w:val="00EE3722"/>
    <w:pPr>
      <w:spacing w:after="240"/>
      <w:jc w:val="center"/>
      <w:outlineLvl w:val="9"/>
    </w:pPr>
    <w:rPr>
      <w:caps/>
    </w:rPr>
  </w:style>
  <w:style w:type="paragraph" w:customStyle="1" w:styleId="Version">
    <w:name w:val="Version"/>
    <w:rsid w:val="00EE37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3722"/>
    <w:pPr>
      <w:numPr>
        <w:numId w:val="13"/>
      </w:numPr>
      <w:tabs>
        <w:tab w:val="clear" w:pos="680"/>
      </w:tabs>
    </w:pPr>
  </w:style>
  <w:style w:type="paragraph" w:styleId="Index1">
    <w:name w:val="index 1"/>
    <w:basedOn w:val="Normal"/>
    <w:next w:val="Normal"/>
    <w:semiHidden/>
    <w:rsid w:val="00EE3722"/>
    <w:pPr>
      <w:keepNext w:val="0"/>
      <w:tabs>
        <w:tab w:val="right" w:pos="4176"/>
      </w:tabs>
      <w:ind w:left="198" w:hanging="198"/>
    </w:pPr>
    <w:rPr>
      <w:rFonts w:ascii="Garamond" w:hAnsi="Garamond"/>
    </w:rPr>
  </w:style>
  <w:style w:type="paragraph" w:styleId="IndexHeading">
    <w:name w:val="index heading"/>
    <w:basedOn w:val="Normal"/>
    <w:next w:val="Index1"/>
    <w:semiHidden/>
    <w:rsid w:val="00EE3722"/>
    <w:pPr>
      <w:spacing w:before="120" w:after="120"/>
    </w:pPr>
    <w:rPr>
      <w:rFonts w:ascii="Arial" w:hAnsi="Arial"/>
      <w:b/>
      <w:color w:val="918585"/>
      <w:sz w:val="24"/>
    </w:rPr>
  </w:style>
  <w:style w:type="paragraph" w:customStyle="1" w:styleId="Chapter">
    <w:name w:val="Chapter"/>
    <w:basedOn w:val="Normal"/>
    <w:rsid w:val="00EE3722"/>
    <w:pPr>
      <w:spacing w:before="240"/>
    </w:pPr>
    <w:rPr>
      <w:rFonts w:ascii="Times New Roman" w:hAnsi="Times New Roman"/>
      <w:smallCaps/>
      <w:spacing w:val="80"/>
      <w:sz w:val="28"/>
    </w:rPr>
  </w:style>
  <w:style w:type="paragraph" w:customStyle="1" w:styleId="InChapter">
    <w:name w:val="InChapter"/>
    <w:basedOn w:val="Heading3"/>
    <w:rsid w:val="00EE3722"/>
    <w:pPr>
      <w:spacing w:after="240"/>
      <w:outlineLvl w:val="9"/>
    </w:pPr>
    <w:rPr>
      <w:noProof/>
    </w:rPr>
  </w:style>
  <w:style w:type="paragraph" w:styleId="Index2">
    <w:name w:val="index 2"/>
    <w:basedOn w:val="Normal"/>
    <w:next w:val="Normal"/>
    <w:semiHidden/>
    <w:rsid w:val="00EE3722"/>
    <w:pPr>
      <w:tabs>
        <w:tab w:val="right" w:pos="4176"/>
      </w:tabs>
      <w:ind w:left="568" w:hanging="284"/>
    </w:pPr>
    <w:rPr>
      <w:rFonts w:ascii="Garamond" w:hAnsi="Garamond"/>
    </w:rPr>
  </w:style>
  <w:style w:type="paragraph" w:customStyle="1" w:styleId="Byline">
    <w:name w:val="Byline"/>
    <w:rsid w:val="00EE3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722"/>
    <w:pPr>
      <w:tabs>
        <w:tab w:val="clear" w:pos="3600"/>
        <w:tab w:val="clear" w:pos="3958"/>
      </w:tabs>
      <w:jc w:val="right"/>
    </w:pPr>
  </w:style>
  <w:style w:type="character" w:styleId="Emphasis">
    <w:name w:val="Emphasis"/>
    <w:basedOn w:val="DefaultParagraphFont"/>
    <w:qFormat/>
    <w:rsid w:val="00EE3722"/>
    <w:rPr>
      <w:i/>
    </w:rPr>
  </w:style>
  <w:style w:type="paragraph" w:styleId="Caption">
    <w:name w:val="caption"/>
    <w:basedOn w:val="BodyText"/>
    <w:next w:val="Normal"/>
    <w:qFormat/>
    <w:rsid w:val="00EE3722"/>
    <w:pPr>
      <w:framePr w:w="2268" w:hSpace="181" w:vSpace="181" w:wrap="around" w:vAnchor="text" w:hAnchor="page" w:x="1135" w:y="285" w:anchorLock="1"/>
    </w:pPr>
    <w:rPr>
      <w:i/>
    </w:rPr>
  </w:style>
  <w:style w:type="paragraph" w:customStyle="1" w:styleId="MiniTOCTitle">
    <w:name w:val="MiniTOCTitle"/>
    <w:basedOn w:val="Heading4"/>
    <w:rsid w:val="00EE3722"/>
    <w:pPr>
      <w:spacing w:before="240"/>
      <w:outlineLvl w:val="9"/>
    </w:pPr>
    <w:rPr>
      <w:noProof/>
      <w:sz w:val="24"/>
    </w:rPr>
  </w:style>
  <w:style w:type="paragraph" w:customStyle="1" w:styleId="MiniTOCItem">
    <w:name w:val="MiniTOCItem"/>
    <w:basedOn w:val="ListBullet"/>
    <w:rsid w:val="00EE3722"/>
    <w:pPr>
      <w:numPr>
        <w:numId w:val="0"/>
      </w:numPr>
      <w:tabs>
        <w:tab w:val="right" w:leader="dot" w:pos="6521"/>
      </w:tabs>
      <w:spacing w:before="0" w:after="0"/>
    </w:pPr>
  </w:style>
  <w:style w:type="paragraph" w:customStyle="1" w:styleId="TOFTitle">
    <w:name w:val="TOFTitle"/>
    <w:basedOn w:val="TOCTitle"/>
    <w:rsid w:val="00EE3722"/>
  </w:style>
  <w:style w:type="paragraph" w:styleId="TableofFigures">
    <w:name w:val="table of figures"/>
    <w:basedOn w:val="Normal"/>
    <w:next w:val="Normal"/>
    <w:semiHidden/>
    <w:rsid w:val="00EE3722"/>
    <w:pPr>
      <w:tabs>
        <w:tab w:val="right" w:leader="dot" w:pos="9072"/>
      </w:tabs>
      <w:ind w:left="970" w:hanging="403"/>
    </w:pPr>
    <w:rPr>
      <w:rFonts w:ascii="Times New Roman" w:hAnsi="Times New Roman"/>
      <w:b/>
    </w:rPr>
  </w:style>
  <w:style w:type="paragraph" w:styleId="ListNumber">
    <w:name w:val="List Number"/>
    <w:basedOn w:val="List"/>
    <w:rsid w:val="00EE3722"/>
    <w:pPr>
      <w:numPr>
        <w:numId w:val="10"/>
      </w:numPr>
    </w:pPr>
  </w:style>
  <w:style w:type="character" w:customStyle="1" w:styleId="WingdingSymbols">
    <w:name w:val="Wingding Symbols"/>
    <w:rsid w:val="00EE3722"/>
    <w:rPr>
      <w:rFonts w:ascii="Wingdings" w:hAnsi="Wingdings"/>
    </w:rPr>
  </w:style>
  <w:style w:type="paragraph" w:customStyle="1" w:styleId="TableHeading">
    <w:name w:val="Table Heading"/>
    <w:basedOn w:val="HeadingBase"/>
    <w:rsid w:val="00EE3722"/>
    <w:pPr>
      <w:keepLines/>
      <w:pBdr>
        <w:bottom w:val="single" w:sz="6" w:space="1" w:color="918585"/>
      </w:pBdr>
      <w:spacing w:before="240"/>
    </w:pPr>
  </w:style>
  <w:style w:type="character" w:customStyle="1" w:styleId="HotSpot">
    <w:name w:val="HotSpot"/>
    <w:rsid w:val="00EE3722"/>
    <w:rPr>
      <w:color w:val="0033CC"/>
      <w:u w:val="none"/>
    </w:rPr>
  </w:style>
  <w:style w:type="paragraph" w:customStyle="1" w:styleId="BodyTextRight">
    <w:name w:val="Body Text Right"/>
    <w:basedOn w:val="BodyText"/>
    <w:rsid w:val="00EE3722"/>
    <w:pPr>
      <w:spacing w:before="0" w:after="0"/>
      <w:jc w:val="right"/>
    </w:pPr>
  </w:style>
  <w:style w:type="paragraph" w:styleId="Index3">
    <w:name w:val="index 3"/>
    <w:basedOn w:val="ListNumber2"/>
    <w:next w:val="Normal"/>
    <w:semiHidden/>
    <w:rsid w:val="00EE3722"/>
    <w:pPr>
      <w:numPr>
        <w:numId w:val="0"/>
      </w:numPr>
      <w:tabs>
        <w:tab w:val="right" w:leader="dot" w:pos="4176"/>
      </w:tabs>
    </w:pPr>
  </w:style>
  <w:style w:type="paragraph" w:styleId="ListNumber2">
    <w:name w:val="List Number 2"/>
    <w:basedOn w:val="List2"/>
    <w:rsid w:val="00EE3722"/>
    <w:pPr>
      <w:numPr>
        <w:numId w:val="9"/>
      </w:numPr>
      <w:tabs>
        <w:tab w:val="clear" w:pos="1060"/>
      </w:tabs>
    </w:pPr>
  </w:style>
  <w:style w:type="paragraph" w:customStyle="1" w:styleId="MarginNote">
    <w:name w:val="Margin Note"/>
    <w:basedOn w:val="BodyText"/>
    <w:rsid w:val="00EE3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7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722"/>
    <w:rPr>
      <w:sz w:val="32"/>
    </w:rPr>
  </w:style>
  <w:style w:type="paragraph" w:customStyle="1" w:styleId="HeadingProcedure">
    <w:name w:val="Heading Procedure"/>
    <w:basedOn w:val="HeadingBase"/>
    <w:next w:val="Normal"/>
    <w:rsid w:val="00EE3722"/>
    <w:pPr>
      <w:tabs>
        <w:tab w:val="left" w:pos="0"/>
      </w:tabs>
      <w:spacing w:before="120" w:after="60"/>
    </w:pPr>
    <w:rPr>
      <w:i/>
      <w:color w:val="918585"/>
      <w:sz w:val="22"/>
    </w:rPr>
  </w:style>
  <w:style w:type="paragraph" w:customStyle="1" w:styleId="TableBodyText">
    <w:name w:val="Table Body Text"/>
    <w:basedOn w:val="BodyText"/>
    <w:rsid w:val="00EE3722"/>
    <w:pPr>
      <w:spacing w:before="60" w:after="60"/>
    </w:pPr>
  </w:style>
  <w:style w:type="paragraph" w:styleId="ListContinue">
    <w:name w:val="List Continue"/>
    <w:basedOn w:val="List"/>
    <w:rsid w:val="00EE3722"/>
    <w:pPr>
      <w:ind w:firstLine="0"/>
    </w:pPr>
  </w:style>
  <w:style w:type="paragraph" w:customStyle="1" w:styleId="ListNote">
    <w:name w:val="List Note"/>
    <w:basedOn w:val="List"/>
    <w:rsid w:val="00EE3722"/>
    <w:pPr>
      <w:pBdr>
        <w:top w:val="single" w:sz="6" w:space="2" w:color="918585"/>
        <w:bottom w:val="single" w:sz="6" w:space="2" w:color="918585"/>
      </w:pBdr>
      <w:tabs>
        <w:tab w:val="left" w:pos="1021"/>
      </w:tabs>
      <w:ind w:firstLine="0"/>
    </w:pPr>
  </w:style>
  <w:style w:type="paragraph" w:customStyle="1" w:styleId="Warning">
    <w:name w:val="Warning"/>
    <w:basedOn w:val="BodyText"/>
    <w:rsid w:val="00EE3722"/>
    <w:pPr>
      <w:shd w:val="clear" w:color="auto" w:fill="D9D9D9"/>
      <w:tabs>
        <w:tab w:val="left" w:pos="992"/>
      </w:tabs>
      <w:ind w:left="119" w:right="119"/>
    </w:pPr>
    <w:rPr>
      <w:sz w:val="20"/>
    </w:rPr>
  </w:style>
  <w:style w:type="paragraph" w:customStyle="1" w:styleId="MarginIcons">
    <w:name w:val="Margin Icons"/>
    <w:basedOn w:val="BodyText"/>
    <w:rsid w:val="00EE3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722"/>
    <w:rPr>
      <w:rFonts w:ascii="Courier New" w:hAnsi="Courier New"/>
    </w:rPr>
  </w:style>
  <w:style w:type="paragraph" w:customStyle="1" w:styleId="NoteBullet">
    <w:name w:val="Note Bullet"/>
    <w:basedOn w:val="Note"/>
    <w:rsid w:val="00EE3722"/>
    <w:pPr>
      <w:tabs>
        <w:tab w:val="clear" w:pos="680"/>
      </w:tabs>
      <w:spacing w:before="60" w:after="60"/>
    </w:pPr>
  </w:style>
  <w:style w:type="paragraph" w:customStyle="1" w:styleId="SubHeading2">
    <w:name w:val="SubHeading2"/>
    <w:basedOn w:val="HeadingBase"/>
    <w:rsid w:val="00EE3722"/>
    <w:pPr>
      <w:spacing w:before="240" w:after="60"/>
    </w:pPr>
    <w:rPr>
      <w:sz w:val="20"/>
    </w:rPr>
  </w:style>
  <w:style w:type="paragraph" w:customStyle="1" w:styleId="SubHeading1">
    <w:name w:val="SubHeading1"/>
    <w:basedOn w:val="HeadingBase"/>
    <w:rsid w:val="00EE3722"/>
    <w:pPr>
      <w:spacing w:before="240" w:after="60"/>
    </w:pPr>
    <w:rPr>
      <w:color w:val="918585"/>
      <w:sz w:val="22"/>
    </w:rPr>
  </w:style>
  <w:style w:type="paragraph" w:customStyle="1" w:styleId="SideHeading">
    <w:name w:val="Side Heading"/>
    <w:basedOn w:val="HeadingBase"/>
    <w:rsid w:val="00EE3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722"/>
    <w:pPr>
      <w:tabs>
        <w:tab w:val="num" w:pos="360"/>
      </w:tabs>
    </w:pPr>
  </w:style>
  <w:style w:type="paragraph" w:styleId="PlainText">
    <w:name w:val="Plain Text"/>
    <w:basedOn w:val="Normal"/>
    <w:link w:val="PlainTextChar"/>
    <w:rsid w:val="00EE3722"/>
    <w:rPr>
      <w:sz w:val="20"/>
    </w:rPr>
  </w:style>
  <w:style w:type="character" w:customStyle="1" w:styleId="PlainTextChar">
    <w:name w:val="Plain Text Char"/>
    <w:basedOn w:val="DefaultParagraphFont"/>
    <w:link w:val="PlainText"/>
    <w:rsid w:val="00EE37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3722"/>
    <w:rPr>
      <w:b/>
      <w:smallCaps/>
    </w:rPr>
  </w:style>
  <w:style w:type="paragraph" w:customStyle="1" w:styleId="TableListNumber">
    <w:name w:val="Table List Number"/>
    <w:basedOn w:val="ListNumber"/>
    <w:rsid w:val="00EE3722"/>
    <w:pPr>
      <w:numPr>
        <w:numId w:val="0"/>
      </w:numPr>
    </w:pPr>
  </w:style>
  <w:style w:type="paragraph" w:styleId="TOC4">
    <w:name w:val="toc 4"/>
    <w:basedOn w:val="TOCBase"/>
    <w:next w:val="Normal"/>
    <w:semiHidden/>
    <w:rsid w:val="00EE3722"/>
    <w:pPr>
      <w:tabs>
        <w:tab w:val="right" w:leader="dot" w:pos="9071"/>
      </w:tabs>
      <w:ind w:left="1701"/>
    </w:pPr>
  </w:style>
  <w:style w:type="paragraph" w:customStyle="1" w:styleId="ListAlpha">
    <w:name w:val="List Alpha"/>
    <w:basedOn w:val="List"/>
    <w:rsid w:val="00EE3722"/>
    <w:pPr>
      <w:numPr>
        <w:numId w:val="8"/>
      </w:numPr>
    </w:pPr>
  </w:style>
  <w:style w:type="paragraph" w:customStyle="1" w:styleId="ListAlpha2">
    <w:name w:val="List Alpha 2"/>
    <w:basedOn w:val="List2"/>
    <w:rsid w:val="00EE3722"/>
    <w:pPr>
      <w:numPr>
        <w:numId w:val="7"/>
      </w:numPr>
    </w:pPr>
  </w:style>
  <w:style w:type="paragraph" w:styleId="List4">
    <w:name w:val="List 4"/>
    <w:basedOn w:val="BodyText"/>
    <w:rsid w:val="00EE3722"/>
    <w:pPr>
      <w:tabs>
        <w:tab w:val="left" w:pos="1361"/>
      </w:tabs>
      <w:spacing w:before="60" w:after="60"/>
      <w:ind w:left="1361" w:hanging="340"/>
    </w:pPr>
  </w:style>
  <w:style w:type="paragraph" w:styleId="List5">
    <w:name w:val="List 5"/>
    <w:basedOn w:val="BodyText"/>
    <w:rsid w:val="00EE3722"/>
    <w:pPr>
      <w:tabs>
        <w:tab w:val="left" w:pos="1701"/>
      </w:tabs>
      <w:spacing w:before="60" w:after="60"/>
      <w:ind w:left="1701" w:hanging="340"/>
    </w:pPr>
  </w:style>
  <w:style w:type="paragraph" w:styleId="ListBullet3">
    <w:name w:val="List Bullet 3"/>
    <w:basedOn w:val="List3"/>
    <w:rsid w:val="00EE3722"/>
    <w:pPr>
      <w:numPr>
        <w:numId w:val="14"/>
      </w:numPr>
      <w:tabs>
        <w:tab w:val="clear" w:pos="1021"/>
      </w:tabs>
      <w:ind w:left="1037" w:hanging="357"/>
    </w:pPr>
  </w:style>
  <w:style w:type="paragraph" w:styleId="ListBullet4">
    <w:name w:val="List Bullet 4"/>
    <w:basedOn w:val="List4"/>
    <w:rsid w:val="00EE3722"/>
    <w:pPr>
      <w:numPr>
        <w:numId w:val="2"/>
      </w:numPr>
    </w:pPr>
  </w:style>
  <w:style w:type="paragraph" w:styleId="ListBullet5">
    <w:name w:val="List Bullet 5"/>
    <w:basedOn w:val="List5"/>
    <w:rsid w:val="00EE3722"/>
    <w:pPr>
      <w:numPr>
        <w:numId w:val="3"/>
      </w:numPr>
    </w:pPr>
  </w:style>
  <w:style w:type="paragraph" w:styleId="ListContinue2">
    <w:name w:val="List Continue 2"/>
    <w:basedOn w:val="List2"/>
    <w:rsid w:val="00EE3722"/>
    <w:pPr>
      <w:ind w:firstLine="0"/>
    </w:pPr>
  </w:style>
  <w:style w:type="paragraph" w:styleId="ListContinue3">
    <w:name w:val="List Continue 3"/>
    <w:basedOn w:val="List3"/>
    <w:rsid w:val="00EE3722"/>
    <w:pPr>
      <w:ind w:left="1021" w:firstLine="0"/>
    </w:pPr>
  </w:style>
  <w:style w:type="paragraph" w:styleId="ListContinue4">
    <w:name w:val="List Continue 4"/>
    <w:basedOn w:val="List4"/>
    <w:rsid w:val="00EE3722"/>
    <w:pPr>
      <w:ind w:firstLine="0"/>
    </w:pPr>
  </w:style>
  <w:style w:type="paragraph" w:styleId="ListContinue5">
    <w:name w:val="List Continue 5"/>
    <w:basedOn w:val="List5"/>
    <w:rsid w:val="00EE3722"/>
    <w:pPr>
      <w:ind w:firstLine="0"/>
    </w:pPr>
  </w:style>
  <w:style w:type="paragraph" w:styleId="ListNumber3">
    <w:name w:val="List Number 3"/>
    <w:basedOn w:val="List3"/>
    <w:rsid w:val="00EE3722"/>
    <w:pPr>
      <w:numPr>
        <w:numId w:val="4"/>
      </w:numPr>
    </w:pPr>
  </w:style>
  <w:style w:type="paragraph" w:styleId="ListNumber4">
    <w:name w:val="List Number 4"/>
    <w:basedOn w:val="List4"/>
    <w:rsid w:val="00EE3722"/>
    <w:pPr>
      <w:numPr>
        <w:numId w:val="5"/>
      </w:numPr>
    </w:pPr>
  </w:style>
  <w:style w:type="paragraph" w:styleId="ListNumber5">
    <w:name w:val="List Number 5"/>
    <w:basedOn w:val="List5"/>
    <w:rsid w:val="00EE3722"/>
    <w:pPr>
      <w:numPr>
        <w:numId w:val="6"/>
      </w:numPr>
    </w:pPr>
  </w:style>
  <w:style w:type="paragraph" w:styleId="BlockText">
    <w:name w:val="Block Text"/>
    <w:basedOn w:val="Normal"/>
    <w:rsid w:val="00EE3722"/>
    <w:pPr>
      <w:spacing w:after="120"/>
      <w:ind w:left="1440" w:right="1440"/>
    </w:pPr>
  </w:style>
  <w:style w:type="character" w:customStyle="1" w:styleId="Subscript">
    <w:name w:val="Subscript"/>
    <w:basedOn w:val="DefaultParagraphFont"/>
    <w:rsid w:val="00EE3722"/>
    <w:rPr>
      <w:sz w:val="16"/>
      <w:vertAlign w:val="subscript"/>
    </w:rPr>
  </w:style>
  <w:style w:type="character" w:customStyle="1" w:styleId="Superscript">
    <w:name w:val="Superscript"/>
    <w:basedOn w:val="DefaultParagraphFont"/>
    <w:rsid w:val="00EE3722"/>
    <w:rPr>
      <w:sz w:val="16"/>
      <w:vertAlign w:val="superscript"/>
    </w:rPr>
  </w:style>
  <w:style w:type="character" w:customStyle="1" w:styleId="Symbols">
    <w:name w:val="Symbols"/>
    <w:basedOn w:val="DefaultParagraphFont"/>
    <w:rsid w:val="00EE3722"/>
    <w:rPr>
      <w:rFonts w:ascii="Symbol" w:hAnsi="Symbol"/>
    </w:rPr>
  </w:style>
  <w:style w:type="character" w:customStyle="1" w:styleId="MenuOptions">
    <w:name w:val="Menu Options"/>
    <w:basedOn w:val="DefaultParagraphFont"/>
    <w:rsid w:val="00EE3722"/>
    <w:rPr>
      <w:rFonts w:ascii="Arial Narrow" w:hAnsi="Arial Narrow"/>
      <w:smallCaps/>
    </w:rPr>
  </w:style>
  <w:style w:type="character" w:customStyle="1" w:styleId="Buttons">
    <w:name w:val="Buttons"/>
    <w:basedOn w:val="DefaultParagraphFont"/>
    <w:rsid w:val="00EE3722"/>
    <w:rPr>
      <w:b/>
    </w:rPr>
  </w:style>
  <w:style w:type="character" w:customStyle="1" w:styleId="Underlined">
    <w:name w:val="Underlined"/>
    <w:basedOn w:val="DefaultParagraphFont"/>
    <w:rsid w:val="00EE3722"/>
    <w:rPr>
      <w:u w:val="single"/>
    </w:rPr>
  </w:style>
  <w:style w:type="paragraph" w:customStyle="1" w:styleId="TableBodyTextRight">
    <w:name w:val="Table Body Text Right"/>
    <w:basedOn w:val="TableBodyText"/>
    <w:rsid w:val="00EE3722"/>
    <w:pPr>
      <w:widowControl w:val="0"/>
      <w:autoSpaceDE w:val="0"/>
      <w:autoSpaceDN w:val="0"/>
      <w:adjustRightInd w:val="0"/>
      <w:jc w:val="right"/>
    </w:pPr>
    <w:rPr>
      <w:rFonts w:cs="Arial"/>
      <w:szCs w:val="18"/>
    </w:rPr>
  </w:style>
  <w:style w:type="paragraph" w:customStyle="1" w:styleId="CopyrightText">
    <w:name w:val="Copyright Text"/>
    <w:basedOn w:val="BodyText"/>
    <w:rsid w:val="00EE3722"/>
    <w:rPr>
      <w:sz w:val="18"/>
    </w:rPr>
  </w:style>
  <w:style w:type="paragraph" w:customStyle="1" w:styleId="BodySmallRight">
    <w:name w:val="Body Small Right"/>
    <w:basedOn w:val="BodyTextRight"/>
    <w:rsid w:val="00EE3722"/>
    <w:rPr>
      <w:sz w:val="18"/>
      <w:szCs w:val="18"/>
    </w:rPr>
  </w:style>
  <w:style w:type="paragraph" w:customStyle="1" w:styleId="MarginEdition">
    <w:name w:val="Margin Edition"/>
    <w:basedOn w:val="MarginNote"/>
    <w:rsid w:val="00EE3722"/>
    <w:pPr>
      <w:spacing w:before="0" w:after="0"/>
    </w:pPr>
    <w:rPr>
      <w:rFonts w:ascii="Times New Roman" w:hAnsi="Times New Roman"/>
      <w:color w:val="999999"/>
    </w:rPr>
  </w:style>
  <w:style w:type="paragraph" w:customStyle="1" w:styleId="Spacer">
    <w:name w:val="Spacer"/>
    <w:basedOn w:val="Normal"/>
    <w:rsid w:val="00EE3722"/>
    <w:rPr>
      <w:sz w:val="2"/>
      <w:szCs w:val="2"/>
    </w:rPr>
  </w:style>
  <w:style w:type="character" w:customStyle="1" w:styleId="Small">
    <w:name w:val="Small"/>
    <w:basedOn w:val="DefaultParagraphFont"/>
    <w:rsid w:val="00EE3722"/>
    <w:rPr>
      <w:sz w:val="16"/>
    </w:rPr>
  </w:style>
  <w:style w:type="paragraph" w:customStyle="1" w:styleId="WideTable">
    <w:name w:val="Wide Table"/>
    <w:basedOn w:val="Normal"/>
    <w:rsid w:val="00EE3722"/>
    <w:pPr>
      <w:ind w:left="-1418"/>
    </w:pPr>
    <w:rPr>
      <w:sz w:val="2"/>
      <w:szCs w:val="2"/>
    </w:rPr>
  </w:style>
  <w:style w:type="character" w:styleId="PageNumber">
    <w:name w:val="page number"/>
    <w:basedOn w:val="DefaultParagraphFont"/>
    <w:rsid w:val="00EE3722"/>
  </w:style>
  <w:style w:type="paragraph" w:styleId="Quote">
    <w:name w:val="Quote"/>
    <w:basedOn w:val="Heading1"/>
    <w:link w:val="QuoteChar"/>
    <w:qFormat/>
    <w:rsid w:val="00EE3722"/>
    <w:rPr>
      <w:b w:val="0"/>
      <w:sz w:val="72"/>
      <w:szCs w:val="72"/>
      <w:lang w:val="en-NZ"/>
    </w:rPr>
  </w:style>
  <w:style w:type="character" w:customStyle="1" w:styleId="QuoteChar">
    <w:name w:val="Quote Char"/>
    <w:basedOn w:val="DefaultParagraphFont"/>
    <w:link w:val="Quote"/>
    <w:rsid w:val="00EE3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722"/>
    <w:pPr>
      <w:pageBreakBefore/>
    </w:pPr>
  </w:style>
  <w:style w:type="paragraph" w:customStyle="1" w:styleId="Border">
    <w:name w:val="Border"/>
    <w:basedOn w:val="Normal"/>
    <w:qFormat/>
    <w:rsid w:val="00EE3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722"/>
    <w:rPr>
      <w:b/>
      <w:bCs/>
      <w:i/>
      <w:iCs/>
      <w:color w:val="auto"/>
    </w:rPr>
  </w:style>
  <w:style w:type="paragraph" w:styleId="IntenseQuote">
    <w:name w:val="Intense Quote"/>
    <w:basedOn w:val="Normal"/>
    <w:next w:val="Normal"/>
    <w:link w:val="IntenseQuoteChar"/>
    <w:uiPriority w:val="30"/>
    <w:qFormat/>
    <w:rsid w:val="00EE3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7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3722"/>
    <w:rPr>
      <w:smallCaps/>
      <w:color w:val="auto"/>
      <w:u w:val="single"/>
    </w:rPr>
  </w:style>
  <w:style w:type="character" w:styleId="IntenseReference">
    <w:name w:val="Intense Reference"/>
    <w:basedOn w:val="DefaultParagraphFont"/>
    <w:uiPriority w:val="32"/>
    <w:qFormat/>
    <w:rsid w:val="00EE3722"/>
    <w:rPr>
      <w:b/>
      <w:bCs/>
      <w:smallCaps/>
      <w:color w:val="auto"/>
      <w:spacing w:val="5"/>
      <w:u w:val="single"/>
    </w:rPr>
  </w:style>
  <w:style w:type="paragraph" w:customStyle="1" w:styleId="2ColumnHeading">
    <w:name w:val="2Column Heading"/>
    <w:basedOn w:val="BodyText"/>
    <w:qFormat/>
    <w:rsid w:val="00EE3722"/>
    <w:pPr>
      <w:spacing w:after="60"/>
      <w:ind w:left="-2268"/>
    </w:pPr>
    <w:rPr>
      <w:b/>
    </w:rPr>
  </w:style>
  <w:style w:type="paragraph" w:customStyle="1" w:styleId="Heading1TOC">
    <w:name w:val="Heading1 TOC"/>
    <w:basedOn w:val="Normal"/>
    <w:qFormat/>
    <w:rsid w:val="00EE3722"/>
    <w:pPr>
      <w:spacing w:before="240" w:after="120"/>
    </w:pPr>
    <w:rPr>
      <w:rFonts w:ascii="Times New Roman" w:hAnsi="Times New Roman"/>
      <w:b/>
      <w:sz w:val="32"/>
    </w:rPr>
  </w:style>
  <w:style w:type="paragraph" w:customStyle="1" w:styleId="Heading2TOC">
    <w:name w:val="Heading2 TOC"/>
    <w:basedOn w:val="Normal"/>
    <w:qFormat/>
    <w:rsid w:val="00EE3722"/>
    <w:pPr>
      <w:spacing w:before="240" w:after="60"/>
    </w:pPr>
    <w:rPr>
      <w:rFonts w:ascii="Times New Roman" w:hAnsi="Times New Roman"/>
      <w:b/>
      <w:sz w:val="28"/>
    </w:rPr>
  </w:style>
  <w:style w:type="character" w:customStyle="1" w:styleId="Underline">
    <w:name w:val="Underline"/>
    <w:basedOn w:val="DefaultParagraphFont"/>
    <w:qFormat/>
    <w:rsid w:val="00EE3722"/>
    <w:rPr>
      <w:u w:val="single"/>
    </w:rPr>
  </w:style>
  <w:style w:type="paragraph" w:styleId="BalloonText">
    <w:name w:val="Balloon Text"/>
    <w:basedOn w:val="Normal"/>
    <w:link w:val="BalloonTextChar"/>
    <w:rsid w:val="00EE3722"/>
    <w:rPr>
      <w:rFonts w:ascii="Tahoma" w:hAnsi="Tahoma" w:cs="Tahoma"/>
      <w:sz w:val="16"/>
      <w:szCs w:val="16"/>
    </w:rPr>
  </w:style>
  <w:style w:type="character" w:customStyle="1" w:styleId="BalloonTextChar">
    <w:name w:val="Balloon Text Char"/>
    <w:basedOn w:val="DefaultParagraphFont"/>
    <w:link w:val="BalloonText"/>
    <w:rsid w:val="00EE37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7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7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7740</Characters>
  <Application>Microsoft Office Word</Application>
  <DocSecurity>0</DocSecurity>
  <Lines>286</Lines>
  <Paragraphs>142</Paragraphs>
  <ScaleCrop>false</ScaleCrop>
  <Company>Author-it Software Corporation Ltd.</Company>
  <LinksUpToDate>false</LinksUpToDate>
  <CharactersWithSpaces>8854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CUVPHI02B Develop self for photoimaging industry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