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1B7" w:rsidP="006301B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CUV40203 Certificate IV in Aboriginal or Torres Strait Islander Cultural Arts</w:t>
      </w:r>
      <w:r>
        <w:fldChar w:fldCharType="end"/>
      </w:r>
    </w:p>
    <w:p w:rsidR="006301B7" w:rsidP="006301B7">
      <w:pPr>
        <w:pStyle w:val="Version"/>
        <w:sectPr w:rsidSect="00772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D3C" w:rsidP="00772D3C">
      <w:pPr>
        <w:pStyle w:val="SuperHeading"/>
      </w:pPr>
      <w:r w:rsidRPr="00772D3C">
        <w:t>CUV40203 Certificate IV in Aboriginal or Torres Strait Islander Cultural Arts</w:t>
      </w:r>
    </w:p>
    <w:p w:rsidR="00000000" w:rsidRPr="00772D3C" w:rsidP="00772D3C">
      <w:pPr>
        <w:pStyle w:val="Heading1"/>
      </w:pPr>
      <w:bookmarkStart w:id="1" w:name="O_298595"/>
      <w:bookmarkEnd w:id="1"/>
      <w:r w:rsidRPr="00772D3C">
        <w:t>Modification History</w:t>
      </w:r>
    </w:p>
    <w:p w:rsidR="00000000" w:rsidRPr="00772D3C" w:rsidP="00772D3C">
      <w:pPr>
        <w:pStyle w:val="BodyText"/>
      </w:pPr>
      <w:r w:rsidRPr="00772D3C">
        <w:t>Not Applicable</w:t>
      </w:r>
    </w:p>
    <w:p w:rsidR="00000000" w:rsidRPr="00772D3C" w:rsidP="00772D3C">
      <w:pPr>
        <w:pStyle w:val="AllowPageBreak"/>
      </w:pPr>
    </w:p>
    <w:p w:rsidR="00000000" w:rsidRPr="00772D3C" w:rsidP="00772D3C">
      <w:pPr>
        <w:pStyle w:val="Heading1"/>
      </w:pPr>
      <w:bookmarkStart w:id="2" w:name="O_298589"/>
      <w:bookmarkEnd w:id="2"/>
      <w:r w:rsidRPr="00772D3C">
        <w:t>Description</w:t>
      </w:r>
    </w:p>
    <w:p w:rsidR="00000000" w:rsidRPr="00772D3C" w:rsidP="00772D3C">
      <w:pPr>
        <w:pStyle w:val="BodyText"/>
      </w:pPr>
      <w:r w:rsidRPr="00772D3C">
        <w:t>Not App</w:t>
      </w:r>
      <w:r w:rsidRPr="00772D3C">
        <w:t>licable</w:t>
      </w:r>
    </w:p>
    <w:p w:rsidR="00000000" w:rsidRPr="00772D3C" w:rsidP="00772D3C">
      <w:pPr>
        <w:pStyle w:val="AllowPageBreak"/>
      </w:pPr>
    </w:p>
    <w:p w:rsidR="00000000" w:rsidRPr="00772D3C" w:rsidP="00772D3C">
      <w:pPr>
        <w:pStyle w:val="Heading1"/>
      </w:pPr>
      <w:bookmarkStart w:id="3" w:name="O_298590"/>
      <w:bookmarkEnd w:id="3"/>
      <w:r w:rsidRPr="00772D3C">
        <w:t>Pathways Information</w:t>
      </w:r>
    </w:p>
    <w:p w:rsidR="00000000" w:rsidRPr="00772D3C" w:rsidP="00772D3C">
      <w:pPr>
        <w:pStyle w:val="BodyText"/>
      </w:pPr>
      <w:r w:rsidRPr="00772D3C">
        <w:t>Not Applicable</w:t>
      </w:r>
    </w:p>
    <w:p w:rsidR="00000000" w:rsidRPr="00772D3C" w:rsidP="00772D3C">
      <w:pPr>
        <w:pStyle w:val="AllowPageBreak"/>
      </w:pPr>
    </w:p>
    <w:p w:rsidR="00000000" w:rsidRPr="00772D3C" w:rsidP="00772D3C">
      <w:pPr>
        <w:pStyle w:val="Heading1"/>
      </w:pPr>
      <w:bookmarkStart w:id="4" w:name="O_298593"/>
      <w:bookmarkEnd w:id="4"/>
      <w:r w:rsidRPr="00772D3C">
        <w:t>Licensing/Regulatory Information</w:t>
      </w:r>
    </w:p>
    <w:p w:rsidR="00000000" w:rsidRPr="00772D3C" w:rsidP="00772D3C">
      <w:pPr>
        <w:pStyle w:val="BodyText"/>
      </w:pPr>
      <w:r w:rsidRPr="00772D3C">
        <w:t>Not Applicable</w:t>
      </w:r>
    </w:p>
    <w:p w:rsidR="00000000" w:rsidRPr="00772D3C" w:rsidP="00772D3C">
      <w:pPr>
        <w:pStyle w:val="AllowPageBreak"/>
      </w:pPr>
    </w:p>
    <w:p w:rsidR="00000000" w:rsidRPr="00772D3C" w:rsidP="00772D3C">
      <w:pPr>
        <w:pStyle w:val="Heading1"/>
      </w:pPr>
      <w:bookmarkStart w:id="5" w:name="O_298592"/>
      <w:bookmarkEnd w:id="5"/>
      <w:r w:rsidRPr="00772D3C">
        <w:t>Entry Requirements</w:t>
      </w:r>
    </w:p>
    <w:p w:rsidR="00000000" w:rsidRPr="00772D3C" w:rsidP="00772D3C">
      <w:pPr>
        <w:pStyle w:val="BodyText"/>
      </w:pPr>
      <w:r w:rsidRPr="00772D3C">
        <w:t>Not Applicable</w:t>
      </w:r>
    </w:p>
    <w:p w:rsidR="00000000" w:rsidRPr="00772D3C" w:rsidP="00772D3C">
      <w:pPr>
        <w:pStyle w:val="AllowPageBreak"/>
      </w:pPr>
    </w:p>
    <w:p w:rsidR="00000000" w:rsidRPr="00772D3C" w:rsidP="00772D3C">
      <w:pPr>
        <w:pStyle w:val="Heading1"/>
      </w:pPr>
      <w:bookmarkStart w:id="6" w:name="O_298591"/>
      <w:bookmarkEnd w:id="6"/>
      <w:r w:rsidRPr="00772D3C">
        <w:t>Employability Skills Summary</w:t>
      </w:r>
    </w:p>
    <w:p w:rsidR="00000000" w:rsidRPr="00772D3C" w:rsidP="00772D3C">
      <w:pPr>
        <w:pStyle w:val="BodyText"/>
      </w:pPr>
      <w:r w:rsidRPr="00772D3C">
        <w:t xml:space="preserve">The following table contains a summary of the </w:t>
      </w:r>
      <w:r w:rsidRPr="00772D3C">
        <w:rPr>
          <w:rStyle w:val="SpecialBold"/>
        </w:rPr>
        <w:t>Employability Skills</w:t>
      </w:r>
      <w:r w:rsidRPr="00772D3C">
        <w:t xml:space="preserve"> required for an artist at a cooperative glass studio. The Employability Skills facets described here are broad industry requirements that may vary depending on qualification packaging optio</w:t>
      </w:r>
      <w:r w:rsidRPr="00772D3C">
        <w:t>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52"/>
      </w:tblGrid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Communication</w:t>
            </w:r>
          </w:p>
          <w:p w:rsidR="00000000" w:rsidRPr="00772D3C" w:rsidP="00772D3C">
            <w:pPr>
              <w:pStyle w:val="ListBullet"/>
            </w:pPr>
            <w:r w:rsidRPr="00772D3C">
              <w:t>Presenting market intelligence to colleagues to assist with marketing strategies.</w:t>
            </w:r>
          </w:p>
          <w:p w:rsidR="00000000" w:rsidRPr="00772D3C" w:rsidP="00772D3C">
            <w:pPr>
              <w:pStyle w:val="ListBullet"/>
            </w:pPr>
            <w:r w:rsidRPr="00772D3C">
              <w:t>Using networks to promote the organisation.</w:t>
            </w:r>
          </w:p>
          <w:p w:rsidR="00000000" w:rsidRPr="00772D3C" w:rsidP="00772D3C">
            <w:pPr>
              <w:pStyle w:val="ListBullet"/>
            </w:pPr>
            <w:r w:rsidRPr="00772D3C">
              <w:t>Discussing issues of family and kinship with one's own Aboriginal or Torres Strait Islander community.</w:t>
            </w:r>
          </w:p>
          <w:p w:rsidR="00000000" w:rsidRPr="00772D3C" w:rsidP="00772D3C">
            <w:pPr>
              <w:pStyle w:val="ListBullet"/>
            </w:pPr>
            <w:r w:rsidRPr="00772D3C">
              <w:t>Presentin</w:t>
            </w:r>
            <w:r w:rsidRPr="00772D3C">
              <w:t>g artistic concepts to others.</w:t>
            </w:r>
          </w:p>
          <w:p w:rsidR="00000000" w:rsidRPr="00772D3C" w:rsidP="00772D3C">
            <w:pPr>
              <w:pStyle w:val="ListBullet"/>
            </w:pPr>
            <w:r w:rsidRPr="00772D3C">
              <w:t>Passing on key safety information to colleagues.</w:t>
            </w:r>
          </w:p>
          <w:p w:rsidR="00000000" w:rsidRPr="00772D3C" w:rsidP="00772D3C">
            <w:pPr>
              <w:pStyle w:val="ListBullet"/>
            </w:pPr>
            <w:r w:rsidRPr="00772D3C">
              <w:t>Interpreting criteria for selecting art works for exhibition.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Writing reports on promotional activities.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Teamwork</w:t>
            </w:r>
          </w:p>
          <w:p w:rsidR="00000000" w:rsidRPr="00772D3C" w:rsidP="00772D3C">
            <w:pPr>
              <w:pStyle w:val="ListBullet"/>
            </w:pPr>
            <w:r w:rsidRPr="00772D3C">
              <w:t>Discussing industry developments with colleagues.</w:t>
            </w:r>
          </w:p>
          <w:p w:rsidR="00000000" w:rsidRPr="00772D3C" w:rsidP="00772D3C">
            <w:pPr>
              <w:pStyle w:val="ListBullet"/>
            </w:pPr>
            <w:r w:rsidRPr="00772D3C">
              <w:t>Checking sa</w:t>
            </w:r>
            <w:r w:rsidRPr="00772D3C">
              <w:t>fety procedures with other team members.</w:t>
            </w:r>
          </w:p>
          <w:p w:rsidR="00000000" w:rsidRPr="00772D3C" w:rsidP="00772D3C">
            <w:pPr>
              <w:pStyle w:val="ListBullet"/>
            </w:pPr>
            <w:r w:rsidRPr="00772D3C">
              <w:t>Obtaining feedback on concepts.</w:t>
            </w:r>
          </w:p>
          <w:p w:rsidR="00000000" w:rsidRPr="00772D3C" w:rsidP="00772D3C">
            <w:pPr>
              <w:pStyle w:val="ListBullet"/>
            </w:pPr>
            <w:r w:rsidRPr="00772D3C">
              <w:t>Working as a team member to install art works in exhibition spaces.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Showing sensitivity to cultural and social differences when communicating with others.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Problem Solving</w:t>
            </w:r>
          </w:p>
          <w:p w:rsidR="00000000" w:rsidRPr="00772D3C" w:rsidP="00772D3C">
            <w:pPr>
              <w:pStyle w:val="ListBullet"/>
            </w:pPr>
            <w:r w:rsidRPr="00772D3C">
              <w:t>Refining concepts to incorporate feedback from others.</w:t>
            </w:r>
          </w:p>
          <w:p w:rsidR="00000000" w:rsidRPr="00772D3C" w:rsidP="00772D3C">
            <w:pPr>
              <w:pStyle w:val="ListBullet"/>
            </w:pPr>
            <w:r w:rsidRPr="00772D3C">
              <w:t>Identifying sensitive issues and using information in a culturally appropriate way.</w:t>
            </w:r>
          </w:p>
          <w:p w:rsidR="00000000" w:rsidRPr="00772D3C" w:rsidP="00772D3C">
            <w:pPr>
              <w:pStyle w:val="ListBullet"/>
            </w:pPr>
            <w:r w:rsidRPr="00772D3C">
              <w:t>Identifying safety issues and reporting them to appropriate person.</w:t>
            </w:r>
          </w:p>
          <w:p w:rsidR="00000000" w:rsidRPr="00772D3C" w:rsidP="00772D3C">
            <w:pPr>
              <w:pStyle w:val="ListBullet"/>
            </w:pPr>
            <w:r w:rsidRPr="00772D3C">
              <w:t>Identifying action to be taken if finished work i</w:t>
            </w:r>
            <w:r w:rsidRPr="00772D3C">
              <w:t>s not ready for storage.</w:t>
            </w:r>
          </w:p>
          <w:p w:rsidR="00000000" w:rsidRPr="00772D3C" w:rsidP="00772D3C">
            <w:pPr>
              <w:pStyle w:val="ListBullet"/>
            </w:pPr>
            <w:r w:rsidRPr="00772D3C">
              <w:t>Adjusting work to meet display requirements.</w:t>
            </w:r>
          </w:p>
          <w:p w:rsidR="00000000" w:rsidRPr="00772D3C" w:rsidP="00772D3C">
            <w:pPr>
              <w:pStyle w:val="ListBullet"/>
            </w:pPr>
            <w:r w:rsidRPr="00772D3C">
              <w:t>Adjusting practice to address cultural issues.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Identifying and addressing copyright requirements.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Initiative and Enterprise</w:t>
            </w:r>
          </w:p>
          <w:p w:rsidR="00000000" w:rsidRPr="00772D3C" w:rsidP="00772D3C">
            <w:pPr>
              <w:pStyle w:val="ListBullet"/>
            </w:pPr>
            <w:r w:rsidRPr="00772D3C">
              <w:t>Developing several possible concepts to communicate an idea.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Enhancing the quality of work practices through networking.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Planning and Organising</w:t>
            </w:r>
          </w:p>
          <w:p w:rsidR="00000000" w:rsidRPr="00772D3C" w:rsidP="00772D3C">
            <w:pPr>
              <w:pStyle w:val="ListBullet"/>
            </w:pPr>
            <w:r w:rsidRPr="00772D3C">
              <w:t>Collecting and organising information on cultural arts and one's own Aboriginal or Torres Strait Islander cultural heritage.</w:t>
            </w:r>
          </w:p>
          <w:p w:rsidR="00000000" w:rsidRPr="00772D3C" w:rsidP="00772D3C">
            <w:pPr>
              <w:pStyle w:val="ListBullet"/>
            </w:pPr>
            <w:r w:rsidRPr="00772D3C">
              <w:t>Collecting information to develop a concept fo</w:t>
            </w:r>
            <w:r w:rsidRPr="00772D3C">
              <w:t>r own work that expresses own cultural identity.</w:t>
            </w:r>
          </w:p>
          <w:p w:rsidR="00000000" w:rsidRPr="00772D3C" w:rsidP="00772D3C">
            <w:pPr>
              <w:pStyle w:val="ListBullet"/>
            </w:pPr>
            <w:r w:rsidRPr="00772D3C">
              <w:t>Identifying the steps and resources required to produce the proposed art object.</w:t>
            </w:r>
          </w:p>
          <w:p w:rsidR="00000000" w:rsidRPr="00772D3C" w:rsidP="00772D3C">
            <w:pPr>
              <w:pStyle w:val="ListBullet"/>
            </w:pPr>
            <w:r w:rsidRPr="00772D3C">
              <w:t>Organising the presentation of a concept to others.</w:t>
            </w:r>
          </w:p>
          <w:p w:rsidR="00000000" w:rsidRPr="00772D3C" w:rsidP="00772D3C">
            <w:pPr>
              <w:pStyle w:val="ListBullet"/>
            </w:pPr>
            <w:r w:rsidRPr="00772D3C">
              <w:t>Organising work tasks to ensure safety.</w:t>
            </w:r>
          </w:p>
          <w:p w:rsidR="00000000" w:rsidRPr="00772D3C" w:rsidP="00772D3C">
            <w:pPr>
              <w:pStyle w:val="ListBullet"/>
            </w:pPr>
            <w:r w:rsidRPr="00772D3C">
              <w:t>Preparing work for storage and storing it appropriately.</w:t>
            </w:r>
          </w:p>
          <w:p w:rsidR="00000000" w:rsidRPr="00772D3C" w:rsidP="00772D3C">
            <w:pPr>
              <w:pStyle w:val="ListBullet"/>
            </w:pPr>
            <w:r w:rsidRPr="00772D3C">
              <w:t>Planning and organising marketing and promotional activities.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Organising art works for exhibition.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Self-management</w:t>
            </w:r>
          </w:p>
          <w:p w:rsidR="00000000" w:rsidRPr="00772D3C" w:rsidP="00772D3C">
            <w:pPr>
              <w:pStyle w:val="ListBullet"/>
            </w:pPr>
            <w:r w:rsidRPr="00772D3C">
              <w:t>Following workplace procedures, particularly in relation to OHS.</w:t>
            </w:r>
          </w:p>
          <w:p w:rsidR="00000000" w:rsidRPr="00772D3C" w:rsidP="00772D3C">
            <w:pPr>
              <w:pStyle w:val="ListBullet"/>
            </w:pPr>
            <w:r w:rsidRPr="00772D3C">
              <w:t>Maintaining person</w:t>
            </w:r>
            <w:r w:rsidRPr="00772D3C">
              <w:t>al safety standards.</w:t>
            </w:r>
          </w:p>
          <w:p w:rsidR="00000000" w:rsidRPr="00772D3C" w:rsidP="00772D3C">
            <w:pPr>
              <w:pStyle w:val="ListBullet"/>
            </w:pPr>
            <w:r w:rsidRPr="00772D3C">
              <w:t>Being confident about presenting information about the organisation to others.</w:t>
            </w:r>
          </w:p>
          <w:p w:rsidR="00000000" w:rsidRPr="00772D3C" w:rsidP="00772D3C">
            <w:pPr>
              <w:pStyle w:val="ListBullet"/>
            </w:pPr>
            <w:r w:rsidRPr="00772D3C">
              <w:t>Acting within scope of own job role.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Producing art work that expresses own Aboriginal or Torres Strait Islander identity.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Learning</w:t>
            </w:r>
          </w:p>
          <w:p w:rsidR="00000000" w:rsidRPr="00772D3C" w:rsidP="00772D3C">
            <w:pPr>
              <w:pStyle w:val="ListBullet"/>
            </w:pPr>
            <w:r w:rsidRPr="00772D3C">
              <w:t>Improving drawing, sculp</w:t>
            </w:r>
            <w:r w:rsidRPr="00772D3C">
              <w:t>ture, glass and public art skills through experimentation.</w:t>
            </w:r>
          </w:p>
          <w:p w:rsidR="00000000" w:rsidRPr="00772D3C" w:rsidP="00772D3C">
            <w:pPr>
              <w:pStyle w:val="ListBullet"/>
            </w:pPr>
            <w:r w:rsidRPr="00772D3C">
              <w:t>Using opportunities to update knowledge of Aboriginal or Torres Strait Islander cultural arts.</w:t>
            </w:r>
          </w:p>
          <w:p w:rsidR="00000000" w:rsidRPr="00772D3C" w:rsidP="00772D3C">
            <w:pPr>
              <w:pStyle w:val="ListBullet"/>
            </w:pPr>
            <w:r w:rsidRPr="00772D3C">
              <w:t>Seeking expert advice on copyright.</w:t>
            </w:r>
          </w:p>
          <w:p w:rsidR="00000000" w:rsidRPr="00772D3C" w:rsidP="00772D3C">
            <w:pPr>
              <w:pStyle w:val="ListBullet"/>
            </w:pPr>
            <w:r w:rsidRPr="00772D3C">
              <w:t xml:space="preserve">Evaluating information gained from research and integrating ideas </w:t>
            </w:r>
            <w:r w:rsidRPr="00772D3C">
              <w:t>into the development of own work.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Using practice, feedback and discussion and evaluation opportunities to continuously improve skills and knowledge.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rPr>
                <w:rStyle w:val="SpecialBold"/>
              </w:rPr>
              <w:t>Technology</w:t>
            </w:r>
          </w:p>
          <w:p w:rsidR="00000000" w:rsidRPr="00772D3C" w:rsidP="00772D3C">
            <w:pPr>
              <w:pStyle w:val="ListBullet"/>
            </w:pPr>
            <w:r w:rsidRPr="00772D3C">
              <w:t>Using the internet for sourcing information.</w:t>
            </w:r>
          </w:p>
          <w:p w:rsidR="00000000" w:rsidRPr="00772D3C" w:rsidP="00772D3C">
            <w:pPr>
              <w:pStyle w:val="ListBullet"/>
            </w:pPr>
            <w:r w:rsidRPr="00772D3C">
              <w:t>Using tools and equipment to produce sculptures, public art, glasswork and drawings.</w:t>
            </w:r>
          </w:p>
        </w:tc>
      </w:tr>
    </w:tbl>
    <w:p w:rsidR="006301B7" w:rsidP="00772D3C">
      <w:pPr>
        <w:pStyle w:val="BodyText"/>
      </w:pPr>
    </w:p>
    <w:p w:rsidR="006301B7" w:rsidP="00772D3C">
      <w:pPr>
        <w:pStyle w:val="BodyText"/>
      </w:pPr>
    </w:p>
    <w:p w:rsidR="00000000" w:rsidRPr="00772D3C" w:rsidP="00772D3C">
      <w:pPr>
        <w:pStyle w:val="Heading1"/>
      </w:pPr>
      <w:bookmarkStart w:id="7" w:name="O_265508"/>
      <w:bookmarkEnd w:id="7"/>
      <w:r w:rsidRPr="00772D3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3C">
            <w:pPr>
              <w:pStyle w:val="BodyText"/>
              <w:rPr>
                <w:lang w:val="en-NZ"/>
              </w:rPr>
            </w:pPr>
            <w:r w:rsidRPr="00772D3C">
              <w:rPr>
                <w:rStyle w:val="SpecialBold"/>
              </w:rPr>
              <w:t>Core Units</w:t>
            </w:r>
            <w:r w:rsidRPr="00772D3C">
              <w:t xml:space="preserve"> 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t xml:space="preserve">Complete </w:t>
            </w:r>
            <w:r w:rsidRPr="00772D3C">
              <w:rPr>
                <w:rStyle w:val="SpecialBold"/>
              </w:rPr>
              <w:t>7 core units</w:t>
            </w:r>
            <w:r w:rsidRPr="00772D3C">
              <w:t>:</w:t>
            </w:r>
          </w:p>
          <w:p w:rsidR="00000000" w:rsidRPr="00772D3C" w:rsidP="00772D3C">
            <w:pPr>
              <w:pStyle w:val="BodyText"/>
            </w:pPr>
            <w:r w:rsidRPr="00772D3C">
              <w:t>BSBOHS201A</w:t>
            </w:r>
            <w:r w:rsidRPr="00772D3C">
              <w:tab/>
              <w:t>Participate in OHS processes</w:t>
            </w:r>
          </w:p>
          <w:p w:rsidR="00000000" w:rsidRPr="00772D3C" w:rsidP="00772D3C">
            <w:pPr>
              <w:pStyle w:val="BodyText"/>
            </w:pPr>
            <w:r w:rsidRPr="00772D3C">
              <w:t>CUVCOR04B</w:t>
            </w:r>
            <w:r w:rsidRPr="00772D3C">
              <w:tab/>
            </w:r>
            <w:r w:rsidRPr="00772D3C">
              <w:t>Originate concept for own work and conduct critical discourse</w:t>
            </w:r>
          </w:p>
          <w:p w:rsidR="00000000" w:rsidRPr="00772D3C" w:rsidP="00772D3C">
            <w:pPr>
              <w:pStyle w:val="BodyText"/>
            </w:pPr>
            <w:r w:rsidRPr="00772D3C">
              <w:t>CUVCOR09B</w:t>
            </w:r>
            <w:r w:rsidRPr="00772D3C">
              <w:tab/>
              <w:t>Select and apply drawing techniques and media to represent and communicate the concept</w:t>
            </w:r>
          </w:p>
          <w:p w:rsidR="00000000" w:rsidRPr="00772D3C" w:rsidP="00772D3C">
            <w:pPr>
              <w:pStyle w:val="BodyText"/>
            </w:pPr>
            <w:r w:rsidRPr="00772D3C">
              <w:t>CUVCOR13B</w:t>
            </w:r>
            <w:r w:rsidRPr="00772D3C">
              <w:tab/>
              <w:t>Research and critically analyse history and theory to inform artistic practice</w:t>
            </w:r>
          </w:p>
          <w:p w:rsidR="00000000" w:rsidRPr="00772D3C" w:rsidP="00772D3C">
            <w:pPr>
              <w:pStyle w:val="BodyText"/>
            </w:pPr>
            <w:r w:rsidRPr="00772D3C">
              <w:t>CUVPRP02</w:t>
            </w:r>
            <w:r w:rsidRPr="00772D3C">
              <w:t>B</w:t>
            </w:r>
            <w:r w:rsidRPr="00772D3C">
              <w:tab/>
              <w:t>Develop understanding of own Aboriginal or Torres Strait Islander identity</w:t>
            </w:r>
          </w:p>
          <w:p w:rsidR="00000000" w:rsidRPr="00772D3C" w:rsidP="00772D3C">
            <w:pPr>
              <w:pStyle w:val="BodyText"/>
            </w:pPr>
            <w:r w:rsidRPr="00772D3C">
              <w:t>CUVPRP03B</w:t>
            </w:r>
            <w:r w:rsidRPr="00772D3C">
              <w:tab/>
              <w:t>Develop and apply knowledge of Aboriginal or Torres Strait Islander Cultural Arts practice</w:t>
            </w:r>
          </w:p>
          <w:p w:rsidR="00000000" w:rsidP="00772D3C">
            <w:pPr>
              <w:pStyle w:val="BodyText"/>
              <w:rPr>
                <w:lang w:val="en-NZ"/>
              </w:rPr>
            </w:pPr>
            <w:r w:rsidRPr="00772D3C">
              <w:t>CUVPRP04B</w:t>
            </w:r>
            <w:r w:rsidRPr="00772D3C">
              <w:tab/>
              <w:t>Produce work which expresses own Aboriginal or Torres Strait Islande</w:t>
            </w:r>
            <w:r w:rsidRPr="00772D3C">
              <w:t>r identity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3C">
            <w:pPr>
              <w:pStyle w:val="BodyText"/>
              <w:rPr>
                <w:lang w:val="en-NZ"/>
              </w:rPr>
            </w:pPr>
            <w:r w:rsidRPr="00772D3C">
              <w:rPr>
                <w:rStyle w:val="SpecialBold"/>
              </w:rPr>
              <w:t>Elective Units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t xml:space="preserve">Complete </w:t>
            </w:r>
            <w:r w:rsidRPr="00772D3C">
              <w:rPr>
                <w:rStyle w:val="SpecialBold"/>
              </w:rPr>
              <w:t>11 other units</w:t>
            </w:r>
          </w:p>
          <w:p w:rsidR="00000000" w:rsidRPr="00772D3C" w:rsidP="00772D3C">
            <w:pPr>
              <w:pStyle w:val="BodyText"/>
            </w:pPr>
            <w:r w:rsidRPr="00772D3C">
              <w:t xml:space="preserve">At least </w:t>
            </w:r>
            <w:r w:rsidRPr="00772D3C">
              <w:rPr>
                <w:rStyle w:val="SpecialBold"/>
              </w:rPr>
              <w:t>2 units</w:t>
            </w:r>
            <w:r w:rsidRPr="00772D3C">
              <w:t xml:space="preserve"> must be selected from one or more of the following areas of the Visual Arts Craft and Design Training Package:</w:t>
            </w:r>
          </w:p>
          <w:p w:rsidR="00000000" w:rsidRPr="00772D3C" w:rsidP="00772D3C">
            <w:pPr>
              <w:pStyle w:val="ListBullet"/>
            </w:pPr>
            <w:r w:rsidRPr="00772D3C">
              <w:t>Ceramics</w:t>
            </w:r>
          </w:p>
          <w:p w:rsidR="00000000" w:rsidRPr="00772D3C" w:rsidP="00772D3C">
            <w:pPr>
              <w:pStyle w:val="ListBullet"/>
            </w:pPr>
            <w:r w:rsidRPr="00772D3C">
              <w:t xml:space="preserve">Design </w:t>
            </w:r>
          </w:p>
          <w:p w:rsidR="00000000" w:rsidRPr="00772D3C" w:rsidP="00772D3C">
            <w:pPr>
              <w:pStyle w:val="ListBullet"/>
            </w:pPr>
            <w:r w:rsidRPr="00772D3C">
              <w:t>Digital art</w:t>
            </w:r>
          </w:p>
          <w:p w:rsidR="00000000" w:rsidRPr="00772D3C" w:rsidP="00772D3C">
            <w:pPr>
              <w:pStyle w:val="ListBullet"/>
            </w:pPr>
            <w:r w:rsidRPr="00772D3C">
              <w:t>Drawing</w:t>
            </w:r>
          </w:p>
          <w:p w:rsidR="00000000" w:rsidRPr="00772D3C" w:rsidP="00772D3C">
            <w:pPr>
              <w:pStyle w:val="ListBullet"/>
            </w:pPr>
            <w:r w:rsidRPr="00772D3C">
              <w:t>Glass</w:t>
            </w:r>
          </w:p>
          <w:p w:rsidR="00000000" w:rsidRPr="00772D3C" w:rsidP="00772D3C">
            <w:pPr>
              <w:pStyle w:val="ListBullet"/>
            </w:pPr>
            <w:r w:rsidRPr="00772D3C">
              <w:t>Installation</w:t>
            </w:r>
          </w:p>
          <w:p w:rsidR="00000000" w:rsidRPr="00772D3C" w:rsidP="00772D3C">
            <w:pPr>
              <w:pStyle w:val="ListBullet"/>
            </w:pPr>
            <w:r w:rsidRPr="00772D3C">
              <w:t>Jewellery</w:t>
            </w:r>
          </w:p>
          <w:p w:rsidR="00000000" w:rsidRPr="00772D3C" w:rsidP="00772D3C">
            <w:pPr>
              <w:pStyle w:val="ListBullet"/>
            </w:pPr>
            <w:r w:rsidRPr="00772D3C">
              <w:t>Painting</w:t>
            </w:r>
          </w:p>
          <w:p w:rsidR="00000000" w:rsidRPr="00772D3C" w:rsidP="00772D3C">
            <w:pPr>
              <w:pStyle w:val="ListBullet"/>
            </w:pPr>
            <w:r w:rsidRPr="00772D3C">
              <w:t>P</w:t>
            </w:r>
            <w:r w:rsidRPr="00772D3C">
              <w:t>erformance art</w:t>
            </w:r>
          </w:p>
          <w:p w:rsidR="00000000" w:rsidRPr="00772D3C" w:rsidP="00772D3C">
            <w:pPr>
              <w:pStyle w:val="ListBullet"/>
            </w:pPr>
            <w:r w:rsidRPr="00772D3C">
              <w:t>Photoimaging</w:t>
            </w:r>
          </w:p>
          <w:p w:rsidR="00000000" w:rsidRPr="00772D3C" w:rsidP="00772D3C">
            <w:pPr>
              <w:pStyle w:val="ListBullet"/>
            </w:pPr>
            <w:r w:rsidRPr="00772D3C">
              <w:t xml:space="preserve">Prints </w:t>
            </w:r>
          </w:p>
          <w:p w:rsidR="00000000" w:rsidRPr="00772D3C" w:rsidP="00772D3C">
            <w:pPr>
              <w:pStyle w:val="ListBullet"/>
            </w:pPr>
            <w:r w:rsidRPr="00772D3C">
              <w:t>Public art</w:t>
            </w:r>
          </w:p>
          <w:p w:rsidR="00000000" w:rsidRPr="00772D3C" w:rsidP="00772D3C">
            <w:pPr>
              <w:pStyle w:val="ListBullet"/>
            </w:pPr>
            <w:r w:rsidRPr="00772D3C">
              <w:t>Sculpture</w:t>
            </w:r>
          </w:p>
          <w:p w:rsidR="00000000" w:rsidRPr="00772D3C" w:rsidP="00772D3C">
            <w:pPr>
              <w:pStyle w:val="ListBullet"/>
            </w:pPr>
            <w:r w:rsidRPr="00772D3C">
              <w:t xml:space="preserve">Textiles/fibre </w:t>
            </w:r>
          </w:p>
          <w:p w:rsidR="00000000" w:rsidRPr="00772D3C" w:rsidP="00772D3C">
            <w:pPr>
              <w:pStyle w:val="ListBullet"/>
            </w:pPr>
            <w:r w:rsidRPr="00772D3C">
              <w:t>Video art</w:t>
            </w:r>
          </w:p>
          <w:p w:rsidR="00000000" w:rsidP="00772D3C">
            <w:pPr>
              <w:pStyle w:val="ListBullet"/>
              <w:rPr>
                <w:lang w:val="en-NZ"/>
              </w:rPr>
            </w:pPr>
            <w:r w:rsidRPr="00772D3C">
              <w:t>Wood</w:t>
            </w:r>
          </w:p>
        </w:tc>
      </w:tr>
      <w:tr w:rsidTr="0063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3C" w:rsidP="00772D3C">
            <w:pPr>
              <w:pStyle w:val="BodyText"/>
            </w:pPr>
            <w:r w:rsidRPr="00772D3C">
              <w:t xml:space="preserve">In addition, at least </w:t>
            </w:r>
            <w:r w:rsidRPr="00772D3C">
              <w:rPr>
                <w:rStyle w:val="SpecialBold"/>
              </w:rPr>
              <w:t>2 units</w:t>
            </w:r>
            <w:r w:rsidRPr="00772D3C">
              <w:t xml:space="preserve"> must be selected from one or more of the following areas of the Visual Arts Craft and Design Training Package:</w:t>
            </w:r>
          </w:p>
          <w:p w:rsidR="00000000" w:rsidRPr="00772D3C" w:rsidP="00772D3C">
            <w:pPr>
              <w:pStyle w:val="ListBullet"/>
            </w:pPr>
            <w:r w:rsidRPr="00772D3C">
              <w:t>Professional Practice</w:t>
            </w:r>
          </w:p>
          <w:p w:rsidR="00000000" w:rsidRPr="00772D3C" w:rsidP="00772D3C">
            <w:pPr>
              <w:pStyle w:val="ListBullet"/>
            </w:pPr>
            <w:r w:rsidRPr="00772D3C">
              <w:t>Small Business</w:t>
            </w:r>
          </w:p>
          <w:p w:rsidR="00000000" w:rsidRPr="00772D3C" w:rsidP="00772D3C">
            <w:pPr>
              <w:pStyle w:val="ListBullet"/>
            </w:pPr>
            <w:r w:rsidRPr="00772D3C">
              <w:t>Research and Innovation</w:t>
            </w:r>
          </w:p>
          <w:p w:rsidR="00000000" w:rsidRPr="00772D3C" w:rsidP="00772D3C">
            <w:pPr>
              <w:pStyle w:val="BodyText"/>
            </w:pPr>
            <w:r w:rsidRPr="00772D3C">
              <w:t>Remaining units may be selected from other areas of the Visual Arts Craft and Design Training Package or any relevant endorsed Training Package at the appropriate level.</w:t>
            </w:r>
          </w:p>
          <w:p w:rsidR="00000000" w:rsidRPr="00772D3C" w:rsidP="00772D3C">
            <w:pPr>
              <w:pStyle w:val="BodyText"/>
            </w:pPr>
            <w:r w:rsidRPr="00772D3C">
              <w:t>The total package of units must meet the requir</w:t>
            </w:r>
            <w:r w:rsidRPr="00772D3C">
              <w:t>ements of the Australian Qualifications Framework Descriptor for a Certificate IV. In all cases selection of electives must be guided by the job outcome sought, local industry requirements and the level of the qualification.</w:t>
            </w:r>
          </w:p>
        </w:tc>
      </w:tr>
    </w:tbl>
    <w:p w:rsidR="00000000" w:rsidRPr="00772D3C" w:rsidP="00772D3C">
      <w:pPr>
        <w:pStyle w:val="BodyText"/>
      </w:pPr>
      <w:r w:rsidRPr="00772D3C">
        <w:rPr>
          <w:rStyle w:val="BoldandItalics"/>
        </w:rPr>
        <w:t>Notes on Certificate IV in Abo</w:t>
      </w:r>
      <w:r w:rsidRPr="00772D3C">
        <w:rPr>
          <w:rStyle w:val="BoldandItalics"/>
        </w:rPr>
        <w:t>riginal or Torres Strait Islander Cultural Arts</w:t>
      </w:r>
      <w:r w:rsidRPr="00772D3C">
        <w:t xml:space="preserve"> </w:t>
      </w:r>
    </w:p>
    <w:p w:rsidR="00000000" w:rsidRPr="00772D3C" w:rsidP="00772D3C">
      <w:pPr>
        <w:pStyle w:val="BodyText"/>
      </w:pPr>
      <w:r w:rsidRPr="00772D3C">
        <w:t>The Certificate IV in Visual Arts and Contemporary Craft is designed to reflect the role of individuals who demonstrate understanding of a broad knowledge base, apply solutions to a defined range of unpredic</w:t>
      </w:r>
      <w:r w:rsidRPr="00772D3C">
        <w:t>table problems, apply skill and knowledge to a wide variety of contexts, and take responsibility for their own outputs. They may take limited responsibility for the output of others, though in a visual arts context this is not usually the case.</w:t>
      </w:r>
    </w:p>
    <w:p w:rsidR="00000000" w:rsidRPr="00772D3C" w:rsidP="00772D3C">
      <w:pPr>
        <w:pStyle w:val="BodyText"/>
      </w:pPr>
      <w:r w:rsidRPr="00772D3C">
        <w:t>This qualif</w:t>
      </w:r>
      <w:r w:rsidRPr="00772D3C">
        <w:t>ication is flexible and designed to meet a broad range of industry needs. The workplace context for this qualification will vary and this context must guide the selection of elective units.</w:t>
      </w:r>
    </w:p>
    <w:p w:rsidR="00000000" w:rsidRPr="00772D3C" w:rsidP="00772D3C">
      <w:pPr>
        <w:pStyle w:val="BodyText"/>
      </w:pPr>
      <w:r w:rsidRPr="00772D3C">
        <w:rPr>
          <w:rStyle w:val="Emphasis"/>
        </w:rPr>
        <w:t>The local cultural knowledge necessary to achieve some of the unit</w:t>
      </w:r>
      <w:r w:rsidRPr="00772D3C">
        <w:rPr>
          <w:rStyle w:val="Emphasis"/>
        </w:rPr>
        <w:t>s of competency in this qualification may only be accessible to Aboriginal or Torres Strait Islander people</w:t>
      </w:r>
      <w:r w:rsidRPr="00772D3C">
        <w:t xml:space="preserve">. </w:t>
      </w:r>
      <w:r w:rsidRPr="00772D3C">
        <w:rPr>
          <w:rStyle w:val="Emphasis"/>
        </w:rPr>
        <w:t>Any organisation or individual planning to offer this qualification would be expected to work closely with the local Aboriginal or Torres Strait Is</w:t>
      </w:r>
      <w:r w:rsidRPr="00772D3C">
        <w:rPr>
          <w:rStyle w:val="Emphasis"/>
        </w:rPr>
        <w:t>lander community</w:t>
      </w:r>
      <w:r w:rsidRPr="00772D3C">
        <w:t xml:space="preserve">, </w:t>
      </w:r>
      <w:r w:rsidRPr="00772D3C">
        <w:rPr>
          <w:rStyle w:val="Emphasis"/>
        </w:rPr>
        <w:t>for example through establishing a local Aboriginal or Torres Strait Islander reference group</w:t>
      </w:r>
      <w:r w:rsidRPr="00772D3C">
        <w:t xml:space="preserve">. </w:t>
      </w:r>
    </w:p>
    <w:p w:rsidR="00000000" w:rsidRPr="00772D3C" w:rsidP="00772D3C">
      <w:pPr>
        <w:pStyle w:val="BodyText"/>
      </w:pPr>
      <w:r w:rsidRPr="00772D3C">
        <w:t>Examples of other Training Packages, which may be relevant to this qualification, are as follows:</w:t>
      </w:r>
    </w:p>
    <w:p w:rsidR="00000000" w:rsidRPr="00772D3C" w:rsidP="00772D3C">
      <w:pPr>
        <w:pStyle w:val="ListBullet"/>
      </w:pPr>
      <w:r w:rsidRPr="00772D3C">
        <w:t>Business Services, e.g. computer technology</w:t>
      </w:r>
    </w:p>
    <w:p w:rsidR="00000000" w:rsidRPr="00772D3C" w:rsidP="00772D3C">
      <w:pPr>
        <w:pStyle w:val="ListBullet"/>
      </w:pPr>
      <w:r w:rsidRPr="00772D3C">
        <w:t>Entertainment, e.g. props, sets, scenic art, costume</w:t>
      </w:r>
    </w:p>
    <w:p w:rsidR="00000000" w:rsidRPr="00772D3C" w:rsidP="00772D3C">
      <w:pPr>
        <w:pStyle w:val="ListBullet"/>
      </w:pPr>
      <w:r w:rsidRPr="00772D3C">
        <w:t>Financial Services, e.g. bookkeeping</w:t>
      </w:r>
    </w:p>
    <w:p w:rsidR="00000000" w:rsidRPr="00772D3C" w:rsidP="00772D3C">
      <w:pPr>
        <w:pStyle w:val="ListBullet"/>
      </w:pPr>
      <w:r w:rsidRPr="00772D3C">
        <w:t>Furnishing e.g. furniture production</w:t>
      </w:r>
    </w:p>
    <w:p w:rsidR="00000000" w:rsidRPr="00772D3C" w:rsidP="00772D3C">
      <w:pPr>
        <w:pStyle w:val="ListBullet"/>
      </w:pPr>
      <w:r w:rsidRPr="00772D3C">
        <w:t>Hospitality, e.g. food and beverage</w:t>
      </w:r>
    </w:p>
    <w:p w:rsidR="00000000" w:rsidRPr="00772D3C" w:rsidP="00772D3C">
      <w:pPr>
        <w:pStyle w:val="ListBullet"/>
      </w:pPr>
      <w:r w:rsidRPr="00772D3C">
        <w:t>Information Technology, e.g. Internet</w:t>
      </w:r>
    </w:p>
    <w:p w:rsidR="00000000" w:rsidRPr="00772D3C" w:rsidP="00772D3C">
      <w:pPr>
        <w:pStyle w:val="ListBullet"/>
      </w:pPr>
      <w:r w:rsidRPr="00772D3C">
        <w:t>Manufactured Mineral Products, e.g. ceramics</w:t>
      </w:r>
    </w:p>
    <w:p w:rsidR="00000000" w:rsidRPr="00772D3C" w:rsidP="00772D3C">
      <w:pPr>
        <w:pStyle w:val="ListBullet"/>
      </w:pPr>
      <w:r w:rsidRPr="00772D3C">
        <w:t xml:space="preserve">Metal and </w:t>
      </w:r>
      <w:r w:rsidRPr="00772D3C">
        <w:t>Engineering, e.g. jewellery</w:t>
      </w:r>
    </w:p>
    <w:p w:rsidR="00000000" w:rsidRPr="00772D3C" w:rsidP="00772D3C">
      <w:pPr>
        <w:pStyle w:val="ListBullet"/>
      </w:pPr>
      <w:r w:rsidRPr="00772D3C">
        <w:t>Museums and Library/Information Services, e.g. exhibitions</w:t>
      </w:r>
    </w:p>
    <w:p w:rsidR="00000000" w:rsidRPr="00772D3C" w:rsidP="00772D3C">
      <w:pPr>
        <w:pStyle w:val="ListBullet"/>
      </w:pPr>
      <w:r w:rsidRPr="00772D3C">
        <w:t>Music, e.g. performance</w:t>
      </w:r>
    </w:p>
    <w:p w:rsidR="00000000" w:rsidRPr="00772D3C" w:rsidP="00772D3C">
      <w:pPr>
        <w:pStyle w:val="ListBullet"/>
      </w:pPr>
      <w:r w:rsidRPr="00772D3C">
        <w:t>Printing and Graphic Arts, e.g. pre-press</w:t>
      </w:r>
    </w:p>
    <w:p w:rsidR="00000000" w:rsidRPr="00772D3C" w:rsidP="00772D3C">
      <w:pPr>
        <w:pStyle w:val="ListBullet"/>
      </w:pPr>
      <w:r w:rsidRPr="00772D3C">
        <w:t>Retail, e.g. customer service, sales</w:t>
      </w:r>
    </w:p>
    <w:p w:rsidR="00000000" w:rsidRPr="00772D3C" w:rsidP="00772D3C">
      <w:pPr>
        <w:pStyle w:val="ListBullet"/>
      </w:pPr>
      <w:r w:rsidRPr="00772D3C">
        <w:t>Screen and Media, e.g. digital content, set and scenery constructi</w:t>
      </w:r>
      <w:r w:rsidRPr="00772D3C">
        <w:t>on</w:t>
      </w:r>
    </w:p>
    <w:p w:rsidR="00000000" w:rsidRPr="00772D3C" w:rsidP="00772D3C">
      <w:pPr>
        <w:pStyle w:val="ListBullet"/>
      </w:pPr>
      <w:r w:rsidRPr="00772D3C">
        <w:t>Textile, Clothing and Footwear, e.g. clothing production</w:t>
      </w:r>
    </w:p>
    <w:p w:rsidR="00000000" w:rsidRPr="00772D3C" w:rsidP="00772D3C">
      <w:pPr>
        <w:pStyle w:val="ListBullet"/>
      </w:pPr>
      <w:r w:rsidRPr="00772D3C">
        <w:t>Tourism, e.g. guiding</w:t>
      </w:r>
    </w:p>
    <w:p w:rsidR="00000000" w:rsidRPr="00772D3C" w:rsidP="00772D3C">
      <w:pPr>
        <w:pStyle w:val="BodyText"/>
      </w:pPr>
      <w:r w:rsidRPr="00772D3C">
        <w:t>Examples of appropriate elective units for particular jobs are as follows:</w:t>
      </w:r>
    </w:p>
    <w:p w:rsidR="00000000" w:rsidRPr="00772D3C" w:rsidP="00772D3C">
      <w:pPr>
        <w:pStyle w:val="BodyText"/>
      </w:pPr>
      <w:r w:rsidRPr="00772D3C">
        <w:rPr>
          <w:rStyle w:val="SpecialBold"/>
        </w:rPr>
        <w:t>Artist at artist-run studio</w:t>
      </w:r>
    </w:p>
    <w:p w:rsidR="00000000" w:rsidRPr="00772D3C" w:rsidP="00772D3C">
      <w:pPr>
        <w:pStyle w:val="BodyText"/>
      </w:pPr>
      <w:r w:rsidRPr="00772D3C">
        <w:t>BSBDIV301A</w:t>
      </w:r>
      <w:r w:rsidRPr="00772D3C">
        <w:tab/>
        <w:t>Work effectively with diversity</w:t>
      </w:r>
    </w:p>
    <w:p w:rsidR="00000000" w:rsidRPr="00772D3C" w:rsidP="00772D3C">
      <w:pPr>
        <w:pStyle w:val="BodyText"/>
      </w:pPr>
      <w:r w:rsidRPr="00772D3C">
        <w:t>CUEMAR03B</w:t>
      </w:r>
      <w:r w:rsidRPr="00772D3C">
        <w:tab/>
        <w:t>Undertake marketin</w:t>
      </w:r>
      <w:r w:rsidRPr="00772D3C">
        <w:t>g activities</w:t>
      </w:r>
    </w:p>
    <w:p w:rsidR="00000000" w:rsidRPr="00772D3C" w:rsidP="00772D3C">
      <w:pPr>
        <w:pStyle w:val="BodyText"/>
      </w:pPr>
      <w:r w:rsidRPr="00772D3C">
        <w:t>CUFCMP501A</w:t>
      </w:r>
      <w:r w:rsidRPr="00772D3C">
        <w:tab/>
        <w:t>Manage and exploit copyright arrangements</w:t>
      </w:r>
    </w:p>
    <w:p w:rsidR="00000000" w:rsidRPr="00772D3C" w:rsidP="00772D3C">
      <w:pPr>
        <w:pStyle w:val="BodyText"/>
      </w:pPr>
      <w:r w:rsidRPr="00772D3C">
        <w:t>CUSGEN01A</w:t>
      </w:r>
      <w:r w:rsidRPr="00772D3C">
        <w:tab/>
        <w:t>Use and adapt to changes in technology</w:t>
      </w:r>
    </w:p>
    <w:p w:rsidR="00000000" w:rsidRPr="00772D3C" w:rsidP="00772D3C">
      <w:pPr>
        <w:pStyle w:val="BodyText"/>
      </w:pPr>
      <w:r w:rsidRPr="00772D3C">
        <w:t>CUVCRS02B</w:t>
      </w:r>
      <w:r w:rsidRPr="00772D3C">
        <w:tab/>
        <w:t>Select sites and plan work</w:t>
      </w:r>
    </w:p>
    <w:p w:rsidR="00000000" w:rsidRPr="00772D3C" w:rsidP="00772D3C">
      <w:pPr>
        <w:pStyle w:val="BodyText"/>
      </w:pPr>
      <w:r w:rsidRPr="00772D3C">
        <w:t>CUVCRS11B</w:t>
      </w:r>
      <w:r w:rsidRPr="00772D3C">
        <w:tab/>
        <w:t>Select and prepare work for exhibition</w:t>
      </w:r>
    </w:p>
    <w:p w:rsidR="00000000" w:rsidRPr="00772D3C" w:rsidP="00772D3C">
      <w:pPr>
        <w:pStyle w:val="BodyText"/>
      </w:pPr>
      <w:r w:rsidRPr="00772D3C">
        <w:t>CUVCRS14B</w:t>
      </w:r>
      <w:r w:rsidRPr="00772D3C">
        <w:tab/>
        <w:t>Prepare, store and maintain finished work</w:t>
      </w:r>
    </w:p>
    <w:p w:rsidR="00000000" w:rsidRPr="00772D3C" w:rsidP="00772D3C">
      <w:pPr>
        <w:pStyle w:val="BodyText"/>
      </w:pPr>
      <w:r w:rsidRPr="00772D3C">
        <w:t>CUV</w:t>
      </w:r>
      <w:r w:rsidRPr="00772D3C">
        <w:t>CRS16B</w:t>
      </w:r>
      <w:r w:rsidRPr="00772D3C">
        <w:tab/>
        <w:t>Prepare text and graphics files for print processing</w:t>
      </w:r>
    </w:p>
    <w:p w:rsidR="00000000" w:rsidRPr="00772D3C" w:rsidP="00772D3C">
      <w:pPr>
        <w:pStyle w:val="BodyText"/>
      </w:pPr>
      <w:r w:rsidRPr="00772D3C">
        <w:t>CUVPRP01B</w:t>
      </w:r>
      <w:r w:rsidRPr="00772D3C">
        <w:tab/>
        <w:t>Develop self as artist</w:t>
      </w:r>
    </w:p>
    <w:p w:rsidR="00000000" w:rsidRPr="00772D3C" w:rsidP="00772D3C">
      <w:pPr>
        <w:pStyle w:val="BodyText"/>
      </w:pPr>
      <w:r w:rsidRPr="00772D3C">
        <w:t>CUVVSP13B</w:t>
      </w:r>
      <w:r w:rsidRPr="00772D3C">
        <w:tab/>
        <w:t>Research and experiment with techniques for digital image enhancement and manipulation</w:t>
      </w:r>
    </w:p>
    <w:p w:rsidR="00000000" w:rsidRPr="00772D3C" w:rsidP="00772D3C">
      <w:pPr>
        <w:pStyle w:val="BodyText"/>
      </w:pPr>
      <w:r w:rsidRPr="00772D3C">
        <w:t>CUVVSP24B</w:t>
      </w:r>
      <w:r w:rsidRPr="00772D3C">
        <w:tab/>
      </w:r>
      <w:r w:rsidRPr="00772D3C">
        <w:t>Research and experiment with techniques to produce installation</w:t>
      </w:r>
    </w:p>
    <w:p w:rsidR="00000000" w:rsidRPr="00772D3C" w:rsidP="00772D3C">
      <w:pPr>
        <w:pStyle w:val="BodyText"/>
      </w:pPr>
      <w:r w:rsidRPr="00772D3C">
        <w:t>CUVVSP36B</w:t>
      </w:r>
      <w:r w:rsidRPr="00772D3C">
        <w:tab/>
        <w:t>Research and experiment with techniques to produce paintings</w:t>
      </w:r>
    </w:p>
    <w:p w:rsidR="00000000" w:rsidRPr="00772D3C" w:rsidP="00772D3C">
      <w:pPr>
        <w:pStyle w:val="BodyText"/>
      </w:pPr>
      <w:r w:rsidRPr="00772D3C">
        <w:t>CUVVSP46B</w:t>
      </w:r>
      <w:r w:rsidRPr="00772D3C">
        <w:tab/>
        <w:t>Research and experiment with techniques to produce prints</w:t>
      </w:r>
    </w:p>
    <w:p w:rsidR="00000000" w:rsidRPr="00772D3C" w:rsidP="00772D3C">
      <w:pPr>
        <w:pStyle w:val="BodyText"/>
      </w:pPr>
      <w:r w:rsidRPr="00772D3C">
        <w:t>CUVVSP52B</w:t>
      </w:r>
      <w:r w:rsidRPr="00772D3C">
        <w:tab/>
        <w:t xml:space="preserve">Research and experiment with techniques to </w:t>
      </w:r>
      <w:r w:rsidRPr="00772D3C">
        <w:t>produce sculpture</w:t>
      </w:r>
    </w:p>
    <w:p w:rsidR="00000000" w:rsidRPr="00772D3C" w:rsidP="00772D3C">
      <w:pPr>
        <w:pStyle w:val="BodyText"/>
      </w:pPr>
      <w:r w:rsidRPr="00772D3C">
        <w:rPr>
          <w:rStyle w:val="SpecialBold"/>
        </w:rPr>
        <w:t>Artist at co-operative glass studio</w:t>
      </w:r>
    </w:p>
    <w:p w:rsidR="00000000" w:rsidRPr="00772D3C" w:rsidP="00772D3C">
      <w:pPr>
        <w:pStyle w:val="BodyText"/>
      </w:pPr>
      <w:r w:rsidRPr="00772D3C">
        <w:t>BSBSMB401A</w:t>
      </w:r>
      <w:r w:rsidRPr="00772D3C">
        <w:tab/>
        <w:t>Establish legal and risk management requirements of small business</w:t>
      </w:r>
    </w:p>
    <w:p w:rsidR="00000000" w:rsidRPr="00772D3C" w:rsidP="00772D3C">
      <w:pPr>
        <w:pStyle w:val="BodyText"/>
      </w:pPr>
      <w:r w:rsidRPr="00772D3C">
        <w:t>CUEMAR03B</w:t>
      </w:r>
      <w:r w:rsidRPr="00772D3C">
        <w:tab/>
        <w:t>Undertake marketing activities</w:t>
      </w:r>
    </w:p>
    <w:p w:rsidR="00000000" w:rsidRPr="00772D3C" w:rsidP="00772D3C">
      <w:pPr>
        <w:pStyle w:val="BodyText"/>
      </w:pPr>
      <w:r w:rsidRPr="00772D3C">
        <w:t>CUFCMP501A</w:t>
      </w:r>
      <w:r w:rsidRPr="00772D3C">
        <w:tab/>
        <w:t>Manage and exploit copyright arrangements</w:t>
      </w:r>
    </w:p>
    <w:p w:rsidR="00000000" w:rsidRPr="00772D3C" w:rsidP="00772D3C">
      <w:pPr>
        <w:pStyle w:val="BodyText"/>
      </w:pPr>
      <w:r w:rsidRPr="00772D3C">
        <w:t>CUSADM01A</w:t>
      </w:r>
      <w:r w:rsidRPr="00772D3C">
        <w:tab/>
        <w:t>Purchase or hire equ</w:t>
      </w:r>
      <w:r w:rsidRPr="00772D3C">
        <w:t>ipment/supplies</w:t>
      </w:r>
    </w:p>
    <w:p w:rsidR="00000000" w:rsidRPr="00772D3C" w:rsidP="00772D3C">
      <w:pPr>
        <w:pStyle w:val="BodyText"/>
      </w:pPr>
      <w:r w:rsidRPr="00772D3C">
        <w:t>CUSGEN01A</w:t>
      </w:r>
      <w:r w:rsidRPr="00772D3C">
        <w:tab/>
        <w:t>Use and adapt to changes in technology</w:t>
      </w:r>
    </w:p>
    <w:p w:rsidR="00000000" w:rsidRPr="00772D3C" w:rsidP="00772D3C">
      <w:pPr>
        <w:pStyle w:val="BodyText"/>
      </w:pPr>
      <w:r w:rsidRPr="00772D3C">
        <w:t>CUVCRS02B</w:t>
      </w:r>
      <w:r w:rsidRPr="00772D3C">
        <w:tab/>
        <w:t>Select sites and plan work</w:t>
      </w:r>
    </w:p>
    <w:p w:rsidR="00000000" w:rsidRPr="00772D3C" w:rsidP="00772D3C">
      <w:pPr>
        <w:pStyle w:val="BodyText"/>
      </w:pPr>
      <w:r w:rsidRPr="00772D3C">
        <w:t>CUVCRS03B</w:t>
      </w:r>
      <w:r w:rsidRPr="00772D3C">
        <w:tab/>
        <w:t>Produce computer-aided drawings</w:t>
      </w:r>
    </w:p>
    <w:p w:rsidR="00000000" w:rsidRPr="00772D3C" w:rsidP="00772D3C">
      <w:pPr>
        <w:pStyle w:val="BodyText"/>
      </w:pPr>
      <w:r w:rsidRPr="00772D3C">
        <w:t>CUVCRS11B</w:t>
      </w:r>
      <w:r w:rsidRPr="00772D3C">
        <w:tab/>
        <w:t>Select and prepare work for exhibition</w:t>
      </w:r>
    </w:p>
    <w:p w:rsidR="00000000" w:rsidRPr="00772D3C" w:rsidP="00772D3C">
      <w:pPr>
        <w:pStyle w:val="BodyText"/>
      </w:pPr>
      <w:r w:rsidRPr="00772D3C">
        <w:t>CUVCRS14B</w:t>
      </w:r>
      <w:r w:rsidRPr="00772D3C">
        <w:tab/>
        <w:t>Prepare, store and maintain finished work</w:t>
      </w:r>
    </w:p>
    <w:p w:rsidR="00000000" w:rsidRPr="00772D3C" w:rsidP="00772D3C">
      <w:pPr>
        <w:pStyle w:val="BodyText"/>
      </w:pPr>
      <w:r w:rsidRPr="00772D3C">
        <w:t>CUVDES04B</w:t>
      </w:r>
      <w:r w:rsidRPr="00772D3C">
        <w:tab/>
        <w:t>I</w:t>
      </w:r>
      <w:r w:rsidRPr="00772D3C">
        <w:t>ntegrate colour theory and design processes in response to a brief</w:t>
      </w:r>
    </w:p>
    <w:p w:rsidR="00000000" w:rsidRPr="00772D3C" w:rsidP="00772D3C">
      <w:pPr>
        <w:pStyle w:val="BodyText"/>
      </w:pPr>
      <w:r w:rsidRPr="00772D3C">
        <w:t>CUVPRP01B</w:t>
      </w:r>
      <w:r w:rsidRPr="00772D3C">
        <w:tab/>
        <w:t>Develop self as artist</w:t>
      </w:r>
    </w:p>
    <w:p w:rsidR="00000000" w:rsidRPr="00772D3C" w:rsidP="00772D3C">
      <w:pPr>
        <w:pStyle w:val="BodyText"/>
      </w:pPr>
      <w:r w:rsidRPr="00772D3C">
        <w:t>CUVVSP22B</w:t>
      </w:r>
      <w:r w:rsidRPr="00772D3C">
        <w:tab/>
        <w:t>Research and experiment with techniques to produce glass work</w:t>
      </w:r>
    </w:p>
    <w:p w:rsidR="00000000" w:rsidRPr="00772D3C" w:rsidP="00772D3C">
      <w:pPr>
        <w:pStyle w:val="BodyText"/>
      </w:pPr>
      <w:r w:rsidRPr="00772D3C">
        <w:t>CUVVSP48B</w:t>
      </w:r>
      <w:r w:rsidRPr="00772D3C">
        <w:tab/>
        <w:t>Research and experiment with techniques to produce public art</w:t>
      </w:r>
    </w:p>
    <w:p w:rsidR="006301B7" w:rsidP="00772D3C">
      <w:pPr>
        <w:pStyle w:val="BodyText"/>
      </w:pPr>
      <w:r w:rsidRPr="00772D3C">
        <w:t>CUVVSP52B</w:t>
      </w:r>
      <w:r w:rsidRPr="00772D3C">
        <w:tab/>
        <w:t>Re</w:t>
      </w:r>
      <w:r w:rsidRPr="00772D3C">
        <w:t>search and experiment with techniques to produce sculpture</w:t>
      </w:r>
    </w:p>
    <w:p w:rsidR="006301B7" w:rsidP="00772D3C">
      <w:pPr>
        <w:pStyle w:val="BodyText"/>
      </w:pPr>
    </w:p>
    <w:p w:rsidR="00000000" w:rsidRPr="00772D3C" w:rsidP="00772D3C"/>
    <w:sectPr w:rsidSect="00772D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301B7" w:rsidP="006301B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B7" w:rsidP="00772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01B7" w:rsidP="00772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01B7" w:rsidP="00772D3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C" w:rsidRPr="006301B7" w:rsidP="006301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B7" w:rsidRPr="002D2AF8" w:rsidP="00772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CUV40203 Certificate IV in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6301B7" w:rsidP="00772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A6C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D3C"/>
  </w:style>
  <w:style w:type="character" w:customStyle="1" w:styleId="Heading1Char">
    <w:name w:val="Heading 1 Char"/>
    <w:basedOn w:val="DefaultParagraphFont"/>
    <w:link w:val="Heading1"/>
    <w:rsid w:val="00772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D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D3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72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D3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72D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D3C"/>
    <w:rPr>
      <w:b/>
      <w:spacing w:val="0"/>
    </w:rPr>
  </w:style>
  <w:style w:type="character" w:styleId="Emphasis">
    <w:name w:val="Emphasis"/>
    <w:basedOn w:val="DefaultParagraphFont"/>
    <w:qFormat/>
    <w:rsid w:val="00772D3C"/>
    <w:rPr>
      <w:i/>
    </w:rPr>
  </w:style>
  <w:style w:type="paragraph" w:customStyle="1" w:styleId="SuperHeading">
    <w:name w:val="SuperHeading"/>
    <w:basedOn w:val="Normal"/>
    <w:rsid w:val="00772D3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2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72D3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2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2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D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D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D3C"/>
  </w:style>
  <w:style w:type="paragraph" w:styleId="TableofFigures">
    <w:name w:val="table of figures"/>
    <w:basedOn w:val="Normal"/>
    <w:next w:val="Normal"/>
    <w:semiHidden/>
    <w:rsid w:val="00772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D3C"/>
    <w:pPr>
      <w:numPr>
        <w:numId w:val="10"/>
      </w:numPr>
    </w:pPr>
  </w:style>
  <w:style w:type="character" w:customStyle="1" w:styleId="WingdingSymbols">
    <w:name w:val="Wingding Symbols"/>
    <w:rsid w:val="00772D3C"/>
    <w:rPr>
      <w:rFonts w:ascii="Wingdings" w:hAnsi="Wingdings"/>
    </w:rPr>
  </w:style>
  <w:style w:type="paragraph" w:customStyle="1" w:styleId="TableHeading">
    <w:name w:val="Table Heading"/>
    <w:basedOn w:val="HeadingBase"/>
    <w:rsid w:val="00772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D3C"/>
    <w:rPr>
      <w:color w:val="0033CC"/>
      <w:u w:val="none"/>
    </w:rPr>
  </w:style>
  <w:style w:type="paragraph" w:customStyle="1" w:styleId="BodyTextRight">
    <w:name w:val="Body Text Right"/>
    <w:basedOn w:val="BodyText"/>
    <w:rsid w:val="00772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D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D3C"/>
    <w:rPr>
      <w:sz w:val="32"/>
    </w:rPr>
  </w:style>
  <w:style w:type="paragraph" w:customStyle="1" w:styleId="HeadingProcedure">
    <w:name w:val="Heading Procedure"/>
    <w:basedOn w:val="HeadingBase"/>
    <w:next w:val="Normal"/>
    <w:rsid w:val="00772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D3C"/>
    <w:pPr>
      <w:spacing w:before="60" w:after="60"/>
    </w:pPr>
  </w:style>
  <w:style w:type="paragraph" w:styleId="ListContinue">
    <w:name w:val="List Continue"/>
    <w:basedOn w:val="List"/>
    <w:rsid w:val="00772D3C"/>
    <w:pPr>
      <w:ind w:firstLine="0"/>
    </w:pPr>
  </w:style>
  <w:style w:type="paragraph" w:customStyle="1" w:styleId="ListNote">
    <w:name w:val="List Note"/>
    <w:basedOn w:val="List"/>
    <w:rsid w:val="00772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D3C"/>
    <w:rPr>
      <w:rFonts w:ascii="Courier New" w:hAnsi="Courier New"/>
    </w:rPr>
  </w:style>
  <w:style w:type="paragraph" w:customStyle="1" w:styleId="NoteBullet">
    <w:name w:val="Note Bullet"/>
    <w:basedOn w:val="Note"/>
    <w:rsid w:val="00772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D3C"/>
    <w:rPr>
      <w:b/>
      <w:smallCaps/>
    </w:rPr>
  </w:style>
  <w:style w:type="paragraph" w:customStyle="1" w:styleId="TableListNumber">
    <w:name w:val="Table List Number"/>
    <w:basedOn w:val="ListNumber"/>
    <w:rsid w:val="00772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D3C"/>
    <w:pPr>
      <w:numPr>
        <w:numId w:val="8"/>
      </w:numPr>
    </w:pPr>
  </w:style>
  <w:style w:type="paragraph" w:customStyle="1" w:styleId="ListAlpha2">
    <w:name w:val="List Alpha 2"/>
    <w:basedOn w:val="List2"/>
    <w:rsid w:val="00772D3C"/>
    <w:pPr>
      <w:numPr>
        <w:numId w:val="7"/>
      </w:numPr>
    </w:pPr>
  </w:style>
  <w:style w:type="paragraph" w:styleId="List2">
    <w:name w:val="List 2"/>
    <w:basedOn w:val="BodyText"/>
    <w:rsid w:val="00772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D3C"/>
    <w:pPr>
      <w:numPr>
        <w:numId w:val="2"/>
      </w:numPr>
    </w:pPr>
  </w:style>
  <w:style w:type="paragraph" w:styleId="ListBullet5">
    <w:name w:val="List Bullet 5"/>
    <w:basedOn w:val="List5"/>
    <w:rsid w:val="00772D3C"/>
    <w:pPr>
      <w:numPr>
        <w:numId w:val="3"/>
      </w:numPr>
    </w:pPr>
  </w:style>
  <w:style w:type="paragraph" w:styleId="ListContinue2">
    <w:name w:val="List Continue 2"/>
    <w:basedOn w:val="List2"/>
    <w:rsid w:val="00772D3C"/>
    <w:pPr>
      <w:ind w:firstLine="0"/>
    </w:pPr>
  </w:style>
  <w:style w:type="paragraph" w:styleId="ListContinue3">
    <w:name w:val="List Continue 3"/>
    <w:basedOn w:val="List3"/>
    <w:rsid w:val="00772D3C"/>
    <w:pPr>
      <w:ind w:left="1021" w:firstLine="0"/>
    </w:pPr>
  </w:style>
  <w:style w:type="paragraph" w:styleId="ListContinue4">
    <w:name w:val="List Continue 4"/>
    <w:basedOn w:val="List4"/>
    <w:rsid w:val="00772D3C"/>
    <w:pPr>
      <w:ind w:firstLine="0"/>
    </w:pPr>
  </w:style>
  <w:style w:type="paragraph" w:styleId="ListContinue5">
    <w:name w:val="List Continue 5"/>
    <w:basedOn w:val="List5"/>
    <w:rsid w:val="00772D3C"/>
    <w:pPr>
      <w:ind w:firstLine="0"/>
    </w:pPr>
  </w:style>
  <w:style w:type="paragraph" w:styleId="ListNumber3">
    <w:name w:val="List Number 3"/>
    <w:basedOn w:val="List3"/>
    <w:rsid w:val="00772D3C"/>
    <w:pPr>
      <w:numPr>
        <w:numId w:val="4"/>
      </w:numPr>
    </w:pPr>
  </w:style>
  <w:style w:type="paragraph" w:styleId="ListNumber4">
    <w:name w:val="List Number 4"/>
    <w:basedOn w:val="List4"/>
    <w:rsid w:val="00772D3C"/>
    <w:pPr>
      <w:numPr>
        <w:numId w:val="5"/>
      </w:numPr>
    </w:pPr>
  </w:style>
  <w:style w:type="paragraph" w:styleId="ListNumber5">
    <w:name w:val="List Number 5"/>
    <w:basedOn w:val="List5"/>
    <w:rsid w:val="00772D3C"/>
    <w:pPr>
      <w:numPr>
        <w:numId w:val="6"/>
      </w:numPr>
    </w:pPr>
  </w:style>
  <w:style w:type="paragraph" w:styleId="BlockText">
    <w:name w:val="Block Text"/>
    <w:basedOn w:val="Normal"/>
    <w:rsid w:val="00772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D3C"/>
    <w:rPr>
      <w:sz w:val="16"/>
      <w:vertAlign w:val="superscript"/>
    </w:rPr>
  </w:style>
  <w:style w:type="character" w:customStyle="1" w:styleId="Symbols">
    <w:name w:val="Symbols"/>
    <w:basedOn w:val="DefaultParagraphFont"/>
    <w:rsid w:val="00772D3C"/>
    <w:rPr>
      <w:rFonts w:ascii="Symbol" w:hAnsi="Symbol"/>
    </w:rPr>
  </w:style>
  <w:style w:type="character" w:customStyle="1" w:styleId="MenuOptions">
    <w:name w:val="Menu Options"/>
    <w:basedOn w:val="DefaultParagraphFont"/>
    <w:rsid w:val="00772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D3C"/>
    <w:rPr>
      <w:b/>
    </w:rPr>
  </w:style>
  <w:style w:type="character" w:customStyle="1" w:styleId="Underlined">
    <w:name w:val="Underlined"/>
    <w:basedOn w:val="DefaultParagraphFont"/>
    <w:rsid w:val="00772D3C"/>
    <w:rPr>
      <w:u w:val="single"/>
    </w:rPr>
  </w:style>
  <w:style w:type="paragraph" w:customStyle="1" w:styleId="TableBodyTextRight">
    <w:name w:val="Table Body Text Right"/>
    <w:basedOn w:val="TableBodyText"/>
    <w:rsid w:val="00772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D3C"/>
    <w:rPr>
      <w:sz w:val="18"/>
    </w:rPr>
  </w:style>
  <w:style w:type="paragraph" w:customStyle="1" w:styleId="BodySmallRight">
    <w:name w:val="Body Small Right"/>
    <w:basedOn w:val="BodyTextRight"/>
    <w:rsid w:val="00772D3C"/>
    <w:rPr>
      <w:sz w:val="18"/>
      <w:szCs w:val="18"/>
    </w:rPr>
  </w:style>
  <w:style w:type="paragraph" w:customStyle="1" w:styleId="MarginEdition">
    <w:name w:val="Margin Edition"/>
    <w:basedOn w:val="MarginNote"/>
    <w:rsid w:val="00772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D3C"/>
    <w:rPr>
      <w:sz w:val="2"/>
      <w:szCs w:val="2"/>
    </w:rPr>
  </w:style>
  <w:style w:type="character" w:customStyle="1" w:styleId="Small">
    <w:name w:val="Small"/>
    <w:basedOn w:val="DefaultParagraphFont"/>
    <w:rsid w:val="00772D3C"/>
    <w:rPr>
      <w:sz w:val="16"/>
    </w:rPr>
  </w:style>
  <w:style w:type="paragraph" w:customStyle="1" w:styleId="WideTable">
    <w:name w:val="Wide Table"/>
    <w:basedOn w:val="Normal"/>
    <w:rsid w:val="00772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D3C"/>
  </w:style>
  <w:style w:type="paragraph" w:styleId="Quote">
    <w:name w:val="Quote"/>
    <w:basedOn w:val="Heading1"/>
    <w:link w:val="QuoteChar"/>
    <w:qFormat/>
    <w:rsid w:val="00772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D3C"/>
    <w:pPr>
      <w:pageBreakBefore/>
    </w:pPr>
  </w:style>
  <w:style w:type="paragraph" w:customStyle="1" w:styleId="Border">
    <w:name w:val="Border"/>
    <w:basedOn w:val="Normal"/>
    <w:qFormat/>
    <w:rsid w:val="00772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D3C"/>
    <w:rPr>
      <w:u w:val="single"/>
    </w:rPr>
  </w:style>
  <w:style w:type="paragraph" w:styleId="BalloonText">
    <w:name w:val="Balloon Text"/>
    <w:basedOn w:val="Normal"/>
    <w:link w:val="BalloonTextChar"/>
    <w:rsid w:val="00772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D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D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7520</Characters>
  <Application>Microsoft Office Word</Application>
  <DocSecurity>0</DocSecurity>
  <Lines>196</Lines>
  <Paragraphs>150</Paragraphs>
  <ScaleCrop>false</ScaleCrop>
  <Company>Author-it Software Corporation Ltd.</Company>
  <LinksUpToDate>false</LinksUpToDate>
  <CharactersWithSpaces>8647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CUV40203 Certificate IV in Aboriginal or Torres Strait Islander Cultural Arts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2012-09-24T08:49:00Z</dcterms:created>
  <dcterms:modified xsi:type="dcterms:W3CDTF">2012-09-24T08:49:00Z</dcterms:modified>
</cp:coreProperties>
</file>