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A9C" w:rsidP="00D73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CUV40103 Certificate IV in Visual Arts and Contemporary Craft</w:t>
      </w:r>
      <w:r>
        <w:fldChar w:fldCharType="end"/>
      </w:r>
    </w:p>
    <w:p w:rsidR="00D73A9C" w:rsidP="00D73A9C">
      <w:pPr>
        <w:pStyle w:val="Version"/>
        <w:sectPr w:rsidSect="00D27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6CE" w:rsidP="00D276CE">
      <w:pPr>
        <w:pStyle w:val="SuperHeading"/>
      </w:pPr>
      <w:r w:rsidRPr="00D276CE">
        <w:t>CUV40103 Certificate IV in Visual Arts and Contemporary Craft</w:t>
      </w:r>
    </w:p>
    <w:p w:rsidR="00000000" w:rsidRPr="00D276CE" w:rsidP="00D276CE">
      <w:pPr>
        <w:pStyle w:val="Heading1"/>
      </w:pPr>
      <w:bookmarkStart w:id="1" w:name="O_298588"/>
      <w:bookmarkEnd w:id="1"/>
      <w:r w:rsidRPr="00D276CE">
        <w:t>Modification History</w:t>
      </w:r>
    </w:p>
    <w:p w:rsidR="00000000" w:rsidRPr="00D276CE" w:rsidP="00D276CE">
      <w:pPr>
        <w:pStyle w:val="BodyText"/>
      </w:pPr>
      <w:r w:rsidRPr="00D276CE">
        <w:t>Not Applicable</w:t>
      </w:r>
    </w:p>
    <w:p w:rsidR="00000000" w:rsidRPr="00D276CE" w:rsidP="00D276CE">
      <w:pPr>
        <w:pStyle w:val="AllowPageBreak"/>
      </w:pPr>
    </w:p>
    <w:p w:rsidR="00000000" w:rsidRPr="00D276CE" w:rsidP="00D276CE">
      <w:pPr>
        <w:pStyle w:val="Heading1"/>
      </w:pPr>
      <w:bookmarkStart w:id="2" w:name="O_298582"/>
      <w:bookmarkEnd w:id="2"/>
      <w:r w:rsidRPr="00D276CE">
        <w:t>Description</w:t>
      </w:r>
    </w:p>
    <w:p w:rsidR="00000000" w:rsidRPr="00D276CE" w:rsidP="00D276CE">
      <w:pPr>
        <w:pStyle w:val="BodyText"/>
      </w:pPr>
      <w:r w:rsidRPr="00D276CE">
        <w:t>Not Applicable</w:t>
      </w:r>
    </w:p>
    <w:p w:rsidR="00000000" w:rsidRPr="00D276CE" w:rsidP="00D276CE">
      <w:pPr>
        <w:pStyle w:val="AllowPageBreak"/>
      </w:pPr>
    </w:p>
    <w:p w:rsidR="00000000" w:rsidRPr="00D276CE" w:rsidP="00D276CE">
      <w:pPr>
        <w:pStyle w:val="Heading1"/>
      </w:pPr>
      <w:bookmarkStart w:id="3" w:name="O_298583"/>
      <w:bookmarkEnd w:id="3"/>
      <w:r w:rsidRPr="00D276CE">
        <w:t>Pathways Information</w:t>
      </w:r>
    </w:p>
    <w:p w:rsidR="00000000" w:rsidRPr="00D276CE" w:rsidP="00D276CE">
      <w:pPr>
        <w:pStyle w:val="BodyText"/>
      </w:pPr>
      <w:r w:rsidRPr="00D276CE">
        <w:t>Not Applicable</w:t>
      </w:r>
    </w:p>
    <w:p w:rsidR="00000000" w:rsidRPr="00D276CE" w:rsidP="00D276CE">
      <w:pPr>
        <w:pStyle w:val="AllowPageBreak"/>
      </w:pPr>
    </w:p>
    <w:p w:rsidR="00000000" w:rsidRPr="00D276CE" w:rsidP="00D276CE">
      <w:pPr>
        <w:pStyle w:val="Heading1"/>
      </w:pPr>
      <w:bookmarkStart w:id="4" w:name="O_298586"/>
      <w:bookmarkEnd w:id="4"/>
      <w:r w:rsidRPr="00D276CE">
        <w:t>Licensing/Regulatory Inf</w:t>
      </w:r>
      <w:r w:rsidRPr="00D276CE">
        <w:t>ormation</w:t>
      </w:r>
    </w:p>
    <w:p w:rsidR="00000000" w:rsidRPr="00D276CE" w:rsidP="00D276CE">
      <w:pPr>
        <w:pStyle w:val="BodyText"/>
      </w:pPr>
      <w:r w:rsidRPr="00D276CE">
        <w:t>Not Applicable</w:t>
      </w:r>
    </w:p>
    <w:p w:rsidR="00000000" w:rsidRPr="00D276CE" w:rsidP="00D276CE">
      <w:pPr>
        <w:pStyle w:val="AllowPageBreak"/>
      </w:pPr>
    </w:p>
    <w:p w:rsidR="00000000" w:rsidRPr="00D276CE" w:rsidP="00D276CE">
      <w:pPr>
        <w:pStyle w:val="Heading1"/>
      </w:pPr>
      <w:bookmarkStart w:id="5" w:name="O_298585"/>
      <w:bookmarkEnd w:id="5"/>
      <w:r w:rsidRPr="00D276CE">
        <w:t>Entry Requirements</w:t>
      </w:r>
    </w:p>
    <w:p w:rsidR="00000000" w:rsidRPr="00D276CE" w:rsidP="00D276CE">
      <w:pPr>
        <w:pStyle w:val="BodyText"/>
      </w:pPr>
      <w:r w:rsidRPr="00D276CE">
        <w:t>Not Applicable</w:t>
      </w:r>
    </w:p>
    <w:p w:rsidR="00000000" w:rsidRPr="00D276CE" w:rsidP="00D276CE">
      <w:pPr>
        <w:pStyle w:val="AllowPageBreak"/>
      </w:pPr>
    </w:p>
    <w:p w:rsidR="00000000" w:rsidRPr="00D276CE" w:rsidP="00D276CE">
      <w:pPr>
        <w:pStyle w:val="Heading1"/>
      </w:pPr>
      <w:bookmarkStart w:id="6" w:name="O_298584"/>
      <w:bookmarkEnd w:id="6"/>
      <w:r w:rsidRPr="00D276CE">
        <w:t>Employability Skills Summary</w:t>
      </w:r>
    </w:p>
    <w:p w:rsidR="00000000" w:rsidRPr="00D276CE" w:rsidP="00D276CE">
      <w:pPr>
        <w:pStyle w:val="BodyText"/>
      </w:pPr>
      <w:r w:rsidRPr="00D276CE">
        <w:t xml:space="preserve">The following table contains a summary of the </w:t>
      </w:r>
      <w:r w:rsidRPr="00D276CE">
        <w:rPr>
          <w:rStyle w:val="SpecialBold"/>
        </w:rPr>
        <w:t>Employability Skills</w:t>
      </w:r>
      <w:r w:rsidRPr="00D276CE">
        <w:t xml:space="preserve"> required for </w:t>
      </w:r>
      <w:r w:rsidRPr="00D276CE">
        <w:t>an artist at an artist-run studio.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Communication</w:t>
            </w:r>
          </w:p>
          <w:p w:rsidR="00000000" w:rsidRPr="00D276CE" w:rsidP="00D276CE">
            <w:pPr>
              <w:pStyle w:val="ListBullet"/>
            </w:pPr>
            <w:r w:rsidRPr="00D276CE">
              <w:t>Passing on key safety information to colleagues.</w:t>
            </w:r>
          </w:p>
          <w:p w:rsidR="00000000" w:rsidRPr="00D276CE" w:rsidP="00D276CE">
            <w:pPr>
              <w:pStyle w:val="ListBullet"/>
            </w:pPr>
            <w:r w:rsidRPr="00D276CE">
              <w:t>Presenting concept</w:t>
            </w:r>
            <w:r w:rsidRPr="00D276CE">
              <w:t>s to others.</w:t>
            </w:r>
          </w:p>
          <w:p w:rsidR="00000000" w:rsidRPr="00D276CE" w:rsidP="00D276CE">
            <w:pPr>
              <w:pStyle w:val="ListBullet"/>
            </w:pPr>
            <w:r w:rsidRPr="00D276CE">
              <w:t>Interpreting briefs and conceptual visions.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Producing art works which are consistent with the conceptual vision.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Teamwork</w:t>
            </w:r>
          </w:p>
          <w:p w:rsidR="00000000" w:rsidRPr="00D276CE" w:rsidP="00D276CE">
            <w:pPr>
              <w:pStyle w:val="ListBullet"/>
            </w:pPr>
            <w:r w:rsidRPr="00D276CE">
              <w:t>Checking safety procedures with other team members.</w:t>
            </w:r>
          </w:p>
          <w:p w:rsidR="00000000" w:rsidRPr="00D276CE" w:rsidP="00D276CE">
            <w:pPr>
              <w:pStyle w:val="ListBullet"/>
            </w:pPr>
            <w:r w:rsidRPr="00D276CE">
              <w:t>Discussing conc</w:t>
            </w:r>
            <w:r w:rsidRPr="00D276CE">
              <w:t>epts, industry developments and work issues with colleagues.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Showing sensitivity to cultural and social differences when communicating with others.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Problem Solving</w:t>
            </w:r>
          </w:p>
          <w:p w:rsidR="00000000" w:rsidRPr="00D276CE" w:rsidP="00D276CE">
            <w:pPr>
              <w:pStyle w:val="ListBullet"/>
            </w:pPr>
            <w:r w:rsidRPr="00D276CE">
              <w:t>Identifying safety issues and reporting them to appropriate person.</w:t>
            </w:r>
          </w:p>
          <w:p w:rsidR="00000000" w:rsidRPr="00D276CE" w:rsidP="00D276CE">
            <w:pPr>
              <w:pStyle w:val="ListBullet"/>
            </w:pPr>
            <w:r w:rsidRPr="00D276CE">
              <w:t>Refining concepts to i</w:t>
            </w:r>
            <w:r w:rsidRPr="00D276CE">
              <w:t>ncorporate feedback from others.</w:t>
            </w:r>
          </w:p>
          <w:p w:rsidR="00000000" w:rsidRPr="00D276CE" w:rsidP="00D276CE">
            <w:pPr>
              <w:pStyle w:val="ListBullet"/>
            </w:pPr>
            <w:r w:rsidRPr="00D276CE">
              <w:t>Applying selection criteria to finished work to be stored.</w:t>
            </w:r>
          </w:p>
          <w:p w:rsidR="00000000" w:rsidRPr="00D276CE" w:rsidP="00D276CE">
            <w:pPr>
              <w:pStyle w:val="ListBullet"/>
            </w:pPr>
            <w:r w:rsidRPr="00D276CE">
              <w:t>Adjusting techniques to achieve a particular effect.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Identifying and addressing copyright requirements.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Initiative and Enterprise</w:t>
            </w:r>
          </w:p>
          <w:p w:rsidR="00000000" w:rsidRPr="00D276CE" w:rsidP="00D276CE">
            <w:pPr>
              <w:pStyle w:val="ListBullet"/>
            </w:pPr>
            <w:r w:rsidRPr="00D276CE">
              <w:t>Developing several possible conc</w:t>
            </w:r>
            <w:r w:rsidRPr="00D276CE">
              <w:t>epts to communicate an idea.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Producing a range of samples in response to a brief or conceptual vision.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Planning and Organising</w:t>
            </w:r>
          </w:p>
          <w:p w:rsidR="00000000" w:rsidRPr="00D276CE" w:rsidP="00D276CE">
            <w:pPr>
              <w:pStyle w:val="ListBullet"/>
            </w:pPr>
            <w:r w:rsidRPr="00D276CE">
              <w:t>Collecting and analysing information to develop concepts and ideas.</w:t>
            </w:r>
          </w:p>
          <w:p w:rsidR="00000000" w:rsidRPr="00D276CE" w:rsidP="00D276CE">
            <w:pPr>
              <w:pStyle w:val="ListBullet"/>
            </w:pPr>
            <w:r w:rsidRPr="00D276CE">
              <w:t>Organising the presentation of a concept to others.</w:t>
            </w:r>
          </w:p>
          <w:p w:rsidR="00000000" w:rsidRPr="00D276CE" w:rsidP="00D276CE">
            <w:pPr>
              <w:pStyle w:val="ListBullet"/>
            </w:pPr>
            <w:r w:rsidRPr="00D276CE">
              <w:t>Organising work tasks to ensure safety.</w:t>
            </w:r>
          </w:p>
          <w:p w:rsidR="00000000" w:rsidRPr="00D276CE" w:rsidP="00D276CE">
            <w:pPr>
              <w:pStyle w:val="ListBullet"/>
            </w:pPr>
            <w:r w:rsidRPr="00D276CE">
              <w:t>Organising information systematically.</w:t>
            </w:r>
          </w:p>
          <w:p w:rsidR="00000000" w:rsidRPr="00D276CE" w:rsidP="00D276CE">
            <w:pPr>
              <w:pStyle w:val="ListBullet"/>
            </w:pPr>
            <w:r w:rsidRPr="00D276CE">
              <w:t>Preparing and maintaining documentation.</w:t>
            </w:r>
          </w:p>
          <w:p w:rsidR="00000000" w:rsidRPr="00D276CE" w:rsidP="00D276CE">
            <w:pPr>
              <w:pStyle w:val="ListBullet"/>
            </w:pPr>
            <w:r w:rsidRPr="00D276CE">
              <w:t>Determining criteria for the selection of finished work for storage.</w:t>
            </w:r>
          </w:p>
          <w:p w:rsidR="00000000" w:rsidRPr="00D276CE" w:rsidP="00D276CE">
            <w:pPr>
              <w:pStyle w:val="ListBullet"/>
            </w:pPr>
            <w:r w:rsidRPr="00D276CE">
              <w:t>Identifying techniques and processes required to produce art works.</w:t>
            </w:r>
          </w:p>
          <w:p w:rsidR="00000000" w:rsidRPr="00D276CE" w:rsidP="00D276CE">
            <w:pPr>
              <w:pStyle w:val="ListBullet"/>
            </w:pPr>
            <w:r w:rsidRPr="00D276CE">
              <w:t>Sourcing and analysing information to inform design practice.</w:t>
            </w:r>
          </w:p>
          <w:p w:rsidR="00000000" w:rsidRPr="00D276CE" w:rsidP="00D276CE">
            <w:pPr>
              <w:pStyle w:val="ListBullet"/>
            </w:pPr>
            <w:r w:rsidRPr="00D276CE">
              <w:t>Researching and critically analysing history and theory to inform artistic practice.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Selecting and preparing work for exhibition.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Self-management</w:t>
            </w:r>
          </w:p>
          <w:p w:rsidR="00000000" w:rsidRPr="00D276CE" w:rsidP="00D276CE">
            <w:pPr>
              <w:pStyle w:val="ListBullet"/>
            </w:pPr>
            <w:r w:rsidRPr="00D276CE">
              <w:t xml:space="preserve">Following workplace procedures, particularly </w:t>
            </w:r>
            <w:r w:rsidRPr="00D276CE">
              <w:t>in relation to OHS.</w:t>
            </w:r>
          </w:p>
          <w:p w:rsidR="00000000" w:rsidRPr="00D276CE" w:rsidP="00D276CE">
            <w:pPr>
              <w:pStyle w:val="ListBullet"/>
            </w:pPr>
            <w:r w:rsidRPr="00D276CE">
              <w:t>Maintaining personal safety standards.</w:t>
            </w:r>
          </w:p>
          <w:p w:rsidR="00000000" w:rsidRPr="00D276CE" w:rsidP="00D276CE">
            <w:pPr>
              <w:pStyle w:val="ListBullet"/>
            </w:pPr>
            <w:r w:rsidRPr="00D276CE">
              <w:t>Challenging one's own ideas and approaches.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Having clear goals about one's future as an artist.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Learning</w:t>
            </w:r>
          </w:p>
          <w:p w:rsidR="00000000" w:rsidRPr="00D276CE" w:rsidP="00D276CE">
            <w:pPr>
              <w:pStyle w:val="ListBullet"/>
            </w:pPr>
            <w:r w:rsidRPr="00D276CE">
              <w:t xml:space="preserve">Evaluating information gained from research and integrating ideas into the development </w:t>
            </w:r>
            <w:r w:rsidRPr="00D276CE">
              <w:t>of own work.</w:t>
            </w:r>
          </w:p>
          <w:p w:rsidR="00000000" w:rsidRPr="00D276CE" w:rsidP="00D276CE">
            <w:pPr>
              <w:pStyle w:val="ListBullet"/>
            </w:pPr>
            <w:r w:rsidRPr="00D276CE">
              <w:t>Using practice, feedback and discussion and evaluation opportunities to continuously improve skills and knowledge.</w:t>
            </w:r>
          </w:p>
          <w:p w:rsidR="00000000" w:rsidRPr="00D276CE" w:rsidP="00D276CE">
            <w:pPr>
              <w:pStyle w:val="ListBullet"/>
            </w:pPr>
            <w:r w:rsidRPr="00D276CE">
              <w:t>Seeking specialist advice on copyright issues.</w:t>
            </w:r>
          </w:p>
          <w:p w:rsidR="00000000" w:rsidRPr="00D276CE" w:rsidP="00D276CE">
            <w:pPr>
              <w:pStyle w:val="ListBullet"/>
            </w:pPr>
            <w:r w:rsidRPr="00D276CE">
              <w:t>Improving skills through experimentation with materials and techniques.</w:t>
            </w:r>
          </w:p>
          <w:p w:rsidR="00000000" w:rsidRPr="00D276CE" w:rsidP="00D276CE">
            <w:pPr>
              <w:pStyle w:val="ListBullet"/>
            </w:pPr>
            <w:r w:rsidRPr="00D276CE">
              <w:t>Keeping u</w:t>
            </w:r>
            <w:r w:rsidRPr="00D276CE">
              <w:t>p to date with industry and technological developments.</w:t>
            </w:r>
          </w:p>
          <w:p w:rsidR="00000000" w:rsidP="00D276CE">
            <w:pPr>
              <w:pStyle w:val="ListBullet"/>
              <w:rPr>
                <w:lang w:val="en-NZ"/>
              </w:rPr>
            </w:pPr>
            <w:r w:rsidRPr="00D276CE">
              <w:t>Undertaking training in the use of new technology to improve work practices.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rPr>
                <w:rStyle w:val="SpecialBold"/>
              </w:rPr>
              <w:t>Technology</w:t>
            </w:r>
          </w:p>
          <w:p w:rsidR="00000000" w:rsidRPr="00D276CE" w:rsidP="00D276CE">
            <w:pPr>
              <w:pStyle w:val="ListBullet"/>
            </w:pPr>
            <w:r w:rsidRPr="00D276CE">
              <w:t>Using the internet for research.</w:t>
            </w:r>
          </w:p>
          <w:p w:rsidR="00000000" w:rsidRPr="00D276CE" w:rsidP="00D276CE">
            <w:pPr>
              <w:pStyle w:val="ListBullet"/>
            </w:pPr>
            <w:r w:rsidRPr="00D276CE">
              <w:t>Using electronic record keeping.</w:t>
            </w:r>
          </w:p>
          <w:p w:rsidR="00000000" w:rsidRPr="00D276CE" w:rsidP="00D276CE">
            <w:pPr>
              <w:pStyle w:val="ListBullet"/>
            </w:pPr>
            <w:r w:rsidRPr="00D276CE">
              <w:t>Using tools and equipment to produce art wor</w:t>
            </w:r>
            <w:r w:rsidRPr="00D276CE">
              <w:t>ks.</w:t>
            </w:r>
          </w:p>
          <w:p w:rsidR="00000000" w:rsidRPr="00D276CE" w:rsidP="00D276CE">
            <w:pPr>
              <w:pStyle w:val="ListBullet"/>
            </w:pPr>
            <w:r w:rsidRPr="00D276CE">
              <w:t>Using technology to expand own arts practice.</w:t>
            </w:r>
          </w:p>
        </w:tc>
      </w:tr>
    </w:tbl>
    <w:p w:rsidR="00D73A9C" w:rsidP="00D276CE">
      <w:pPr>
        <w:pStyle w:val="BodyText"/>
      </w:pPr>
    </w:p>
    <w:p w:rsidR="00D73A9C" w:rsidP="00D276CE">
      <w:pPr>
        <w:pStyle w:val="BodyText"/>
      </w:pPr>
    </w:p>
    <w:p w:rsidR="00000000" w:rsidRPr="00D276CE" w:rsidP="00D276CE">
      <w:pPr>
        <w:pStyle w:val="Heading1"/>
      </w:pPr>
      <w:bookmarkStart w:id="7" w:name="O_266233"/>
      <w:bookmarkEnd w:id="7"/>
      <w:r w:rsidRPr="00D276C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6CE">
            <w:pPr>
              <w:pStyle w:val="BodyText"/>
              <w:rPr>
                <w:lang w:val="en-NZ"/>
              </w:rPr>
            </w:pPr>
            <w:r w:rsidRPr="00D276CE">
              <w:rPr>
                <w:rStyle w:val="SpecialBold"/>
              </w:rPr>
              <w:t>Core Units</w:t>
            </w:r>
            <w:r w:rsidRPr="00D276CE">
              <w:t xml:space="preserve"> 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t xml:space="preserve">Complete </w:t>
            </w:r>
            <w:r w:rsidRPr="00D276CE">
              <w:rPr>
                <w:rStyle w:val="SpecialBold"/>
              </w:rPr>
              <w:t>4 core units</w:t>
            </w:r>
            <w:r w:rsidRPr="00D276CE">
              <w:t>:</w:t>
            </w:r>
          </w:p>
          <w:p w:rsidR="00000000" w:rsidRPr="00D276CE" w:rsidP="00D276CE">
            <w:pPr>
              <w:pStyle w:val="BodyText"/>
            </w:pPr>
            <w:r w:rsidRPr="00D276CE">
              <w:t>BSBOHS201A</w:t>
            </w:r>
            <w:r w:rsidRPr="00D276CE">
              <w:tab/>
              <w:t>Participate in OHS processes</w:t>
            </w:r>
          </w:p>
          <w:p w:rsidR="00000000" w:rsidRPr="00D276CE" w:rsidP="00D276CE">
            <w:pPr>
              <w:pStyle w:val="BodyText"/>
            </w:pPr>
            <w:r w:rsidRPr="00D276CE">
              <w:t>CUVCOR04B</w:t>
            </w:r>
            <w:r w:rsidRPr="00D276CE">
              <w:tab/>
              <w:t>Originate concept for own work and conduct critical discourse</w:t>
            </w:r>
          </w:p>
          <w:p w:rsidR="00000000" w:rsidRPr="00D276CE" w:rsidP="00D276CE">
            <w:pPr>
              <w:pStyle w:val="BodyText"/>
            </w:pPr>
            <w:r w:rsidRPr="00D276CE">
              <w:t>CUVCOR09B</w:t>
            </w:r>
            <w:r w:rsidRPr="00D276CE">
              <w:tab/>
            </w:r>
            <w:r w:rsidRPr="00D276CE">
              <w:t>Select and apply drawing techniques and media to represent and communicate the concept</w:t>
            </w:r>
          </w:p>
          <w:p w:rsidR="00000000" w:rsidP="00D276CE">
            <w:pPr>
              <w:pStyle w:val="BodyText"/>
              <w:rPr>
                <w:lang w:val="en-NZ"/>
              </w:rPr>
            </w:pPr>
            <w:r w:rsidRPr="00D276CE">
              <w:t>CUVCOR13B</w:t>
            </w:r>
            <w:r w:rsidRPr="00D276CE">
              <w:tab/>
              <w:t>Research and critically analyse history and theory to inform artistic practice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6CE">
            <w:pPr>
              <w:pStyle w:val="BodyText"/>
              <w:rPr>
                <w:lang w:val="en-NZ"/>
              </w:rPr>
            </w:pPr>
            <w:r w:rsidRPr="00D276CE">
              <w:rPr>
                <w:rStyle w:val="SpecialBold"/>
              </w:rPr>
              <w:t>Elective Units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t xml:space="preserve">Complete </w:t>
            </w:r>
            <w:r w:rsidRPr="00D276CE">
              <w:rPr>
                <w:rStyle w:val="SpecialBold"/>
              </w:rPr>
              <w:t>14 other units</w:t>
            </w:r>
          </w:p>
          <w:p w:rsidR="00000000" w:rsidRPr="00D276CE" w:rsidP="00D276CE">
            <w:pPr>
              <w:pStyle w:val="BodyText"/>
            </w:pPr>
            <w:r w:rsidRPr="00D276CE">
              <w:t xml:space="preserve">At least </w:t>
            </w:r>
            <w:r w:rsidRPr="00D276CE">
              <w:rPr>
                <w:rStyle w:val="SpecialBold"/>
              </w:rPr>
              <w:t>2 units</w:t>
            </w:r>
            <w:r w:rsidRPr="00D276CE">
              <w:t xml:space="preserve"> must be selected from </w:t>
            </w:r>
            <w:r w:rsidRPr="00D276CE">
              <w:t>one or more of the following areas of the Visual Arts Craft and Design Training Package:</w:t>
            </w:r>
          </w:p>
          <w:p w:rsidR="00000000" w:rsidRPr="00D276CE" w:rsidP="00D276CE">
            <w:pPr>
              <w:pStyle w:val="ListBullet"/>
            </w:pPr>
            <w:r w:rsidRPr="00D276CE">
              <w:t>Ceramics</w:t>
            </w:r>
          </w:p>
          <w:p w:rsidR="00000000" w:rsidRPr="00D276CE" w:rsidP="00D276CE">
            <w:pPr>
              <w:pStyle w:val="ListBullet"/>
            </w:pPr>
            <w:r w:rsidRPr="00D276CE">
              <w:t>Design</w:t>
            </w:r>
          </w:p>
          <w:p w:rsidR="00000000" w:rsidRPr="00D276CE" w:rsidP="00D276CE">
            <w:pPr>
              <w:pStyle w:val="ListBullet"/>
            </w:pPr>
            <w:r w:rsidRPr="00D276CE">
              <w:t>Digital art</w:t>
            </w:r>
          </w:p>
          <w:p w:rsidR="00000000" w:rsidRPr="00D276CE" w:rsidP="00D276CE">
            <w:pPr>
              <w:pStyle w:val="ListBullet"/>
            </w:pPr>
            <w:r w:rsidRPr="00D276CE">
              <w:t>Drawing</w:t>
            </w:r>
          </w:p>
          <w:p w:rsidR="00000000" w:rsidRPr="00D276CE" w:rsidP="00D276CE">
            <w:pPr>
              <w:pStyle w:val="ListBullet"/>
            </w:pPr>
            <w:r w:rsidRPr="00D276CE">
              <w:t>Glass</w:t>
            </w:r>
          </w:p>
          <w:p w:rsidR="00000000" w:rsidRPr="00D276CE" w:rsidP="00D276CE">
            <w:pPr>
              <w:pStyle w:val="ListBullet"/>
            </w:pPr>
            <w:r w:rsidRPr="00D276CE">
              <w:t>Installation</w:t>
            </w:r>
          </w:p>
          <w:p w:rsidR="00000000" w:rsidRPr="00D276CE" w:rsidP="00D276CE">
            <w:pPr>
              <w:pStyle w:val="ListBullet"/>
            </w:pPr>
            <w:r w:rsidRPr="00D276CE">
              <w:t>Jewellery</w:t>
            </w:r>
          </w:p>
          <w:p w:rsidR="00000000" w:rsidRPr="00D276CE" w:rsidP="00D276CE">
            <w:pPr>
              <w:pStyle w:val="ListBullet"/>
            </w:pPr>
            <w:r w:rsidRPr="00D276CE">
              <w:t>Painting</w:t>
            </w:r>
          </w:p>
          <w:p w:rsidR="00000000" w:rsidRPr="00D276CE" w:rsidP="00D276CE">
            <w:pPr>
              <w:pStyle w:val="ListBullet"/>
            </w:pPr>
            <w:r w:rsidRPr="00D276CE">
              <w:t>Performance art</w:t>
            </w:r>
          </w:p>
          <w:p w:rsidR="00000000" w:rsidRPr="00D276CE" w:rsidP="00D276CE">
            <w:pPr>
              <w:pStyle w:val="ListBullet"/>
            </w:pPr>
            <w:r w:rsidRPr="00D276CE">
              <w:t>Photoimaging</w:t>
            </w:r>
          </w:p>
          <w:p w:rsidR="00000000" w:rsidRPr="00D276CE" w:rsidP="00D276CE">
            <w:pPr>
              <w:pStyle w:val="ListBullet"/>
            </w:pPr>
            <w:r w:rsidRPr="00D276CE">
              <w:t>Prints</w:t>
            </w:r>
          </w:p>
          <w:p w:rsidR="00000000" w:rsidRPr="00D276CE" w:rsidP="00D276CE">
            <w:pPr>
              <w:pStyle w:val="ListBullet"/>
            </w:pPr>
            <w:r w:rsidRPr="00D276CE">
              <w:t>Public art</w:t>
            </w:r>
          </w:p>
          <w:p w:rsidR="00000000" w:rsidRPr="00D276CE" w:rsidP="00D276CE">
            <w:pPr>
              <w:pStyle w:val="ListBullet"/>
            </w:pPr>
            <w:r w:rsidRPr="00D276CE">
              <w:t>Sculpture</w:t>
            </w:r>
          </w:p>
          <w:p w:rsidR="00000000" w:rsidRPr="00D276CE" w:rsidP="00D276CE">
            <w:pPr>
              <w:pStyle w:val="ListBullet"/>
            </w:pPr>
            <w:r w:rsidRPr="00D276CE">
              <w:t>Textiles/fibre</w:t>
            </w:r>
          </w:p>
          <w:p w:rsidR="00000000" w:rsidRPr="00D276CE" w:rsidP="00D276CE">
            <w:pPr>
              <w:pStyle w:val="ListBullet"/>
            </w:pPr>
            <w:r w:rsidRPr="00D276CE">
              <w:t>Video art</w:t>
            </w:r>
          </w:p>
          <w:p w:rsidR="00000000" w:rsidRPr="00D276CE" w:rsidP="00D276CE">
            <w:pPr>
              <w:pStyle w:val="ListBullet"/>
            </w:pPr>
            <w:r w:rsidRPr="00D276CE">
              <w:t>Wood</w:t>
            </w:r>
          </w:p>
          <w:p w:rsidR="00000000" w:rsidRPr="00D276CE" w:rsidP="00D276CE">
            <w:pPr>
              <w:pStyle w:val="BodyText"/>
            </w:pPr>
            <w:r w:rsidRPr="00D276CE">
              <w:t xml:space="preserve">In addition, at least </w:t>
            </w:r>
            <w:r w:rsidRPr="00D276CE">
              <w:rPr>
                <w:rStyle w:val="SpecialBold"/>
              </w:rPr>
              <w:t>2 units</w:t>
            </w:r>
            <w:r w:rsidRPr="00D276CE">
              <w:t xml:space="preserve"> must be selected from one or more of the following areas of the Visual Arts Craft and Design Training Package:</w:t>
            </w:r>
          </w:p>
          <w:p w:rsidR="00000000" w:rsidRPr="00D276CE" w:rsidP="00D276CE">
            <w:pPr>
              <w:pStyle w:val="ListBullet"/>
            </w:pPr>
            <w:r w:rsidRPr="00D276CE">
              <w:t>Professional practice</w:t>
            </w:r>
          </w:p>
          <w:p w:rsidR="00000000" w:rsidRPr="00D276CE" w:rsidP="00D276CE">
            <w:pPr>
              <w:pStyle w:val="ListBullet"/>
            </w:pPr>
            <w:r w:rsidRPr="00D276CE">
              <w:t>Small business</w:t>
            </w:r>
          </w:p>
          <w:p w:rsidR="00000000" w:rsidRPr="00D276CE" w:rsidP="00D276CE">
            <w:pPr>
              <w:pStyle w:val="ListBullet"/>
            </w:pPr>
            <w:r w:rsidRPr="00D276CE">
              <w:t>Research and innovation</w:t>
            </w:r>
          </w:p>
          <w:p w:rsidR="00000000" w:rsidP="00D276CE">
            <w:pPr>
              <w:pStyle w:val="BodyText"/>
              <w:rPr>
                <w:lang w:val="en-NZ"/>
              </w:rPr>
            </w:pPr>
            <w:r w:rsidRPr="00D276CE">
              <w:t>Remaining units may be selected from other areas of t</w:t>
            </w:r>
            <w:r w:rsidRPr="00D276CE">
              <w:t>he Visual Arts Craft and Design Training Package or any relevant endorsed Training Package at the appropriate level.</w:t>
            </w:r>
          </w:p>
        </w:tc>
      </w:tr>
      <w:tr w:rsidTr="00D73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6CE" w:rsidP="00D276CE">
            <w:pPr>
              <w:pStyle w:val="BodyText"/>
            </w:pPr>
            <w:r w:rsidRPr="00D276CE">
              <w:t>The total package of units must meet the requirements of the Australi</w:t>
            </w:r>
            <w:r w:rsidRPr="00D276CE">
              <w:t>an Qualifications Framework Descriptor for a Certificate IV. In all cases selection of electives must be guided by the job outcome sought, local industry requirements and the level of the qualification.</w:t>
            </w:r>
          </w:p>
        </w:tc>
      </w:tr>
    </w:tbl>
    <w:p w:rsidR="00000000" w:rsidRPr="00D276CE" w:rsidP="00D276CE">
      <w:pPr>
        <w:pStyle w:val="BodyText"/>
      </w:pPr>
    </w:p>
    <w:p w:rsidR="00000000" w:rsidRPr="00D276CE" w:rsidP="00D276CE">
      <w:pPr>
        <w:pStyle w:val="BodyText"/>
      </w:pPr>
      <w:r w:rsidRPr="00D276CE">
        <w:rPr>
          <w:rStyle w:val="BoldandItalics"/>
        </w:rPr>
        <w:t>Notes on Certificate IV in Visual Arts and Contempo</w:t>
      </w:r>
      <w:r w:rsidRPr="00D276CE">
        <w:rPr>
          <w:rStyle w:val="BoldandItalics"/>
        </w:rPr>
        <w:t>rary Craft</w:t>
      </w:r>
    </w:p>
    <w:p w:rsidR="00000000" w:rsidRPr="00D276CE" w:rsidP="00D276CE">
      <w:pPr>
        <w:pStyle w:val="BodyText"/>
      </w:pPr>
      <w:r w:rsidRPr="00D276CE">
        <w:t>The Certificate IV in Visual Arts and Contemporary Craft is designed to reflect the role of individuals who demonstrate understanding of a broad knowledge base, apply solutions to a defined range of unpredictable problems, apply skill and knowle</w:t>
      </w:r>
      <w:r w:rsidRPr="00D276CE">
        <w:t>dge to a wide variety of contexts, and take responsibility for their own outputs. They may take limited responsibility for the output of others, though in a visual arts context this is not always the case.</w:t>
      </w:r>
    </w:p>
    <w:p w:rsidR="00000000" w:rsidRPr="00D276CE" w:rsidP="00D276CE">
      <w:pPr>
        <w:pStyle w:val="BodyText"/>
      </w:pPr>
      <w:r w:rsidRPr="00D276CE">
        <w:t>This qualification is flexible and designed to mee</w:t>
      </w:r>
      <w:r w:rsidRPr="00D276CE">
        <w:t>t a broad range of industry needs. The workplace context for this qualification will vary and this context must guide the selection of elective units.</w:t>
      </w:r>
    </w:p>
    <w:p w:rsidR="00000000" w:rsidRPr="00D276CE" w:rsidP="00D276CE">
      <w:pPr>
        <w:pStyle w:val="BodyText"/>
      </w:pPr>
      <w:r w:rsidRPr="00D276CE">
        <w:t>Examples of other Training Packages, which may be relevant to this qualification, are as follows:</w:t>
      </w:r>
    </w:p>
    <w:p w:rsidR="00000000" w:rsidRPr="00D276CE" w:rsidP="00D276CE">
      <w:pPr>
        <w:pStyle w:val="ListBullet"/>
      </w:pPr>
      <w:r w:rsidRPr="00D276CE">
        <w:t>Busine</w:t>
      </w:r>
      <w:r w:rsidRPr="00D276CE">
        <w:t>ss Services, e.g. computer technology</w:t>
      </w:r>
    </w:p>
    <w:p w:rsidR="00000000" w:rsidRPr="00D276CE" w:rsidP="00D276CE">
      <w:pPr>
        <w:pStyle w:val="ListBullet"/>
      </w:pPr>
      <w:r w:rsidRPr="00D276CE">
        <w:t>Entertainment, e.g. props, sets, scenic art, costume</w:t>
      </w:r>
    </w:p>
    <w:p w:rsidR="00000000" w:rsidRPr="00D276CE" w:rsidP="00D276CE">
      <w:pPr>
        <w:pStyle w:val="ListBullet"/>
      </w:pPr>
      <w:r w:rsidRPr="00D276CE">
        <w:t>Financial Services, e.g. bookkeeping</w:t>
      </w:r>
    </w:p>
    <w:p w:rsidR="00000000" w:rsidRPr="00D276CE" w:rsidP="00D276CE">
      <w:pPr>
        <w:pStyle w:val="ListBullet"/>
      </w:pPr>
      <w:r w:rsidRPr="00D276CE">
        <w:t>Furnishing e.g. furniture production</w:t>
      </w:r>
    </w:p>
    <w:p w:rsidR="00000000" w:rsidRPr="00D276CE" w:rsidP="00D276CE">
      <w:pPr>
        <w:pStyle w:val="ListBullet"/>
      </w:pPr>
      <w:r w:rsidRPr="00D276CE">
        <w:t>Hospitality, e.g. food and beverage</w:t>
      </w:r>
    </w:p>
    <w:p w:rsidR="00000000" w:rsidRPr="00D276CE" w:rsidP="00D276CE">
      <w:pPr>
        <w:pStyle w:val="ListBullet"/>
      </w:pPr>
      <w:r w:rsidRPr="00D276CE">
        <w:t>Information Technology, e.g. Internet</w:t>
      </w:r>
    </w:p>
    <w:p w:rsidR="00000000" w:rsidRPr="00D276CE" w:rsidP="00D276CE">
      <w:pPr>
        <w:pStyle w:val="ListBullet"/>
      </w:pPr>
      <w:r w:rsidRPr="00D276CE">
        <w:t>Manufactured Mine</w:t>
      </w:r>
      <w:r w:rsidRPr="00D276CE">
        <w:t>ral Products, e.g. ceramics</w:t>
      </w:r>
    </w:p>
    <w:p w:rsidR="00000000" w:rsidRPr="00D276CE" w:rsidP="00D276CE">
      <w:pPr>
        <w:pStyle w:val="ListBullet"/>
      </w:pPr>
      <w:r w:rsidRPr="00D276CE">
        <w:t>Metal and Engineering, e.g. jewellery</w:t>
      </w:r>
    </w:p>
    <w:p w:rsidR="00000000" w:rsidRPr="00D276CE" w:rsidP="00D276CE">
      <w:pPr>
        <w:pStyle w:val="ListBullet"/>
      </w:pPr>
      <w:r w:rsidRPr="00D276CE">
        <w:t>Museums and Library/Information Services, e.g. exhibitions</w:t>
      </w:r>
    </w:p>
    <w:p w:rsidR="00000000" w:rsidRPr="00D276CE" w:rsidP="00D276CE">
      <w:pPr>
        <w:pStyle w:val="ListBullet"/>
      </w:pPr>
      <w:r w:rsidRPr="00D276CE">
        <w:t>Music, e.g. performance</w:t>
      </w:r>
    </w:p>
    <w:p w:rsidR="00000000" w:rsidRPr="00D276CE" w:rsidP="00D276CE">
      <w:pPr>
        <w:pStyle w:val="ListBullet"/>
      </w:pPr>
      <w:r w:rsidRPr="00D276CE">
        <w:t>Printing and Graphic Arts, e.g. pre-press</w:t>
      </w:r>
    </w:p>
    <w:p w:rsidR="00000000" w:rsidRPr="00D276CE" w:rsidP="00D276CE">
      <w:pPr>
        <w:pStyle w:val="ListBullet"/>
      </w:pPr>
      <w:r w:rsidRPr="00D276CE">
        <w:t>Retail, e.g. customer service, sales</w:t>
      </w:r>
    </w:p>
    <w:p w:rsidR="00000000" w:rsidRPr="00D276CE" w:rsidP="00D276CE">
      <w:pPr>
        <w:pStyle w:val="ListBullet"/>
      </w:pPr>
      <w:r w:rsidRPr="00D276CE">
        <w:t>Screen and Media, e.g. digital content, set and scenery construction</w:t>
      </w:r>
    </w:p>
    <w:p w:rsidR="00000000" w:rsidRPr="00D276CE" w:rsidP="00D276CE">
      <w:pPr>
        <w:pStyle w:val="ListBullet"/>
      </w:pPr>
      <w:r w:rsidRPr="00D276CE">
        <w:t>Textile, Clothing and Footwear, e.g. clothing production</w:t>
      </w:r>
    </w:p>
    <w:p w:rsidR="00000000" w:rsidRPr="00D276CE" w:rsidP="00D276CE">
      <w:pPr>
        <w:pStyle w:val="ListBullet"/>
      </w:pPr>
      <w:r w:rsidRPr="00D276CE">
        <w:t>Tourism, e.g. guiding</w:t>
      </w:r>
    </w:p>
    <w:p w:rsidR="00000000" w:rsidRPr="00D276CE" w:rsidP="00D276CE">
      <w:pPr>
        <w:pStyle w:val="BodyText"/>
      </w:pPr>
      <w:r w:rsidRPr="00D276CE">
        <w:t>Examples of appropriate elective units for particular jobs are as follows:</w:t>
      </w:r>
    </w:p>
    <w:p w:rsidR="00000000" w:rsidRPr="00D276CE" w:rsidP="00D276CE">
      <w:pPr>
        <w:pStyle w:val="BodyText"/>
      </w:pPr>
      <w:r w:rsidRPr="00D276CE">
        <w:rPr>
          <w:rStyle w:val="SpecialBold"/>
        </w:rPr>
        <w:t>Artist at artist-run studio</w:t>
      </w:r>
    </w:p>
    <w:p w:rsidR="00000000" w:rsidRPr="00D276CE" w:rsidP="00D276CE">
      <w:pPr>
        <w:pStyle w:val="BodyText"/>
      </w:pPr>
      <w:r w:rsidRPr="00D276CE">
        <w:t>BSBCM</w:t>
      </w:r>
      <w:r w:rsidRPr="00D276CE">
        <w:t>M401A</w:t>
      </w:r>
      <w:r w:rsidRPr="00D276CE">
        <w:tab/>
        <w:t>Make a presentation</w:t>
      </w:r>
    </w:p>
    <w:p w:rsidR="00000000" w:rsidRPr="00D276CE" w:rsidP="00D276CE">
      <w:pPr>
        <w:pStyle w:val="BodyText"/>
      </w:pPr>
      <w:r w:rsidRPr="00D276CE">
        <w:t>BSBDIV301A</w:t>
      </w:r>
      <w:r w:rsidRPr="00D276CE">
        <w:tab/>
        <w:t>Work effectively with diversity</w:t>
      </w:r>
    </w:p>
    <w:p w:rsidR="00000000" w:rsidRPr="00D276CE" w:rsidP="00D276CE">
      <w:pPr>
        <w:pStyle w:val="BodyText"/>
      </w:pPr>
      <w:r w:rsidRPr="00D276CE">
        <w:t>CUEMAR03B</w:t>
      </w:r>
      <w:r w:rsidRPr="00D276CE">
        <w:tab/>
        <w:t>Undertake marketing activities</w:t>
      </w:r>
    </w:p>
    <w:p w:rsidR="00000000" w:rsidRPr="00D276CE" w:rsidP="00D276CE">
      <w:pPr>
        <w:pStyle w:val="BodyText"/>
      </w:pPr>
      <w:r w:rsidRPr="00D276CE">
        <w:t>CUFCMP501A</w:t>
      </w:r>
      <w:r w:rsidRPr="00D276CE">
        <w:tab/>
        <w:t>Manage and exploit copyright arrangements</w:t>
      </w:r>
    </w:p>
    <w:p w:rsidR="00000000" w:rsidRPr="00D276CE" w:rsidP="00D276CE">
      <w:pPr>
        <w:pStyle w:val="BodyText"/>
      </w:pPr>
      <w:r w:rsidRPr="00D276CE">
        <w:t>CUSGEN01A</w:t>
      </w:r>
      <w:r w:rsidRPr="00D276CE">
        <w:tab/>
        <w:t>Use and adapt to changes in technology</w:t>
      </w:r>
    </w:p>
    <w:p w:rsidR="00000000" w:rsidRPr="00D276CE" w:rsidP="00D276CE">
      <w:pPr>
        <w:pStyle w:val="BodyText"/>
      </w:pPr>
      <w:r w:rsidRPr="00D276CE">
        <w:t>CUVCRS02B</w:t>
      </w:r>
      <w:r w:rsidRPr="00D276CE">
        <w:tab/>
        <w:t>Select sites and plan work</w:t>
      </w:r>
    </w:p>
    <w:p w:rsidR="00000000" w:rsidRPr="00D276CE" w:rsidP="00D276CE">
      <w:pPr>
        <w:pStyle w:val="BodyText"/>
      </w:pPr>
      <w:r w:rsidRPr="00D276CE">
        <w:t>CUVCRS1</w:t>
      </w:r>
      <w:r w:rsidRPr="00D276CE">
        <w:t>1B</w:t>
      </w:r>
      <w:r w:rsidRPr="00D276CE">
        <w:tab/>
        <w:t>Select and prepare work for exhibition</w:t>
      </w:r>
    </w:p>
    <w:p w:rsidR="00000000" w:rsidRPr="00D276CE" w:rsidP="00D276CE">
      <w:pPr>
        <w:pStyle w:val="BodyText"/>
      </w:pPr>
      <w:r w:rsidRPr="00D276CE">
        <w:t>CUVCRS14B</w:t>
      </w:r>
      <w:r w:rsidRPr="00D276CE">
        <w:tab/>
        <w:t>Prepare, store and maintain finished work</w:t>
      </w:r>
    </w:p>
    <w:p w:rsidR="00000000" w:rsidRPr="00D276CE" w:rsidP="00D276CE">
      <w:pPr>
        <w:pStyle w:val="BodyText"/>
      </w:pPr>
      <w:r w:rsidRPr="00D276CE">
        <w:t>CUVPRP01B</w:t>
      </w:r>
      <w:r w:rsidRPr="00D276CE">
        <w:tab/>
        <w:t>Develop self as artist</w:t>
      </w:r>
    </w:p>
    <w:p w:rsidR="00000000" w:rsidRPr="00D276CE" w:rsidP="00D276CE">
      <w:pPr>
        <w:pStyle w:val="BodyText"/>
      </w:pPr>
      <w:r w:rsidRPr="00D276CE">
        <w:t>CUVVSP13B</w:t>
      </w:r>
      <w:r w:rsidRPr="00D276CE">
        <w:tab/>
        <w:t>Research and experiment with techniques for digital image enhancement and manipulation</w:t>
      </w:r>
    </w:p>
    <w:p w:rsidR="00000000" w:rsidRPr="00D276CE" w:rsidP="00D276CE">
      <w:pPr>
        <w:pStyle w:val="BodyText"/>
      </w:pPr>
      <w:r w:rsidRPr="00D276CE">
        <w:t>CUVVSP24B</w:t>
      </w:r>
      <w:r w:rsidRPr="00D276CE">
        <w:tab/>
        <w:t>Research and experimen</w:t>
      </w:r>
      <w:r w:rsidRPr="00D276CE">
        <w:t>t with techniques to produce installation</w:t>
      </w:r>
    </w:p>
    <w:p w:rsidR="00000000" w:rsidRPr="00D276CE" w:rsidP="00D276CE">
      <w:pPr>
        <w:pStyle w:val="BodyText"/>
      </w:pPr>
      <w:r w:rsidRPr="00D276CE">
        <w:t>CUVVSP36B</w:t>
      </w:r>
      <w:r w:rsidRPr="00D276CE">
        <w:tab/>
        <w:t>Research and experiment with techniques to produce paintings</w:t>
      </w:r>
    </w:p>
    <w:p w:rsidR="00000000" w:rsidRPr="00D276CE" w:rsidP="00D276CE">
      <w:pPr>
        <w:pStyle w:val="BodyText"/>
      </w:pPr>
      <w:r w:rsidRPr="00D276CE">
        <w:t>CUVVSP46B</w:t>
      </w:r>
      <w:r w:rsidRPr="00D276CE">
        <w:tab/>
        <w:t>Research and experiment with techniques to produce prints</w:t>
      </w:r>
    </w:p>
    <w:p w:rsidR="00000000" w:rsidRPr="00D276CE" w:rsidP="00D276CE">
      <w:pPr>
        <w:pStyle w:val="BodyText"/>
      </w:pPr>
      <w:r w:rsidRPr="00D276CE">
        <w:t>CUVVSP52B</w:t>
      </w:r>
      <w:r w:rsidRPr="00D276CE">
        <w:tab/>
        <w:t>Research and experiment with techniques to produce sculpture</w:t>
      </w:r>
    </w:p>
    <w:p w:rsidR="00000000" w:rsidRPr="00D276CE" w:rsidP="00D276CE">
      <w:pPr>
        <w:pStyle w:val="BodyText"/>
      </w:pPr>
      <w:r w:rsidRPr="00D276CE">
        <w:rPr>
          <w:rStyle w:val="SpecialBold"/>
        </w:rPr>
        <w:t>Artist at co-operative glass studio</w:t>
      </w:r>
    </w:p>
    <w:p w:rsidR="00000000" w:rsidRPr="00D276CE" w:rsidP="00D276CE">
      <w:pPr>
        <w:pStyle w:val="BodyText"/>
      </w:pPr>
      <w:r w:rsidRPr="00D276CE">
        <w:t>BSBSMB401A</w:t>
      </w:r>
      <w:r w:rsidRPr="00D276CE">
        <w:tab/>
        <w:t>Establish legal and risk management requirements of small business</w:t>
      </w:r>
    </w:p>
    <w:p w:rsidR="00000000" w:rsidRPr="00D276CE" w:rsidP="00D276CE">
      <w:pPr>
        <w:pStyle w:val="BodyText"/>
      </w:pPr>
      <w:r w:rsidRPr="00D276CE">
        <w:t>CUEMAR03B</w:t>
      </w:r>
      <w:r w:rsidRPr="00D276CE">
        <w:tab/>
        <w:t>Undertake marketing activities</w:t>
      </w:r>
    </w:p>
    <w:p w:rsidR="00000000" w:rsidRPr="00D276CE" w:rsidP="00D276CE">
      <w:pPr>
        <w:pStyle w:val="BodyText"/>
      </w:pPr>
      <w:r w:rsidRPr="00D276CE">
        <w:t>CUFCMP501A</w:t>
      </w:r>
      <w:r w:rsidRPr="00D276CE">
        <w:tab/>
        <w:t>Manage and exploit copyright arrangements</w:t>
      </w:r>
    </w:p>
    <w:p w:rsidR="00000000" w:rsidRPr="00D276CE" w:rsidP="00D276CE">
      <w:pPr>
        <w:pStyle w:val="BodyText"/>
      </w:pPr>
      <w:r w:rsidRPr="00D276CE">
        <w:t>CUSADM01A</w:t>
      </w:r>
      <w:r w:rsidRPr="00D276CE">
        <w:tab/>
        <w:t>Purchase or hire equipment/supplies</w:t>
      </w:r>
    </w:p>
    <w:p w:rsidR="00000000" w:rsidRPr="00D276CE" w:rsidP="00D276CE">
      <w:pPr>
        <w:pStyle w:val="BodyText"/>
      </w:pPr>
      <w:r w:rsidRPr="00D276CE">
        <w:t>CU</w:t>
      </w:r>
      <w:r w:rsidRPr="00D276CE">
        <w:t>SGEN01A</w:t>
      </w:r>
      <w:r w:rsidRPr="00D276CE">
        <w:tab/>
        <w:t>Use and adapt to changes in technology</w:t>
      </w:r>
    </w:p>
    <w:p w:rsidR="00000000" w:rsidRPr="00D276CE" w:rsidP="00D276CE">
      <w:pPr>
        <w:pStyle w:val="BodyText"/>
      </w:pPr>
      <w:r w:rsidRPr="00D276CE">
        <w:t>CUVCRS02B</w:t>
      </w:r>
      <w:r w:rsidRPr="00D276CE">
        <w:tab/>
        <w:t>Select sites and plan work</w:t>
      </w:r>
    </w:p>
    <w:p w:rsidR="00000000" w:rsidRPr="00D276CE" w:rsidP="00D276CE">
      <w:pPr>
        <w:pStyle w:val="BodyText"/>
      </w:pPr>
      <w:r w:rsidRPr="00D276CE">
        <w:t>CUVCRS03B</w:t>
      </w:r>
      <w:r w:rsidRPr="00D276CE">
        <w:tab/>
        <w:t>Produce computer-aided drawings</w:t>
      </w:r>
    </w:p>
    <w:p w:rsidR="00000000" w:rsidRPr="00D276CE" w:rsidP="00D276CE">
      <w:pPr>
        <w:pStyle w:val="BodyText"/>
      </w:pPr>
      <w:r w:rsidRPr="00D276CE">
        <w:t>CUVCRS11B</w:t>
      </w:r>
      <w:r w:rsidRPr="00D276CE">
        <w:tab/>
        <w:t>Select and prepare work for exhibition</w:t>
      </w:r>
    </w:p>
    <w:p w:rsidR="00000000" w:rsidRPr="00D276CE" w:rsidP="00D276CE">
      <w:pPr>
        <w:pStyle w:val="BodyText"/>
      </w:pPr>
      <w:r w:rsidRPr="00D276CE">
        <w:t>CUVCRS14B</w:t>
      </w:r>
      <w:r w:rsidRPr="00D276CE">
        <w:tab/>
        <w:t>Prepare, store and maintain finished work</w:t>
      </w:r>
    </w:p>
    <w:p w:rsidR="00000000" w:rsidRPr="00D276CE" w:rsidP="00D276CE">
      <w:pPr>
        <w:pStyle w:val="BodyText"/>
      </w:pPr>
      <w:r w:rsidRPr="00D276CE">
        <w:t>CUVDES04B</w:t>
      </w:r>
      <w:r w:rsidRPr="00D276CE">
        <w:tab/>
        <w:t>Integrate colour th</w:t>
      </w:r>
      <w:r w:rsidRPr="00D276CE">
        <w:t>eory and design processes in response to a brief</w:t>
      </w:r>
    </w:p>
    <w:p w:rsidR="00000000" w:rsidRPr="00D276CE" w:rsidP="00D276CE">
      <w:pPr>
        <w:pStyle w:val="BodyText"/>
      </w:pPr>
      <w:r w:rsidRPr="00D276CE">
        <w:t>CUVPRP01B</w:t>
      </w:r>
      <w:r w:rsidRPr="00D276CE">
        <w:tab/>
        <w:t>Develop self as artist</w:t>
      </w:r>
    </w:p>
    <w:p w:rsidR="00000000" w:rsidRPr="00D276CE" w:rsidP="00D276CE">
      <w:pPr>
        <w:pStyle w:val="BodyText"/>
      </w:pPr>
      <w:r w:rsidRPr="00D276CE">
        <w:t>CUVVSP22B</w:t>
      </w:r>
      <w:r w:rsidRPr="00D276CE">
        <w:tab/>
        <w:t>Research and experiment with techniques to produce glass work</w:t>
      </w:r>
    </w:p>
    <w:p w:rsidR="00000000" w:rsidRPr="00D276CE" w:rsidP="00D276CE">
      <w:pPr>
        <w:pStyle w:val="BodyText"/>
      </w:pPr>
      <w:r w:rsidRPr="00D276CE">
        <w:t>CUVVSP48B</w:t>
      </w:r>
      <w:r w:rsidRPr="00D276CE">
        <w:tab/>
        <w:t>Research and experiment with techniques to produce public art</w:t>
      </w:r>
    </w:p>
    <w:p w:rsidR="00D73A9C" w:rsidP="00D276CE">
      <w:pPr>
        <w:pStyle w:val="BodyText"/>
      </w:pPr>
      <w:r w:rsidRPr="00D276CE">
        <w:t>CUVVSP52B</w:t>
      </w:r>
      <w:r w:rsidRPr="00D276CE">
        <w:tab/>
        <w:t>Research and experim</w:t>
      </w:r>
      <w:r w:rsidRPr="00D276CE">
        <w:t>ent with techniques to produce sculpture</w:t>
      </w:r>
    </w:p>
    <w:p w:rsidR="00D73A9C" w:rsidP="00D276CE">
      <w:pPr>
        <w:pStyle w:val="BodyText"/>
      </w:pPr>
    </w:p>
    <w:p w:rsidR="00000000" w:rsidRPr="00D276CE" w:rsidP="00D276CE"/>
    <w:sectPr w:rsidSect="00D276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3A9C" w:rsidP="00D73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9C" w:rsidP="00D27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3A9C" w:rsidP="00D27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3A9C" w:rsidP="00D276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3A9C" w:rsidP="00D73A9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A9C" w:rsidP="00D27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CUV40103 Certificate IV in Visual Arts and Contemporary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3A9C" w:rsidP="00D276C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63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2EB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27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6CE"/>
  </w:style>
  <w:style w:type="character" w:customStyle="1" w:styleId="Heading1Char">
    <w:name w:val="Heading 1 Char"/>
    <w:basedOn w:val="DefaultParagraphFont"/>
    <w:link w:val="Heading1"/>
    <w:rsid w:val="00D27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6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6C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27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6C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276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6CE"/>
    <w:rPr>
      <w:b/>
      <w:spacing w:val="0"/>
    </w:rPr>
  </w:style>
  <w:style w:type="paragraph" w:styleId="Header">
    <w:name w:val="header"/>
    <w:basedOn w:val="Normal"/>
    <w:link w:val="HeaderChar"/>
    <w:rsid w:val="00D27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276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7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276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27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6C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276C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276C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27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7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6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6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6C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27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6CE"/>
    <w:rPr>
      <w:i/>
    </w:rPr>
  </w:style>
  <w:style w:type="paragraph" w:styleId="Caption">
    <w:name w:val="caption"/>
    <w:basedOn w:val="BodyText"/>
    <w:next w:val="Normal"/>
    <w:qFormat/>
    <w:rsid w:val="00D27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6CE"/>
  </w:style>
  <w:style w:type="paragraph" w:styleId="TableofFigures">
    <w:name w:val="table of figures"/>
    <w:basedOn w:val="Normal"/>
    <w:next w:val="Normal"/>
    <w:semiHidden/>
    <w:rsid w:val="00D27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6CE"/>
    <w:pPr>
      <w:numPr>
        <w:numId w:val="10"/>
      </w:numPr>
    </w:pPr>
  </w:style>
  <w:style w:type="character" w:customStyle="1" w:styleId="WingdingSymbols">
    <w:name w:val="Wingding Symbols"/>
    <w:rsid w:val="00D276CE"/>
    <w:rPr>
      <w:rFonts w:ascii="Wingdings" w:hAnsi="Wingdings"/>
    </w:rPr>
  </w:style>
  <w:style w:type="paragraph" w:customStyle="1" w:styleId="TableHeading">
    <w:name w:val="Table Heading"/>
    <w:basedOn w:val="HeadingBase"/>
    <w:rsid w:val="00D27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6CE"/>
    <w:rPr>
      <w:color w:val="0033CC"/>
      <w:u w:val="none"/>
    </w:rPr>
  </w:style>
  <w:style w:type="paragraph" w:customStyle="1" w:styleId="BodyTextRight">
    <w:name w:val="Body Text Right"/>
    <w:basedOn w:val="BodyText"/>
    <w:rsid w:val="00D27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6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6C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276CE"/>
    <w:rPr>
      <w:sz w:val="32"/>
    </w:rPr>
  </w:style>
  <w:style w:type="paragraph" w:customStyle="1" w:styleId="HeadingProcedure">
    <w:name w:val="Heading Procedure"/>
    <w:basedOn w:val="HeadingBase"/>
    <w:next w:val="Normal"/>
    <w:rsid w:val="00D27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6CE"/>
    <w:pPr>
      <w:spacing w:before="60" w:after="60"/>
    </w:pPr>
  </w:style>
  <w:style w:type="paragraph" w:styleId="ListContinue">
    <w:name w:val="List Continue"/>
    <w:basedOn w:val="List"/>
    <w:rsid w:val="00D276CE"/>
    <w:pPr>
      <w:ind w:firstLine="0"/>
    </w:pPr>
  </w:style>
  <w:style w:type="paragraph" w:customStyle="1" w:styleId="ListNote">
    <w:name w:val="List Note"/>
    <w:basedOn w:val="List"/>
    <w:rsid w:val="00D27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6CE"/>
    <w:rPr>
      <w:rFonts w:ascii="Courier New" w:hAnsi="Courier New"/>
    </w:rPr>
  </w:style>
  <w:style w:type="paragraph" w:customStyle="1" w:styleId="NoteBullet">
    <w:name w:val="Note Bullet"/>
    <w:basedOn w:val="Note"/>
    <w:rsid w:val="00D27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6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6C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276CE"/>
    <w:rPr>
      <w:b/>
      <w:smallCaps/>
    </w:rPr>
  </w:style>
  <w:style w:type="paragraph" w:customStyle="1" w:styleId="TableListNumber">
    <w:name w:val="Table List Number"/>
    <w:basedOn w:val="ListNumber"/>
    <w:rsid w:val="00D27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6CE"/>
    <w:pPr>
      <w:numPr>
        <w:numId w:val="8"/>
      </w:numPr>
    </w:pPr>
  </w:style>
  <w:style w:type="paragraph" w:customStyle="1" w:styleId="ListAlpha2">
    <w:name w:val="List Alpha 2"/>
    <w:basedOn w:val="List2"/>
    <w:rsid w:val="00D276CE"/>
    <w:pPr>
      <w:numPr>
        <w:numId w:val="7"/>
      </w:numPr>
    </w:pPr>
  </w:style>
  <w:style w:type="paragraph" w:styleId="List2">
    <w:name w:val="List 2"/>
    <w:basedOn w:val="BodyText"/>
    <w:rsid w:val="00D27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6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6CE"/>
    <w:pPr>
      <w:numPr>
        <w:numId w:val="2"/>
      </w:numPr>
    </w:pPr>
  </w:style>
  <w:style w:type="paragraph" w:styleId="ListBullet5">
    <w:name w:val="List Bullet 5"/>
    <w:basedOn w:val="List5"/>
    <w:rsid w:val="00D276CE"/>
    <w:pPr>
      <w:numPr>
        <w:numId w:val="3"/>
      </w:numPr>
    </w:pPr>
  </w:style>
  <w:style w:type="paragraph" w:styleId="ListContinue2">
    <w:name w:val="List Continue 2"/>
    <w:basedOn w:val="List2"/>
    <w:rsid w:val="00D276CE"/>
    <w:pPr>
      <w:ind w:firstLine="0"/>
    </w:pPr>
  </w:style>
  <w:style w:type="paragraph" w:styleId="ListContinue3">
    <w:name w:val="List Continue 3"/>
    <w:basedOn w:val="List3"/>
    <w:rsid w:val="00D276CE"/>
    <w:pPr>
      <w:ind w:left="1021" w:firstLine="0"/>
    </w:pPr>
  </w:style>
  <w:style w:type="paragraph" w:styleId="ListContinue4">
    <w:name w:val="List Continue 4"/>
    <w:basedOn w:val="List4"/>
    <w:rsid w:val="00D276CE"/>
    <w:pPr>
      <w:ind w:firstLine="0"/>
    </w:pPr>
  </w:style>
  <w:style w:type="paragraph" w:styleId="ListContinue5">
    <w:name w:val="List Continue 5"/>
    <w:basedOn w:val="List5"/>
    <w:rsid w:val="00D276CE"/>
    <w:pPr>
      <w:ind w:firstLine="0"/>
    </w:pPr>
  </w:style>
  <w:style w:type="paragraph" w:styleId="ListNumber3">
    <w:name w:val="List Number 3"/>
    <w:basedOn w:val="List3"/>
    <w:rsid w:val="00D276CE"/>
    <w:pPr>
      <w:numPr>
        <w:numId w:val="4"/>
      </w:numPr>
    </w:pPr>
  </w:style>
  <w:style w:type="paragraph" w:styleId="ListNumber4">
    <w:name w:val="List Number 4"/>
    <w:basedOn w:val="List4"/>
    <w:rsid w:val="00D276CE"/>
    <w:pPr>
      <w:numPr>
        <w:numId w:val="5"/>
      </w:numPr>
    </w:pPr>
  </w:style>
  <w:style w:type="paragraph" w:styleId="ListNumber5">
    <w:name w:val="List Number 5"/>
    <w:basedOn w:val="List5"/>
    <w:rsid w:val="00D276CE"/>
    <w:pPr>
      <w:numPr>
        <w:numId w:val="6"/>
      </w:numPr>
    </w:pPr>
  </w:style>
  <w:style w:type="paragraph" w:styleId="BlockText">
    <w:name w:val="Block Text"/>
    <w:basedOn w:val="Normal"/>
    <w:rsid w:val="00D27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6CE"/>
    <w:rPr>
      <w:sz w:val="16"/>
      <w:vertAlign w:val="superscript"/>
    </w:rPr>
  </w:style>
  <w:style w:type="character" w:customStyle="1" w:styleId="Symbols">
    <w:name w:val="Symbols"/>
    <w:basedOn w:val="DefaultParagraphFont"/>
    <w:rsid w:val="00D276CE"/>
    <w:rPr>
      <w:rFonts w:ascii="Symbol" w:hAnsi="Symbol"/>
    </w:rPr>
  </w:style>
  <w:style w:type="character" w:customStyle="1" w:styleId="MenuOptions">
    <w:name w:val="Menu Options"/>
    <w:basedOn w:val="DefaultParagraphFont"/>
    <w:rsid w:val="00D27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6CE"/>
    <w:rPr>
      <w:b/>
    </w:rPr>
  </w:style>
  <w:style w:type="character" w:customStyle="1" w:styleId="Underlined">
    <w:name w:val="Underlined"/>
    <w:basedOn w:val="DefaultParagraphFont"/>
    <w:rsid w:val="00D276CE"/>
    <w:rPr>
      <w:u w:val="single"/>
    </w:rPr>
  </w:style>
  <w:style w:type="paragraph" w:customStyle="1" w:styleId="TableBodyTextRight">
    <w:name w:val="Table Body Text Right"/>
    <w:basedOn w:val="TableBodyText"/>
    <w:rsid w:val="00D27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6CE"/>
    <w:rPr>
      <w:sz w:val="18"/>
    </w:rPr>
  </w:style>
  <w:style w:type="paragraph" w:customStyle="1" w:styleId="BodySmallRight">
    <w:name w:val="Body Small Right"/>
    <w:basedOn w:val="BodyTextRight"/>
    <w:rsid w:val="00D276CE"/>
    <w:rPr>
      <w:sz w:val="18"/>
      <w:szCs w:val="18"/>
    </w:rPr>
  </w:style>
  <w:style w:type="paragraph" w:customStyle="1" w:styleId="MarginEdition">
    <w:name w:val="Margin Edition"/>
    <w:basedOn w:val="MarginNote"/>
    <w:rsid w:val="00D27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6CE"/>
    <w:rPr>
      <w:sz w:val="2"/>
      <w:szCs w:val="2"/>
    </w:rPr>
  </w:style>
  <w:style w:type="character" w:customStyle="1" w:styleId="Small">
    <w:name w:val="Small"/>
    <w:basedOn w:val="DefaultParagraphFont"/>
    <w:rsid w:val="00D276CE"/>
    <w:rPr>
      <w:sz w:val="16"/>
    </w:rPr>
  </w:style>
  <w:style w:type="paragraph" w:customStyle="1" w:styleId="WideTable">
    <w:name w:val="Wide Table"/>
    <w:basedOn w:val="Normal"/>
    <w:rsid w:val="00D27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6CE"/>
  </w:style>
  <w:style w:type="paragraph" w:styleId="Quote">
    <w:name w:val="Quote"/>
    <w:basedOn w:val="Heading1"/>
    <w:link w:val="QuoteChar"/>
    <w:qFormat/>
    <w:rsid w:val="00D27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6CE"/>
    <w:pPr>
      <w:pageBreakBefore/>
    </w:pPr>
  </w:style>
  <w:style w:type="paragraph" w:customStyle="1" w:styleId="Border">
    <w:name w:val="Border"/>
    <w:basedOn w:val="Normal"/>
    <w:qFormat/>
    <w:rsid w:val="00D27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6C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27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6CE"/>
    <w:rPr>
      <w:u w:val="single"/>
    </w:rPr>
  </w:style>
  <w:style w:type="paragraph" w:styleId="BalloonText">
    <w:name w:val="Balloon Text"/>
    <w:basedOn w:val="Normal"/>
    <w:link w:val="BalloonTextChar"/>
    <w:rsid w:val="00D27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6C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276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6C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1023</Words>
  <Characters>6458</Characters>
  <Application>Microsoft Office Word</Application>
  <DocSecurity>0</DocSecurity>
  <Lines>175</Lines>
  <Paragraphs>143</Paragraphs>
  <ScaleCrop>false</ScaleCrop>
  <Company>Author-it Software Corporation Ltd.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CUV40103 Certificate IV in Visual Arts and Contemporary Craft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2012-05-27T05:26:00Z</dcterms:created>
  <dcterms:modified xsi:type="dcterms:W3CDTF">2012-05-27T05:26:00Z</dcterms:modified>
</cp:coreProperties>
</file>