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790" w:rsidP="00912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CUV30403 Certificate III in Arts Administration</w:t>
      </w:r>
      <w:r>
        <w:fldChar w:fldCharType="end"/>
      </w:r>
    </w:p>
    <w:p w:rsidR="00912790" w:rsidP="00912790">
      <w:pPr>
        <w:pStyle w:val="Version"/>
        <w:sectPr w:rsidSect="00300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F57" w:rsidP="00300F57">
      <w:pPr>
        <w:pStyle w:val="SuperHeading"/>
      </w:pPr>
      <w:r w:rsidRPr="00300F57">
        <w:t>CUV30403 Certificate III in Arts Administration</w:t>
      </w:r>
    </w:p>
    <w:p w:rsidR="00000000" w:rsidRPr="00300F57" w:rsidP="00300F57">
      <w:pPr>
        <w:pStyle w:val="Heading1"/>
      </w:pPr>
      <w:bookmarkStart w:id="1" w:name="O_298581"/>
      <w:bookmarkEnd w:id="1"/>
      <w:r w:rsidRPr="00300F57">
        <w:t>Modification History</w:t>
      </w:r>
    </w:p>
    <w:p w:rsidR="00000000" w:rsidRPr="00300F57" w:rsidP="00300F57">
      <w:pPr>
        <w:pStyle w:val="BodyText"/>
      </w:pPr>
      <w:r w:rsidRPr="00300F57">
        <w:t>Not Applicable</w:t>
      </w:r>
    </w:p>
    <w:p w:rsidR="00000000" w:rsidRPr="00300F57" w:rsidP="00300F57">
      <w:pPr>
        <w:pStyle w:val="AllowPageBreak"/>
      </w:pPr>
    </w:p>
    <w:p w:rsidR="00000000" w:rsidRPr="00300F57" w:rsidP="00300F57">
      <w:pPr>
        <w:pStyle w:val="Heading1"/>
      </w:pPr>
      <w:bookmarkStart w:id="2" w:name="O_298575"/>
      <w:bookmarkEnd w:id="2"/>
      <w:r w:rsidRPr="00300F57">
        <w:t>Description</w:t>
      </w:r>
    </w:p>
    <w:p w:rsidR="00000000" w:rsidRPr="00300F57" w:rsidP="00300F57">
      <w:pPr>
        <w:pStyle w:val="BodyText"/>
      </w:pPr>
      <w:r w:rsidRPr="00300F57">
        <w:t>Not Applicable</w:t>
      </w:r>
    </w:p>
    <w:p w:rsidR="00000000" w:rsidRPr="00300F57" w:rsidP="00300F57">
      <w:pPr>
        <w:pStyle w:val="AllowPageBreak"/>
      </w:pPr>
    </w:p>
    <w:p w:rsidR="00000000" w:rsidRPr="00300F57" w:rsidP="00300F57">
      <w:pPr>
        <w:pStyle w:val="Heading1"/>
      </w:pPr>
      <w:bookmarkStart w:id="3" w:name="O_298576"/>
      <w:bookmarkEnd w:id="3"/>
      <w:r w:rsidRPr="00300F57">
        <w:t>Pathw</w:t>
      </w:r>
      <w:r w:rsidRPr="00300F57">
        <w:t>ays Information</w:t>
      </w:r>
    </w:p>
    <w:p w:rsidR="00000000" w:rsidRPr="00300F57" w:rsidP="00300F57">
      <w:pPr>
        <w:pStyle w:val="BodyText"/>
      </w:pPr>
      <w:r w:rsidRPr="00300F57">
        <w:t>Not Applicable</w:t>
      </w:r>
    </w:p>
    <w:p w:rsidR="00000000" w:rsidRPr="00300F57" w:rsidP="00300F57">
      <w:pPr>
        <w:pStyle w:val="AllowPageBreak"/>
      </w:pPr>
    </w:p>
    <w:p w:rsidR="00000000" w:rsidRPr="00300F57" w:rsidP="00300F57">
      <w:pPr>
        <w:pStyle w:val="Heading1"/>
      </w:pPr>
      <w:bookmarkStart w:id="4" w:name="O_298579"/>
      <w:bookmarkEnd w:id="4"/>
      <w:r w:rsidRPr="00300F57">
        <w:t>Licensing/Regulatory Information</w:t>
      </w:r>
    </w:p>
    <w:p w:rsidR="00000000" w:rsidRPr="00300F57" w:rsidP="00300F57">
      <w:pPr>
        <w:pStyle w:val="BodyText"/>
      </w:pPr>
      <w:r w:rsidRPr="00300F57">
        <w:t>Not Applicable</w:t>
      </w:r>
    </w:p>
    <w:p w:rsidR="00000000" w:rsidRPr="00300F57" w:rsidP="00300F57">
      <w:pPr>
        <w:pStyle w:val="AllowPageBreak"/>
      </w:pPr>
    </w:p>
    <w:p w:rsidR="00000000" w:rsidRPr="00300F57" w:rsidP="00300F57">
      <w:pPr>
        <w:pStyle w:val="Heading1"/>
      </w:pPr>
      <w:bookmarkStart w:id="5" w:name="O_298578"/>
      <w:bookmarkEnd w:id="5"/>
      <w:r w:rsidRPr="00300F57">
        <w:t>Entry Requirements</w:t>
      </w:r>
    </w:p>
    <w:p w:rsidR="00000000" w:rsidRPr="00300F57" w:rsidP="00300F57">
      <w:pPr>
        <w:pStyle w:val="BodyText"/>
      </w:pPr>
      <w:r w:rsidRPr="00300F57">
        <w:t>Not Applicable</w:t>
      </w:r>
    </w:p>
    <w:p w:rsidR="00000000" w:rsidRPr="00300F57" w:rsidP="00300F57">
      <w:pPr>
        <w:pStyle w:val="AllowPageBreak"/>
      </w:pPr>
    </w:p>
    <w:p w:rsidR="00000000" w:rsidRPr="00300F57" w:rsidP="00300F57">
      <w:pPr>
        <w:pStyle w:val="Heading1"/>
      </w:pPr>
      <w:bookmarkStart w:id="6" w:name="O_298577"/>
      <w:bookmarkEnd w:id="6"/>
      <w:r w:rsidRPr="00300F57">
        <w:t>Employability Skills Summary</w:t>
      </w:r>
    </w:p>
    <w:p w:rsidR="00000000" w:rsidRPr="00300F57" w:rsidP="00300F57">
      <w:pPr>
        <w:pStyle w:val="BodyText"/>
      </w:pPr>
      <w:r w:rsidRPr="00300F57">
        <w:t xml:space="preserve">The following table contains a summary of the </w:t>
      </w:r>
      <w:r w:rsidRPr="00300F57">
        <w:rPr>
          <w:rStyle w:val="SpecialBold"/>
        </w:rPr>
        <w:t>Employability Skills</w:t>
      </w:r>
      <w:r w:rsidRPr="00300F57">
        <w:t xml:space="preserve"> required for an administrative officer in a small theatre.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Communication</w:t>
            </w:r>
          </w:p>
          <w:p w:rsidR="00000000" w:rsidRPr="00300F57" w:rsidP="00300F57">
            <w:pPr>
              <w:pStyle w:val="ListBullet"/>
            </w:pPr>
            <w:r w:rsidRPr="00300F57">
              <w:t>Exchanging information with arts professionals.</w:t>
            </w:r>
          </w:p>
          <w:p w:rsidR="00000000" w:rsidRPr="00300F57" w:rsidP="00300F57">
            <w:pPr>
              <w:pStyle w:val="ListBullet"/>
            </w:pPr>
            <w:r w:rsidRPr="00300F57">
              <w:t>Establishing and maintaining industry networks.</w:t>
            </w:r>
          </w:p>
          <w:p w:rsidR="00000000" w:rsidRPr="00300F57" w:rsidP="00300F57">
            <w:pPr>
              <w:pStyle w:val="ListBullet"/>
            </w:pPr>
            <w:r w:rsidRPr="00300F57">
              <w:t>Preparing and distributing promotional materials.</w:t>
            </w:r>
          </w:p>
          <w:p w:rsidR="00000000" w:rsidRPr="00300F57" w:rsidP="00300F57">
            <w:pPr>
              <w:pStyle w:val="ListBullet"/>
            </w:pPr>
            <w:r w:rsidRPr="00300F57">
              <w:t>Communicating effectively with customers.</w:t>
            </w:r>
          </w:p>
          <w:p w:rsidR="00000000" w:rsidP="00300F57">
            <w:pPr>
              <w:pStyle w:val="ListBullet"/>
              <w:rPr>
                <w:lang w:val="en-NZ"/>
              </w:rPr>
            </w:pPr>
            <w:r w:rsidRPr="00300F57">
              <w:t>Contributing to the flow of information and ideas in the workplace.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Teamwork</w:t>
            </w:r>
          </w:p>
          <w:p w:rsidR="00000000" w:rsidRPr="00300F57" w:rsidP="00300F57">
            <w:pPr>
              <w:pStyle w:val="ListBullet"/>
            </w:pPr>
            <w:r w:rsidRPr="00300F57">
              <w:t>Sharing information with colleagues.</w:t>
            </w:r>
          </w:p>
          <w:p w:rsidR="00000000" w:rsidRPr="00300F57" w:rsidP="00300F57">
            <w:pPr>
              <w:pStyle w:val="ListBullet"/>
            </w:pPr>
            <w:r w:rsidRPr="00300F57">
              <w:t>Showing sensitivity to cultural and social differences when communicating with others.</w:t>
            </w:r>
          </w:p>
          <w:p w:rsidR="00000000" w:rsidP="00300F57">
            <w:pPr>
              <w:pStyle w:val="ListBullet"/>
              <w:rPr>
                <w:lang w:val="en-NZ"/>
              </w:rPr>
            </w:pPr>
            <w:r w:rsidRPr="00300F57">
              <w:t>Collaborating with colleagues and others on a range of administrative tasks.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Problem Solving</w:t>
            </w:r>
          </w:p>
          <w:p w:rsidR="00000000" w:rsidRPr="00300F57" w:rsidP="00300F57">
            <w:pPr>
              <w:pStyle w:val="ListBullet"/>
            </w:pPr>
            <w:r w:rsidRPr="00300F57">
              <w:t>Responding to customer complaints and referring escalated complaints to the appropriate person.</w:t>
            </w:r>
          </w:p>
          <w:p w:rsidR="00000000" w:rsidRPr="00300F57" w:rsidP="00300F57">
            <w:pPr>
              <w:pStyle w:val="ListBullet"/>
            </w:pPr>
            <w:r w:rsidRPr="00300F57">
              <w:t>Identifying safety issues and reporting them to appropriate person.</w:t>
            </w:r>
          </w:p>
          <w:p w:rsidR="00000000" w:rsidRPr="00300F57" w:rsidP="00300F57">
            <w:pPr>
              <w:pStyle w:val="ListBullet"/>
            </w:pPr>
            <w:r w:rsidRPr="00300F57">
              <w:t>Using manuals and online help to overcome problems with database design and production.</w:t>
            </w:r>
          </w:p>
          <w:p w:rsidR="00000000" w:rsidRPr="00300F57" w:rsidP="00300F57">
            <w:pPr>
              <w:pStyle w:val="ListBullet"/>
            </w:pPr>
            <w:r w:rsidRPr="00300F57">
              <w:t>Offe</w:t>
            </w:r>
            <w:r w:rsidRPr="00300F57">
              <w:t>ring alternatives when product requested is not available.</w:t>
            </w:r>
          </w:p>
          <w:p w:rsidR="00000000" w:rsidP="00300F57">
            <w:pPr>
              <w:pStyle w:val="ListBullet"/>
              <w:rPr>
                <w:lang w:val="en-NZ"/>
              </w:rPr>
            </w:pPr>
            <w:r w:rsidRPr="00300F57">
              <w:t>Adjusting work practices to suit particular arts contexts.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Initiative and Enterprise</w:t>
            </w:r>
          </w:p>
          <w:p w:rsidR="00000000" w:rsidRPr="00300F57" w:rsidP="00300F57">
            <w:pPr>
              <w:pStyle w:val="ListBullet"/>
            </w:pPr>
            <w:r w:rsidRPr="00300F57">
              <w:t>Identifying and acting on opportunities to enhance the quality of customer service.</w:t>
            </w:r>
          </w:p>
          <w:p w:rsidR="00000000" w:rsidRPr="00300F57" w:rsidP="00300F57">
            <w:pPr>
              <w:pStyle w:val="ListBullet"/>
            </w:pPr>
            <w:r w:rsidRPr="00300F57">
              <w:t>Using functions of softwar</w:t>
            </w:r>
            <w:r w:rsidRPr="00300F57">
              <w:t>e applications to enhance the presentation of business documents.</w:t>
            </w:r>
          </w:p>
          <w:p w:rsidR="00000000" w:rsidP="00300F57">
            <w:pPr>
              <w:pStyle w:val="ListBullet"/>
              <w:rPr>
                <w:lang w:val="en-NZ"/>
              </w:rPr>
            </w:pPr>
            <w:r w:rsidRPr="00300F57">
              <w:t>Proactively identifying information and assistance needs of patrons, including those with special needs.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Planning and Organising</w:t>
            </w:r>
          </w:p>
          <w:p w:rsidR="00000000" w:rsidRPr="00300F57" w:rsidP="00300F57">
            <w:pPr>
              <w:pStyle w:val="ListBullet"/>
            </w:pPr>
            <w:r w:rsidRPr="00300F57">
              <w:t>Planning, organising and prioritising work tasks and responsibilities.</w:t>
            </w:r>
          </w:p>
          <w:p w:rsidR="00000000" w:rsidRPr="00300F57" w:rsidP="00300F57">
            <w:pPr>
              <w:pStyle w:val="ListBullet"/>
            </w:pPr>
            <w:r w:rsidRPr="00300F57">
              <w:t>Organising work tasks to ensure safety.</w:t>
            </w:r>
          </w:p>
          <w:p w:rsidR="00000000" w:rsidRPr="00300F57" w:rsidP="00300F57">
            <w:pPr>
              <w:pStyle w:val="ListBullet"/>
            </w:pPr>
            <w:r w:rsidRPr="00300F57">
              <w:t>Designing and producing business documents.</w:t>
            </w:r>
          </w:p>
          <w:p w:rsidR="00000000" w:rsidRPr="00300F57" w:rsidP="00300F57">
            <w:pPr>
              <w:pStyle w:val="ListBullet"/>
            </w:pPr>
            <w:r w:rsidRPr="00300F57">
              <w:t>Creating and using simple databases.</w:t>
            </w:r>
          </w:p>
          <w:p w:rsidR="00000000" w:rsidRPr="00300F57" w:rsidP="00300F57">
            <w:pPr>
              <w:pStyle w:val="ListBullet"/>
            </w:pPr>
            <w:r w:rsidRPr="00300F57">
              <w:t>Maintaining files and workplace documentation.</w:t>
            </w:r>
          </w:p>
          <w:p w:rsidR="00000000" w:rsidRPr="00300F57" w:rsidP="00300F57">
            <w:pPr>
              <w:pStyle w:val="ListBullet"/>
            </w:pPr>
            <w:r w:rsidRPr="00300F57">
              <w:t xml:space="preserve">Processing sales </w:t>
            </w:r>
            <w:r w:rsidRPr="00300F57">
              <w:t>generated from a remote location.</w:t>
            </w:r>
          </w:p>
          <w:p w:rsidR="00000000" w:rsidP="00300F57">
            <w:pPr>
              <w:pStyle w:val="ListBullet"/>
              <w:rPr>
                <w:lang w:val="en-NZ"/>
              </w:rPr>
            </w:pPr>
            <w:r w:rsidRPr="00300F57">
              <w:t>Processing and recording financial transactions.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Self-management</w:t>
            </w:r>
          </w:p>
          <w:p w:rsidR="00000000" w:rsidRPr="00300F57" w:rsidP="00300F57">
            <w:pPr>
              <w:pStyle w:val="ListBullet"/>
            </w:pPr>
            <w:r w:rsidRPr="00300F57">
              <w:t>Following workplace procedures, particularly in relation to OHS.</w:t>
            </w:r>
          </w:p>
          <w:p w:rsidR="00000000" w:rsidRPr="00300F57" w:rsidP="00300F57">
            <w:pPr>
              <w:pStyle w:val="ListBullet"/>
            </w:pPr>
            <w:r w:rsidRPr="00300F57">
              <w:t>Maintaining personal presentation standards.</w:t>
            </w:r>
          </w:p>
          <w:p w:rsidR="00000000" w:rsidRPr="00300F57" w:rsidP="00300F57">
            <w:pPr>
              <w:pStyle w:val="ListBullet"/>
            </w:pPr>
            <w:r w:rsidRPr="00300F57">
              <w:t>Acting within the scope of own job role.</w:t>
            </w:r>
          </w:p>
          <w:p w:rsidR="00000000" w:rsidP="00300F57">
            <w:pPr>
              <w:pStyle w:val="ListBullet"/>
              <w:rPr>
                <w:lang w:val="en-NZ"/>
              </w:rPr>
            </w:pPr>
            <w:r w:rsidRPr="00300F57">
              <w:t>Comp</w:t>
            </w:r>
            <w:r w:rsidRPr="00300F57">
              <w:t>leting work within given timelines.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Learning</w:t>
            </w:r>
          </w:p>
          <w:p w:rsidR="00000000" w:rsidRPr="00300F57" w:rsidP="00300F57">
            <w:pPr>
              <w:pStyle w:val="ListBullet"/>
            </w:pPr>
            <w:r w:rsidRPr="00300F57">
              <w:t>Keeping up to date with industry developments.</w:t>
            </w:r>
          </w:p>
          <w:p w:rsidR="00000000" w:rsidRPr="00300F57" w:rsidP="00300F57">
            <w:pPr>
              <w:pStyle w:val="ListBullet"/>
            </w:pPr>
            <w:r w:rsidRPr="00300F57">
              <w:t>Using manuals and online help to improve own skills.</w:t>
            </w:r>
          </w:p>
          <w:p w:rsidR="00000000" w:rsidP="00300F57">
            <w:pPr>
              <w:pStyle w:val="ListBullet"/>
              <w:rPr>
                <w:lang w:val="en-NZ"/>
              </w:rPr>
            </w:pPr>
            <w:r w:rsidRPr="00300F57">
              <w:t>Keeping up to date with information about organisation's products and services.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rPr>
                <w:rStyle w:val="SpecialBold"/>
              </w:rPr>
              <w:t>Technology</w:t>
            </w:r>
          </w:p>
          <w:p w:rsidR="00000000" w:rsidRPr="00300F57" w:rsidP="00300F57">
            <w:pPr>
              <w:pStyle w:val="ListBullet"/>
            </w:pPr>
            <w:r w:rsidRPr="00300F57">
              <w:t>Using the internet as a source of information about the industry.</w:t>
            </w:r>
          </w:p>
          <w:p w:rsidR="00000000" w:rsidRPr="00300F57" w:rsidP="00300F57">
            <w:pPr>
              <w:pStyle w:val="ListBullet"/>
            </w:pPr>
            <w:r w:rsidRPr="00300F57">
              <w:t>Using word processing and database applications.</w:t>
            </w:r>
          </w:p>
        </w:tc>
      </w:tr>
    </w:tbl>
    <w:p w:rsidR="00912790" w:rsidP="00300F57">
      <w:pPr>
        <w:pStyle w:val="BodyText"/>
      </w:pPr>
    </w:p>
    <w:p w:rsidR="00912790" w:rsidP="00300F57">
      <w:pPr>
        <w:pStyle w:val="BodyText"/>
      </w:pPr>
    </w:p>
    <w:p w:rsidR="00000000" w:rsidRPr="00300F57" w:rsidP="00300F57">
      <w:pPr>
        <w:pStyle w:val="Heading1"/>
      </w:pPr>
      <w:bookmarkStart w:id="7" w:name="O_265507"/>
      <w:bookmarkEnd w:id="7"/>
      <w:r w:rsidRPr="00300F5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F57">
            <w:pPr>
              <w:pStyle w:val="BodyText"/>
              <w:rPr>
                <w:lang w:val="en-NZ"/>
              </w:rPr>
            </w:pPr>
            <w:r w:rsidRPr="00300F57">
              <w:rPr>
                <w:rStyle w:val="SpecialBold"/>
              </w:rPr>
              <w:t>Core Units</w:t>
            </w:r>
            <w:r w:rsidRPr="00300F57">
              <w:t xml:space="preserve"> 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t xml:space="preserve">Complete </w:t>
            </w:r>
            <w:r w:rsidRPr="00300F57">
              <w:rPr>
                <w:rStyle w:val="SpecialBold"/>
              </w:rPr>
              <w:t>4 core units</w:t>
            </w:r>
            <w:r w:rsidRPr="00300F57">
              <w:t>:</w:t>
            </w:r>
          </w:p>
          <w:p w:rsidR="00000000" w:rsidRPr="00300F57" w:rsidP="00300F57">
            <w:pPr>
              <w:pStyle w:val="BodyText"/>
            </w:pPr>
            <w:r w:rsidRPr="00300F57">
              <w:t>BSBDIV301A</w:t>
            </w:r>
            <w:r w:rsidRPr="00300F57">
              <w:tab/>
              <w:t>Work effectively with diversity</w:t>
            </w:r>
          </w:p>
          <w:p w:rsidR="00000000" w:rsidRPr="00300F57" w:rsidP="00300F57">
            <w:pPr>
              <w:pStyle w:val="BodyText"/>
            </w:pPr>
            <w:r w:rsidRPr="00300F57">
              <w:t>BSBOHS201A</w:t>
            </w:r>
            <w:r w:rsidRPr="00300F57">
              <w:tab/>
            </w:r>
            <w:r w:rsidRPr="00300F57">
              <w:t>Participate in OHS processes</w:t>
            </w:r>
          </w:p>
          <w:p w:rsidR="00000000" w:rsidRPr="00300F57" w:rsidP="00300F57">
            <w:pPr>
              <w:pStyle w:val="BodyText"/>
            </w:pPr>
            <w:r w:rsidRPr="00300F57">
              <w:t>CUECOR02B</w:t>
            </w:r>
            <w:r w:rsidRPr="00300F57">
              <w:tab/>
              <w:t>Work with others</w:t>
            </w:r>
          </w:p>
          <w:p w:rsidR="00000000" w:rsidP="00300F57">
            <w:pPr>
              <w:pStyle w:val="BodyText"/>
              <w:rPr>
                <w:lang w:val="en-NZ"/>
              </w:rPr>
            </w:pPr>
            <w:r w:rsidRPr="00300F57">
              <w:t>CUVADM11B</w:t>
            </w:r>
            <w:r w:rsidRPr="00300F57">
              <w:tab/>
              <w:t>Work within an arts organisation context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F57">
            <w:pPr>
              <w:pStyle w:val="BodyText"/>
              <w:rPr>
                <w:lang w:val="en-NZ"/>
              </w:rPr>
            </w:pPr>
            <w:r w:rsidRPr="00300F57">
              <w:rPr>
                <w:rStyle w:val="SpecialBold"/>
              </w:rPr>
              <w:t>Elective Units</w:t>
            </w:r>
          </w:p>
        </w:tc>
      </w:tr>
      <w:tr w:rsidTr="00912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F57" w:rsidP="00300F57">
            <w:pPr>
              <w:pStyle w:val="BodyText"/>
            </w:pPr>
            <w:r w:rsidRPr="00300F57">
              <w:t xml:space="preserve">Complete </w:t>
            </w:r>
            <w:r w:rsidRPr="00300F57">
              <w:rPr>
                <w:rStyle w:val="SpecialBold"/>
              </w:rPr>
              <w:t>10 other units</w:t>
            </w:r>
            <w:r w:rsidRPr="00300F57">
              <w:t xml:space="preserve"> </w:t>
            </w:r>
          </w:p>
          <w:p w:rsidR="00000000" w:rsidRPr="00300F57" w:rsidP="00300F57">
            <w:pPr>
              <w:pStyle w:val="BodyText"/>
            </w:pPr>
            <w:r w:rsidRPr="00300F57">
              <w:t xml:space="preserve">At least </w:t>
            </w:r>
            <w:r w:rsidRPr="00300F57">
              <w:rPr>
                <w:rStyle w:val="SpecialBold"/>
              </w:rPr>
              <w:t>2 units</w:t>
            </w:r>
            <w:r w:rsidRPr="00300F57">
              <w:t xml:space="preserve"> must be selected from the following Training Package:</w:t>
            </w:r>
          </w:p>
          <w:p w:rsidR="00000000" w:rsidRPr="00300F57" w:rsidP="00300F57">
            <w:pPr>
              <w:pStyle w:val="ListBullet"/>
            </w:pPr>
            <w:r w:rsidRPr="00300F57">
              <w:t>Business Services (Common units, Re</w:t>
            </w:r>
            <w:r w:rsidRPr="00300F57">
              <w:t>cordkeeping, Specialist Administration, Governance)</w:t>
            </w:r>
          </w:p>
          <w:p w:rsidR="00000000" w:rsidRPr="00300F57" w:rsidP="00300F57">
            <w:pPr>
              <w:pStyle w:val="BodyText"/>
            </w:pPr>
            <w:r w:rsidRPr="00300F57">
              <w:t xml:space="preserve">At least </w:t>
            </w:r>
            <w:r w:rsidRPr="00300F57">
              <w:rPr>
                <w:rStyle w:val="SpecialBold"/>
              </w:rPr>
              <w:t>3 units</w:t>
            </w:r>
            <w:r w:rsidRPr="00300F57">
              <w:t xml:space="preserve"> must be selected from the following Training Packages (in addition to </w:t>
            </w:r>
            <w:r w:rsidRPr="00300F57">
              <w:t xml:space="preserve">the </w:t>
            </w:r>
            <w:r w:rsidRPr="00300F57">
              <w:rPr>
                <w:rStyle w:val="SpecialBold"/>
              </w:rPr>
              <w:t>2 units</w:t>
            </w:r>
            <w:r w:rsidRPr="00300F57">
              <w:t xml:space="preserve"> from Business Services)</w:t>
            </w:r>
          </w:p>
          <w:p w:rsidR="00000000" w:rsidRPr="00300F57" w:rsidP="00300F57">
            <w:pPr>
              <w:pStyle w:val="ListBullet"/>
            </w:pPr>
            <w:r w:rsidRPr="00300F57">
              <w:t>Business Services, e.g. recordkeeping, specialist administration, governance</w:t>
            </w:r>
          </w:p>
          <w:p w:rsidR="00000000" w:rsidRPr="00300F57" w:rsidP="00300F57">
            <w:pPr>
              <w:pStyle w:val="ListBullet"/>
            </w:pPr>
            <w:r w:rsidRPr="00300F57">
              <w:t>Entertainment, e.g. props, sets, scenic art, costume</w:t>
            </w:r>
          </w:p>
          <w:p w:rsidR="00000000" w:rsidRPr="00300F57" w:rsidP="00300F57">
            <w:pPr>
              <w:pStyle w:val="ListBullet"/>
            </w:pPr>
            <w:r w:rsidRPr="00300F57">
              <w:t>Museums and Library/Information Services, e.g. exhibitions</w:t>
            </w:r>
          </w:p>
          <w:p w:rsidR="00000000" w:rsidRPr="00300F57" w:rsidP="00300F57">
            <w:pPr>
              <w:pStyle w:val="ListBullet"/>
            </w:pPr>
            <w:r w:rsidRPr="00300F57">
              <w:t>Music, e.g. performance</w:t>
            </w:r>
          </w:p>
          <w:p w:rsidR="00000000" w:rsidRPr="00300F57" w:rsidP="00300F57">
            <w:pPr>
              <w:pStyle w:val="ListBullet"/>
            </w:pPr>
            <w:r w:rsidRPr="00300F57">
              <w:t>Screen and Media, e.g. digital content, set and scenery construction</w:t>
            </w:r>
          </w:p>
          <w:p w:rsidR="00000000" w:rsidRPr="00300F57" w:rsidP="00300F57">
            <w:pPr>
              <w:pStyle w:val="ListBullet"/>
            </w:pPr>
            <w:r w:rsidRPr="00300F57">
              <w:t>Visual Arts Craft and Design</w:t>
            </w:r>
          </w:p>
          <w:p w:rsidR="00000000" w:rsidRPr="00300F57" w:rsidP="00300F57">
            <w:pPr>
              <w:pStyle w:val="BodyText"/>
            </w:pPr>
            <w:r w:rsidRPr="00300F57">
              <w:t>Remaining units may be</w:t>
            </w:r>
            <w:r w:rsidRPr="00300F57">
              <w:t xml:space="preserve"> selected from other areas of the Visual Arts Craft and Design Training Package or any relevant endorsed Training Package at the appropriate level.</w:t>
            </w:r>
          </w:p>
          <w:p w:rsidR="00000000" w:rsidRPr="00300F57" w:rsidP="00300F57">
            <w:pPr>
              <w:pStyle w:val="BodyText"/>
            </w:pPr>
            <w:r w:rsidRPr="00300F57">
              <w:t xml:space="preserve">The total package of units must meet the requirements of the Australian Qualifications Framework Descriptor </w:t>
            </w:r>
            <w:r w:rsidRPr="00300F57">
              <w:t>for a Certificate III. In all cases selection of electives must be guided by the job outcome sought, local industry requirements and the level of the qualification.</w:t>
            </w:r>
          </w:p>
        </w:tc>
      </w:tr>
    </w:tbl>
    <w:p w:rsidR="00000000" w:rsidRPr="00300F57" w:rsidP="00300F57">
      <w:pPr>
        <w:pStyle w:val="BodyText"/>
      </w:pPr>
      <w:r w:rsidRPr="00300F57">
        <w:rPr>
          <w:rStyle w:val="BoldandItalics"/>
        </w:rPr>
        <w:t>Notes on the Certificate III in Arts Administration</w:t>
      </w:r>
    </w:p>
    <w:p w:rsidR="00000000" w:rsidRPr="00300F57" w:rsidP="00300F57">
      <w:pPr>
        <w:pStyle w:val="BodyText"/>
      </w:pPr>
      <w:r w:rsidRPr="00300F57">
        <w:t>The Certificate III in Arts Administra</w:t>
      </w:r>
      <w:r w:rsidRPr="00300F57">
        <w:t>tion is designed to reflect the role of individuals who work in a broad range of arts administration roles, who perform a range of skilled tasks using discretion and judgement, and who have the ability to select, adapt and transfer skills to different situ</w:t>
      </w:r>
      <w:r w:rsidRPr="00300F57">
        <w:t xml:space="preserve">ations. </w:t>
      </w:r>
    </w:p>
    <w:p w:rsidR="00000000" w:rsidRPr="00300F57" w:rsidP="00300F57">
      <w:pPr>
        <w:pStyle w:val="BodyText"/>
      </w:pPr>
      <w:r w:rsidRPr="00300F57">
        <w:t>This qualification is applicable to a broad range of industry contexts including galleries, museums, theatres and community arts centres. The workplace context must guide the selection of elective units.</w:t>
      </w:r>
    </w:p>
    <w:p w:rsidR="00000000" w:rsidRPr="00300F57" w:rsidP="00300F57">
      <w:pPr>
        <w:pStyle w:val="BodyText"/>
      </w:pPr>
      <w:r w:rsidRPr="00300F57">
        <w:t xml:space="preserve">Examples of other Training Packages, which </w:t>
      </w:r>
      <w:r w:rsidRPr="00300F57">
        <w:t>may be relevant to this qualification, are as follows:</w:t>
      </w:r>
    </w:p>
    <w:p w:rsidR="00000000" w:rsidRPr="00300F57" w:rsidP="00300F57">
      <w:pPr>
        <w:pStyle w:val="ListBullet"/>
      </w:pPr>
      <w:r w:rsidRPr="00300F57">
        <w:t>Business Services, e.g. computer technology</w:t>
      </w:r>
    </w:p>
    <w:p w:rsidR="00000000" w:rsidRPr="00300F57" w:rsidP="00300F57">
      <w:pPr>
        <w:pStyle w:val="ListBullet"/>
      </w:pPr>
      <w:r w:rsidRPr="00300F57">
        <w:t>Entertainment, e.g. props, sets, scenic art, costume</w:t>
      </w:r>
    </w:p>
    <w:p w:rsidR="00000000" w:rsidRPr="00300F57" w:rsidP="00300F57">
      <w:pPr>
        <w:pStyle w:val="ListBullet"/>
      </w:pPr>
      <w:r w:rsidRPr="00300F57">
        <w:t>Financial Services, e.g. bookkeeping</w:t>
      </w:r>
    </w:p>
    <w:p w:rsidR="00000000" w:rsidRPr="00300F57" w:rsidP="00300F57">
      <w:pPr>
        <w:pStyle w:val="ListBullet"/>
      </w:pPr>
      <w:r w:rsidRPr="00300F57">
        <w:t>Furnishing, e.g. furniture production</w:t>
      </w:r>
    </w:p>
    <w:p w:rsidR="00000000" w:rsidRPr="00300F57" w:rsidP="00300F57">
      <w:pPr>
        <w:pStyle w:val="ListBullet"/>
      </w:pPr>
      <w:r w:rsidRPr="00300F57">
        <w:t>Hospitality, e.g. food and beverage</w:t>
      </w:r>
    </w:p>
    <w:p w:rsidR="00000000" w:rsidRPr="00300F57" w:rsidP="00300F57">
      <w:pPr>
        <w:pStyle w:val="ListBullet"/>
      </w:pPr>
      <w:r w:rsidRPr="00300F57">
        <w:t>Information Technology, e.g. Internet</w:t>
      </w:r>
    </w:p>
    <w:p w:rsidR="00000000" w:rsidRPr="00300F57" w:rsidP="00300F57">
      <w:pPr>
        <w:pStyle w:val="ListBullet"/>
      </w:pPr>
      <w:r w:rsidRPr="00300F57">
        <w:t>Museums and Library/Information Services, e.g. exhibitions</w:t>
      </w:r>
    </w:p>
    <w:p w:rsidR="00000000" w:rsidRPr="00300F57" w:rsidP="00300F57">
      <w:pPr>
        <w:pStyle w:val="ListBullet"/>
      </w:pPr>
      <w:r w:rsidRPr="00300F57">
        <w:t>Music, e.g. performance</w:t>
      </w:r>
    </w:p>
    <w:p w:rsidR="00000000" w:rsidRPr="00300F57" w:rsidP="00300F57">
      <w:pPr>
        <w:pStyle w:val="ListBullet"/>
      </w:pPr>
      <w:r w:rsidRPr="00300F57">
        <w:t>Printing and Graphic Arts, e.g. pre-press</w:t>
      </w:r>
    </w:p>
    <w:p w:rsidR="00000000" w:rsidRPr="00300F57" w:rsidP="00300F57">
      <w:pPr>
        <w:pStyle w:val="ListBullet"/>
      </w:pPr>
      <w:r w:rsidRPr="00300F57">
        <w:t>Retail, e.g. customer service, sales</w:t>
      </w:r>
    </w:p>
    <w:p w:rsidR="00000000" w:rsidRPr="00300F57" w:rsidP="00300F57">
      <w:pPr>
        <w:pStyle w:val="ListBullet"/>
      </w:pPr>
      <w:r w:rsidRPr="00300F57">
        <w:t>Screen and Media, e.</w:t>
      </w:r>
      <w:r w:rsidRPr="00300F57">
        <w:t>g. digital content, set and scenery construction</w:t>
      </w:r>
    </w:p>
    <w:p w:rsidR="00000000" w:rsidRPr="00300F57" w:rsidP="00300F57">
      <w:pPr>
        <w:pStyle w:val="ListBullet"/>
      </w:pPr>
      <w:r w:rsidRPr="00300F57">
        <w:t>Textile, Clothing and Footwear, e.g. clothing production</w:t>
      </w:r>
    </w:p>
    <w:p w:rsidR="00000000" w:rsidRPr="00300F57" w:rsidP="00300F57">
      <w:pPr>
        <w:pStyle w:val="ListBullet"/>
      </w:pPr>
      <w:r w:rsidRPr="00300F57">
        <w:t>Tourism TT02, e.g. guiding</w:t>
      </w:r>
    </w:p>
    <w:p w:rsidR="00000000" w:rsidRPr="00300F57" w:rsidP="00300F57">
      <w:pPr>
        <w:pStyle w:val="BodyText"/>
      </w:pPr>
      <w:r w:rsidRPr="00300F57">
        <w:t>Examples of appropriate units for particular jobs at this level are as follows:</w:t>
      </w:r>
    </w:p>
    <w:p w:rsidR="00000000" w:rsidRPr="00300F57" w:rsidP="00300F57">
      <w:pPr>
        <w:pStyle w:val="BodyText"/>
      </w:pPr>
      <w:r w:rsidRPr="00300F57">
        <w:rPr>
          <w:rStyle w:val="SpecialBold"/>
        </w:rPr>
        <w:t>Gallery Assistant</w:t>
      </w:r>
    </w:p>
    <w:p w:rsidR="00000000" w:rsidRPr="00300F57" w:rsidP="00300F57">
      <w:pPr>
        <w:pStyle w:val="BodyText"/>
      </w:pPr>
      <w:r w:rsidRPr="00300F57">
        <w:t>BSBFIA303A</w:t>
      </w:r>
      <w:r w:rsidRPr="00300F57">
        <w:tab/>
        <w:t>Process accoun</w:t>
      </w:r>
      <w:r w:rsidRPr="00300F57">
        <w:t>ts payable and receivable</w:t>
      </w:r>
    </w:p>
    <w:p w:rsidR="00000000" w:rsidRPr="00300F57" w:rsidP="00300F57">
      <w:pPr>
        <w:pStyle w:val="BodyText"/>
      </w:pPr>
      <w:r w:rsidRPr="00300F57">
        <w:t>BSBINM301A</w:t>
      </w:r>
      <w:r w:rsidRPr="00300F57">
        <w:tab/>
        <w:t>Organise workplace information</w:t>
      </w:r>
    </w:p>
    <w:p w:rsidR="00000000" w:rsidRPr="00300F57" w:rsidP="00300F57">
      <w:pPr>
        <w:pStyle w:val="BodyText"/>
      </w:pPr>
      <w:r w:rsidRPr="00300F57">
        <w:t>BSBITU301A</w:t>
      </w:r>
      <w:r w:rsidRPr="00300F57">
        <w:tab/>
        <w:t>Create and use databases</w:t>
      </w:r>
    </w:p>
    <w:p w:rsidR="00000000" w:rsidRPr="00300F57" w:rsidP="00300F57">
      <w:pPr>
        <w:pStyle w:val="BodyText"/>
      </w:pPr>
      <w:r w:rsidRPr="00300F57">
        <w:t>BSBITU306A</w:t>
      </w:r>
      <w:r w:rsidRPr="00300F57">
        <w:tab/>
        <w:t>Design and produce business documents</w:t>
      </w:r>
    </w:p>
    <w:p w:rsidR="00000000" w:rsidRPr="00300F57" w:rsidP="00300F57">
      <w:pPr>
        <w:pStyle w:val="BodyText"/>
      </w:pPr>
      <w:r w:rsidRPr="00300F57">
        <w:t>BSBITU309A</w:t>
      </w:r>
      <w:r w:rsidRPr="00300F57">
        <w:tab/>
        <w:t>Produce desk top published documents</w:t>
      </w:r>
    </w:p>
    <w:p w:rsidR="00000000" w:rsidRPr="00300F57" w:rsidP="00300F57">
      <w:pPr>
        <w:pStyle w:val="BodyText"/>
      </w:pPr>
      <w:r w:rsidRPr="00300F57">
        <w:t>CUEMAR01B</w:t>
      </w:r>
      <w:r w:rsidRPr="00300F57">
        <w:tab/>
        <w:t>Assist with marketing activities</w:t>
      </w:r>
    </w:p>
    <w:p w:rsidR="00000000" w:rsidRPr="00300F57" w:rsidP="00300F57">
      <w:pPr>
        <w:pStyle w:val="BodyText"/>
      </w:pPr>
      <w:r w:rsidRPr="00300F57">
        <w:t>CULMS202A</w:t>
      </w:r>
      <w:r w:rsidRPr="00300F57">
        <w:tab/>
      </w:r>
      <w:r w:rsidRPr="00300F57">
        <w:t xml:space="preserve">Assist clients to access services and facilities </w:t>
      </w:r>
    </w:p>
    <w:p w:rsidR="00000000" w:rsidRPr="00300F57" w:rsidP="00300F57">
      <w:pPr>
        <w:pStyle w:val="BodyText"/>
      </w:pPr>
      <w:r w:rsidRPr="00300F57">
        <w:t>CUVADM12B</w:t>
      </w:r>
      <w:r w:rsidRPr="00300F57">
        <w:tab/>
        <w:t>Work with arts professionals in an arts organisation</w:t>
      </w:r>
    </w:p>
    <w:p w:rsidR="00000000" w:rsidRPr="00300F57" w:rsidP="00300F57">
      <w:pPr>
        <w:pStyle w:val="BodyText"/>
      </w:pPr>
      <w:r w:rsidRPr="00300F57">
        <w:t>THHGFA02B</w:t>
      </w:r>
      <w:r w:rsidRPr="00300F57">
        <w:tab/>
        <w:t>Maintain financial records</w:t>
      </w:r>
    </w:p>
    <w:p w:rsidR="00000000" w:rsidRPr="00300F57" w:rsidP="00300F57">
      <w:pPr>
        <w:pStyle w:val="BodyText"/>
      </w:pPr>
      <w:r w:rsidRPr="00300F57">
        <w:rPr>
          <w:rStyle w:val="SpecialBold"/>
        </w:rPr>
        <w:t>Administrative Officer in a Small Theatre</w:t>
      </w:r>
    </w:p>
    <w:p w:rsidR="00000000" w:rsidRPr="00300F57" w:rsidP="00300F57">
      <w:pPr>
        <w:pStyle w:val="BodyText"/>
      </w:pPr>
      <w:r w:rsidRPr="00300F57">
        <w:t>BSBITU301A</w:t>
      </w:r>
      <w:r w:rsidRPr="00300F57">
        <w:tab/>
        <w:t>Create and use databases</w:t>
      </w:r>
    </w:p>
    <w:p w:rsidR="00000000" w:rsidRPr="00300F57" w:rsidP="00300F57">
      <w:pPr>
        <w:pStyle w:val="BodyText"/>
      </w:pPr>
      <w:r w:rsidRPr="00300F57">
        <w:t>BSBITU306A</w:t>
      </w:r>
      <w:r w:rsidRPr="00300F57">
        <w:tab/>
        <w:t>Design and produc</w:t>
      </w:r>
      <w:r w:rsidRPr="00300F57">
        <w:t>e business documents</w:t>
      </w:r>
    </w:p>
    <w:p w:rsidR="00000000" w:rsidRPr="00300F57" w:rsidP="00300F57">
      <w:pPr>
        <w:pStyle w:val="BodyText"/>
      </w:pPr>
      <w:r w:rsidRPr="00300F57">
        <w:t>BSBITU309A</w:t>
      </w:r>
      <w:r w:rsidRPr="00300F57">
        <w:tab/>
        <w:t>Produce desk top published documents</w:t>
      </w:r>
    </w:p>
    <w:p w:rsidR="00000000" w:rsidRPr="00300F57" w:rsidP="00300F57">
      <w:pPr>
        <w:pStyle w:val="BodyText"/>
      </w:pPr>
      <w:r w:rsidRPr="00300F57">
        <w:t>CUECOR03C</w:t>
      </w:r>
      <w:r w:rsidRPr="00300F57">
        <w:tab/>
        <w:t xml:space="preserve">Provide quality service to customers </w:t>
      </w:r>
    </w:p>
    <w:p w:rsidR="00000000" w:rsidRPr="00300F57" w:rsidP="00300F57">
      <w:pPr>
        <w:pStyle w:val="BodyText"/>
      </w:pPr>
      <w:r w:rsidRPr="00300F57">
        <w:t>CUEFOH08B</w:t>
      </w:r>
      <w:r w:rsidRPr="00300F57">
        <w:tab/>
        <w:t>Process incoming customer orders</w:t>
      </w:r>
    </w:p>
    <w:p w:rsidR="00000000" w:rsidRPr="00300F57" w:rsidP="00300F57">
      <w:pPr>
        <w:pStyle w:val="BodyText"/>
      </w:pPr>
      <w:r w:rsidRPr="00300F57">
        <w:t>CUEFOH09B</w:t>
      </w:r>
      <w:r w:rsidRPr="00300F57">
        <w:tab/>
        <w:t>Provide venue information and assistance</w:t>
      </w:r>
    </w:p>
    <w:p w:rsidR="00000000" w:rsidRPr="00300F57" w:rsidP="00300F57">
      <w:pPr>
        <w:pStyle w:val="BodyText"/>
      </w:pPr>
      <w:r w:rsidRPr="00300F57">
        <w:t>CUEIND01B</w:t>
      </w:r>
      <w:r w:rsidRPr="00300F57">
        <w:tab/>
        <w:t>Source and apply entertainment indu</w:t>
      </w:r>
      <w:r w:rsidRPr="00300F57">
        <w:t>stry knowledge</w:t>
      </w:r>
    </w:p>
    <w:p w:rsidR="00000000" w:rsidRPr="00300F57" w:rsidP="00300F57">
      <w:pPr>
        <w:pStyle w:val="BodyText"/>
      </w:pPr>
      <w:r w:rsidRPr="00300F57">
        <w:t>CUEMAR01B</w:t>
      </w:r>
      <w:r w:rsidRPr="00300F57">
        <w:tab/>
        <w:t>Assist with marketing activities</w:t>
      </w:r>
    </w:p>
    <w:p w:rsidR="00000000" w:rsidRPr="00300F57" w:rsidP="00300F57">
      <w:pPr>
        <w:pStyle w:val="BodyText"/>
      </w:pPr>
      <w:r w:rsidRPr="00300F57">
        <w:t>CUVADM12B</w:t>
      </w:r>
      <w:r w:rsidRPr="00300F57">
        <w:tab/>
        <w:t>Work with arts professionals in an arts organisation</w:t>
      </w:r>
    </w:p>
    <w:p w:rsidR="00912790" w:rsidP="00300F57">
      <w:pPr>
        <w:pStyle w:val="BodyText"/>
      </w:pPr>
      <w:r w:rsidRPr="00300F57">
        <w:t>THHGFA02B</w:t>
      </w:r>
      <w:r w:rsidRPr="00300F57">
        <w:tab/>
        <w:t>Maintain financial records</w:t>
      </w:r>
    </w:p>
    <w:p w:rsidR="00912790" w:rsidP="00300F57">
      <w:pPr>
        <w:pStyle w:val="BodyText"/>
      </w:pPr>
    </w:p>
    <w:p w:rsidR="00000000" w:rsidRPr="00300F57" w:rsidP="00300F57"/>
    <w:sectPr w:rsidSect="00300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2790" w:rsidP="00912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90" w:rsidP="00300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12790" w:rsidP="00300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2790" w:rsidP="00300F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57" w:rsidRPr="00912790" w:rsidP="0091279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90" w:rsidP="00300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CUV30403 Certificate III in Arts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12790" w:rsidP="00300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25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242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00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F57"/>
  </w:style>
  <w:style w:type="character" w:customStyle="1" w:styleId="Heading1Char">
    <w:name w:val="Heading 1 Char"/>
    <w:link w:val="Heading1"/>
    <w:rsid w:val="00300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F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00F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00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00F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00F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00F57"/>
    <w:rPr>
      <w:b/>
      <w:spacing w:val="0"/>
    </w:rPr>
  </w:style>
  <w:style w:type="paragraph" w:customStyle="1" w:styleId="SuperHeading">
    <w:name w:val="SuperHeading"/>
    <w:basedOn w:val="Normal"/>
    <w:rsid w:val="00300F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00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0F57"/>
    <w:rPr>
      <w:b/>
      <w:i/>
      <w:u w:val="none"/>
    </w:rPr>
  </w:style>
  <w:style w:type="character" w:customStyle="1" w:styleId="Heading2Char">
    <w:name w:val="Heading 2 Char"/>
    <w:link w:val="Heading2"/>
    <w:rsid w:val="00300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00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00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00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00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F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00F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00F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00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00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00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F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00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00F57"/>
    <w:rPr>
      <w:i/>
    </w:rPr>
  </w:style>
  <w:style w:type="paragraph" w:styleId="Caption">
    <w:name w:val="caption"/>
    <w:basedOn w:val="BodyText"/>
    <w:next w:val="Normal"/>
    <w:qFormat/>
    <w:rsid w:val="00300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F57"/>
  </w:style>
  <w:style w:type="paragraph" w:styleId="TableofFigures">
    <w:name w:val="table of figures"/>
    <w:basedOn w:val="Normal"/>
    <w:next w:val="Normal"/>
    <w:semiHidden/>
    <w:rsid w:val="00300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F57"/>
    <w:pPr>
      <w:numPr>
        <w:numId w:val="10"/>
      </w:numPr>
    </w:pPr>
  </w:style>
  <w:style w:type="character" w:customStyle="1" w:styleId="WingdingSymbols">
    <w:name w:val="Wingding Symbols"/>
    <w:rsid w:val="00300F57"/>
    <w:rPr>
      <w:rFonts w:ascii="Wingdings" w:hAnsi="Wingdings"/>
    </w:rPr>
  </w:style>
  <w:style w:type="paragraph" w:customStyle="1" w:styleId="TableHeading">
    <w:name w:val="Table Heading"/>
    <w:basedOn w:val="HeadingBase"/>
    <w:rsid w:val="00300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F57"/>
    <w:rPr>
      <w:color w:val="0033CC"/>
      <w:u w:val="none"/>
    </w:rPr>
  </w:style>
  <w:style w:type="paragraph" w:customStyle="1" w:styleId="BodyTextRight">
    <w:name w:val="Body Text Right"/>
    <w:basedOn w:val="BodyText"/>
    <w:rsid w:val="00300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F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00F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00F57"/>
    <w:rPr>
      <w:sz w:val="32"/>
    </w:rPr>
  </w:style>
  <w:style w:type="paragraph" w:customStyle="1" w:styleId="HeadingProcedure">
    <w:name w:val="Heading Procedure"/>
    <w:basedOn w:val="HeadingBase"/>
    <w:next w:val="Normal"/>
    <w:rsid w:val="00300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F57"/>
    <w:pPr>
      <w:spacing w:before="60" w:after="60"/>
    </w:pPr>
  </w:style>
  <w:style w:type="paragraph" w:styleId="ListContinue">
    <w:name w:val="List Continue"/>
    <w:basedOn w:val="List"/>
    <w:rsid w:val="00300F57"/>
    <w:pPr>
      <w:ind w:firstLine="0"/>
    </w:pPr>
  </w:style>
  <w:style w:type="paragraph" w:customStyle="1" w:styleId="ListNote">
    <w:name w:val="List Note"/>
    <w:basedOn w:val="List"/>
    <w:rsid w:val="00300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00F57"/>
    <w:rPr>
      <w:rFonts w:ascii="Courier New" w:hAnsi="Courier New"/>
    </w:rPr>
  </w:style>
  <w:style w:type="paragraph" w:customStyle="1" w:styleId="NoteBullet">
    <w:name w:val="Note Bullet"/>
    <w:basedOn w:val="Note"/>
    <w:rsid w:val="00300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F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0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F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00F57"/>
    <w:rPr>
      <w:b/>
      <w:smallCaps/>
    </w:rPr>
  </w:style>
  <w:style w:type="paragraph" w:customStyle="1" w:styleId="TableListNumber">
    <w:name w:val="Table List Number"/>
    <w:basedOn w:val="ListNumber"/>
    <w:rsid w:val="00300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F57"/>
    <w:pPr>
      <w:numPr>
        <w:numId w:val="8"/>
      </w:numPr>
    </w:pPr>
  </w:style>
  <w:style w:type="paragraph" w:customStyle="1" w:styleId="ListAlpha2">
    <w:name w:val="List Alpha 2"/>
    <w:basedOn w:val="List2"/>
    <w:rsid w:val="00300F57"/>
    <w:pPr>
      <w:numPr>
        <w:numId w:val="7"/>
      </w:numPr>
    </w:pPr>
  </w:style>
  <w:style w:type="paragraph" w:styleId="List2">
    <w:name w:val="List 2"/>
    <w:basedOn w:val="BodyText"/>
    <w:rsid w:val="00300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F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F57"/>
    <w:pPr>
      <w:numPr>
        <w:numId w:val="2"/>
      </w:numPr>
    </w:pPr>
  </w:style>
  <w:style w:type="paragraph" w:styleId="ListBullet5">
    <w:name w:val="List Bullet 5"/>
    <w:basedOn w:val="List5"/>
    <w:rsid w:val="00300F57"/>
    <w:pPr>
      <w:numPr>
        <w:numId w:val="3"/>
      </w:numPr>
    </w:pPr>
  </w:style>
  <w:style w:type="paragraph" w:styleId="ListContinue2">
    <w:name w:val="List Continue 2"/>
    <w:basedOn w:val="List2"/>
    <w:rsid w:val="00300F57"/>
    <w:pPr>
      <w:ind w:firstLine="0"/>
    </w:pPr>
  </w:style>
  <w:style w:type="paragraph" w:styleId="ListContinue3">
    <w:name w:val="List Continue 3"/>
    <w:basedOn w:val="List3"/>
    <w:rsid w:val="00300F57"/>
    <w:pPr>
      <w:ind w:left="1021" w:firstLine="0"/>
    </w:pPr>
  </w:style>
  <w:style w:type="paragraph" w:styleId="ListContinue4">
    <w:name w:val="List Continue 4"/>
    <w:basedOn w:val="List4"/>
    <w:rsid w:val="00300F57"/>
    <w:pPr>
      <w:ind w:firstLine="0"/>
    </w:pPr>
  </w:style>
  <w:style w:type="paragraph" w:styleId="ListContinue5">
    <w:name w:val="List Continue 5"/>
    <w:basedOn w:val="List5"/>
    <w:rsid w:val="00300F57"/>
    <w:pPr>
      <w:ind w:firstLine="0"/>
    </w:pPr>
  </w:style>
  <w:style w:type="paragraph" w:styleId="ListNumber3">
    <w:name w:val="List Number 3"/>
    <w:basedOn w:val="List3"/>
    <w:rsid w:val="00300F57"/>
    <w:pPr>
      <w:numPr>
        <w:numId w:val="4"/>
      </w:numPr>
    </w:pPr>
  </w:style>
  <w:style w:type="paragraph" w:styleId="ListNumber4">
    <w:name w:val="List Number 4"/>
    <w:basedOn w:val="List4"/>
    <w:rsid w:val="00300F57"/>
    <w:pPr>
      <w:numPr>
        <w:numId w:val="5"/>
      </w:numPr>
    </w:pPr>
  </w:style>
  <w:style w:type="paragraph" w:styleId="ListNumber5">
    <w:name w:val="List Number 5"/>
    <w:basedOn w:val="List5"/>
    <w:rsid w:val="00300F57"/>
    <w:pPr>
      <w:numPr>
        <w:numId w:val="6"/>
      </w:numPr>
    </w:pPr>
  </w:style>
  <w:style w:type="paragraph" w:styleId="BlockText">
    <w:name w:val="Block Text"/>
    <w:basedOn w:val="Normal"/>
    <w:rsid w:val="00300F57"/>
    <w:pPr>
      <w:spacing w:after="120"/>
      <w:ind w:left="1440" w:right="1440"/>
    </w:pPr>
  </w:style>
  <w:style w:type="character" w:customStyle="1" w:styleId="Subscript">
    <w:name w:val="Subscript"/>
    <w:rsid w:val="00300F57"/>
    <w:rPr>
      <w:sz w:val="16"/>
      <w:vertAlign w:val="subscript"/>
    </w:rPr>
  </w:style>
  <w:style w:type="character" w:customStyle="1" w:styleId="Superscript">
    <w:name w:val="Superscript"/>
    <w:rsid w:val="00300F57"/>
    <w:rPr>
      <w:sz w:val="16"/>
      <w:vertAlign w:val="superscript"/>
    </w:rPr>
  </w:style>
  <w:style w:type="character" w:customStyle="1" w:styleId="Symbols">
    <w:name w:val="Symbols"/>
    <w:rsid w:val="00300F57"/>
    <w:rPr>
      <w:rFonts w:ascii="Symbol" w:hAnsi="Symbol"/>
    </w:rPr>
  </w:style>
  <w:style w:type="character" w:customStyle="1" w:styleId="MenuOptions">
    <w:name w:val="Menu Options"/>
    <w:rsid w:val="00300F57"/>
    <w:rPr>
      <w:rFonts w:ascii="Arial Narrow" w:hAnsi="Arial Narrow"/>
      <w:smallCaps/>
    </w:rPr>
  </w:style>
  <w:style w:type="character" w:customStyle="1" w:styleId="Buttons">
    <w:name w:val="Buttons"/>
    <w:rsid w:val="00300F57"/>
    <w:rPr>
      <w:b/>
    </w:rPr>
  </w:style>
  <w:style w:type="character" w:customStyle="1" w:styleId="Underlined">
    <w:name w:val="Underlined"/>
    <w:rsid w:val="00300F57"/>
    <w:rPr>
      <w:u w:val="single"/>
    </w:rPr>
  </w:style>
  <w:style w:type="paragraph" w:customStyle="1" w:styleId="TableBodyTextRight">
    <w:name w:val="Table Body Text Right"/>
    <w:basedOn w:val="TableBodyText"/>
    <w:rsid w:val="00300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F57"/>
    <w:rPr>
      <w:sz w:val="18"/>
    </w:rPr>
  </w:style>
  <w:style w:type="paragraph" w:customStyle="1" w:styleId="BodySmallRight">
    <w:name w:val="Body Small Right"/>
    <w:basedOn w:val="BodyTextRight"/>
    <w:rsid w:val="00300F57"/>
    <w:rPr>
      <w:sz w:val="18"/>
      <w:szCs w:val="18"/>
    </w:rPr>
  </w:style>
  <w:style w:type="paragraph" w:customStyle="1" w:styleId="MarginEdition">
    <w:name w:val="Margin Edition"/>
    <w:basedOn w:val="MarginNote"/>
    <w:rsid w:val="00300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F57"/>
    <w:rPr>
      <w:sz w:val="2"/>
      <w:szCs w:val="2"/>
    </w:rPr>
  </w:style>
  <w:style w:type="character" w:customStyle="1" w:styleId="Small">
    <w:name w:val="Small"/>
    <w:rsid w:val="00300F57"/>
    <w:rPr>
      <w:sz w:val="16"/>
    </w:rPr>
  </w:style>
  <w:style w:type="paragraph" w:customStyle="1" w:styleId="WideTable">
    <w:name w:val="Wide Table"/>
    <w:basedOn w:val="Normal"/>
    <w:rsid w:val="00300F57"/>
    <w:pPr>
      <w:ind w:left="-1418"/>
    </w:pPr>
    <w:rPr>
      <w:sz w:val="2"/>
      <w:szCs w:val="2"/>
    </w:rPr>
  </w:style>
  <w:style w:type="character" w:styleId="PageNumber">
    <w:name w:val="page number"/>
    <w:rsid w:val="00300F57"/>
  </w:style>
  <w:style w:type="paragraph" w:styleId="Quote">
    <w:name w:val="Quote"/>
    <w:basedOn w:val="Heading1"/>
    <w:link w:val="QuoteChar"/>
    <w:qFormat/>
    <w:rsid w:val="00300F5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00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F57"/>
    <w:pPr>
      <w:pageBreakBefore/>
    </w:pPr>
  </w:style>
  <w:style w:type="paragraph" w:customStyle="1" w:styleId="Border">
    <w:name w:val="Border"/>
    <w:basedOn w:val="Normal"/>
    <w:qFormat/>
    <w:rsid w:val="00300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00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00F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00F5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00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00F57"/>
    <w:rPr>
      <w:u w:val="single"/>
    </w:rPr>
  </w:style>
  <w:style w:type="paragraph" w:styleId="BalloonText">
    <w:name w:val="Balloon Text"/>
    <w:basedOn w:val="Normal"/>
    <w:link w:val="BalloonTextChar"/>
    <w:rsid w:val="00300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00F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00F5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00F5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826</Words>
  <Characters>5417</Characters>
  <Application>Microsoft Office Word</Application>
  <DocSecurity>0</DocSecurity>
  <Lines>144</Lines>
  <Paragraphs>114</Paragraphs>
  <ScaleCrop>false</ScaleCrop>
  <Company>Author-it Software Corporation Ltd.</Company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CUV30403 Certificate III in Arts Administration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2012-05-27T05:26:00Z</dcterms:created>
  <dcterms:modified xsi:type="dcterms:W3CDTF">2012-05-27T05:26:00Z</dcterms:modified>
</cp:coreProperties>
</file>