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2129" w:rsidP="00CF212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CUV30203 Certificate III in Aboriginal or Torres Strait Islander Cultural Arts</w:t>
      </w:r>
      <w:r>
        <w:fldChar w:fldCharType="end"/>
      </w:r>
    </w:p>
    <w:p w:rsidR="00CF2129" w:rsidP="00CF2129">
      <w:pPr>
        <w:pStyle w:val="Version"/>
        <w:sectPr w:rsidSect="00A10B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0BB9" w:rsidP="00A10BB9">
      <w:pPr>
        <w:pStyle w:val="SuperHeading"/>
      </w:pPr>
      <w:r w:rsidRPr="00A10BB9">
        <w:t>CUV30203 Certificate III in Aboriginal or Torres Strait Islander Cultural Arts</w:t>
      </w:r>
    </w:p>
    <w:p w:rsidR="00000000" w:rsidRPr="00A10BB9" w:rsidP="00A10BB9">
      <w:pPr>
        <w:pStyle w:val="Heading1"/>
      </w:pPr>
      <w:bookmarkStart w:id="1" w:name="O_298567"/>
      <w:bookmarkEnd w:id="1"/>
      <w:r w:rsidRPr="00A10BB9">
        <w:t>Modification History</w:t>
      </w:r>
    </w:p>
    <w:p w:rsidR="00000000" w:rsidRPr="00A10BB9" w:rsidP="00A10BB9">
      <w:pPr>
        <w:pStyle w:val="BodyText"/>
      </w:pPr>
      <w:r w:rsidRPr="00A10BB9">
        <w:t>Not Applicable</w:t>
      </w:r>
    </w:p>
    <w:p w:rsidR="00000000" w:rsidRPr="00A10BB9" w:rsidP="00A10BB9">
      <w:pPr>
        <w:pStyle w:val="AllowPageBreak"/>
      </w:pPr>
    </w:p>
    <w:p w:rsidR="00000000" w:rsidRPr="00A10BB9" w:rsidP="00A10BB9">
      <w:pPr>
        <w:pStyle w:val="Heading1"/>
      </w:pPr>
      <w:bookmarkStart w:id="2" w:name="O_298561"/>
      <w:bookmarkEnd w:id="2"/>
      <w:r w:rsidRPr="00A10BB9">
        <w:t>Description</w:t>
      </w:r>
    </w:p>
    <w:p w:rsidR="00000000" w:rsidRPr="00A10BB9" w:rsidP="00A10BB9">
      <w:pPr>
        <w:pStyle w:val="BodyText"/>
      </w:pPr>
      <w:r w:rsidRPr="00A10BB9">
        <w:t>Not Ap</w:t>
      </w:r>
      <w:r w:rsidRPr="00A10BB9">
        <w:t>plicable</w:t>
      </w:r>
    </w:p>
    <w:p w:rsidR="00000000" w:rsidRPr="00A10BB9" w:rsidP="00A10BB9">
      <w:pPr>
        <w:pStyle w:val="AllowPageBreak"/>
      </w:pPr>
    </w:p>
    <w:p w:rsidR="00000000" w:rsidRPr="00A10BB9" w:rsidP="00A10BB9">
      <w:pPr>
        <w:pStyle w:val="Heading1"/>
      </w:pPr>
      <w:bookmarkStart w:id="3" w:name="O_298562"/>
      <w:bookmarkEnd w:id="3"/>
      <w:r w:rsidRPr="00A10BB9">
        <w:t>Pathways Information</w:t>
      </w:r>
    </w:p>
    <w:p w:rsidR="00000000" w:rsidRPr="00A10BB9" w:rsidP="00A10BB9">
      <w:pPr>
        <w:pStyle w:val="BodyText"/>
      </w:pPr>
      <w:r w:rsidRPr="00A10BB9">
        <w:t>Not Applicable</w:t>
      </w:r>
    </w:p>
    <w:p w:rsidR="00000000" w:rsidRPr="00A10BB9" w:rsidP="00A10BB9">
      <w:pPr>
        <w:pStyle w:val="AllowPageBreak"/>
      </w:pPr>
    </w:p>
    <w:p w:rsidR="00000000" w:rsidRPr="00A10BB9" w:rsidP="00A10BB9">
      <w:pPr>
        <w:pStyle w:val="Heading1"/>
      </w:pPr>
      <w:bookmarkStart w:id="4" w:name="O_298565"/>
      <w:bookmarkEnd w:id="4"/>
      <w:r w:rsidRPr="00A10BB9">
        <w:t>Licensing/Regulatory Information</w:t>
      </w:r>
    </w:p>
    <w:p w:rsidR="00000000" w:rsidRPr="00A10BB9" w:rsidP="00A10BB9">
      <w:pPr>
        <w:pStyle w:val="BodyText"/>
      </w:pPr>
      <w:r w:rsidRPr="00A10BB9">
        <w:t>Not Applicable</w:t>
      </w:r>
    </w:p>
    <w:p w:rsidR="00000000" w:rsidRPr="00A10BB9" w:rsidP="00A10BB9">
      <w:pPr>
        <w:pStyle w:val="AllowPageBreak"/>
      </w:pPr>
    </w:p>
    <w:p w:rsidR="00000000" w:rsidRPr="00A10BB9" w:rsidP="00A10BB9">
      <w:pPr>
        <w:pStyle w:val="Heading1"/>
      </w:pPr>
      <w:bookmarkStart w:id="5" w:name="O_298564"/>
      <w:bookmarkEnd w:id="5"/>
      <w:r w:rsidRPr="00A10BB9">
        <w:t>Entry Requirements</w:t>
      </w:r>
    </w:p>
    <w:p w:rsidR="00000000" w:rsidRPr="00A10BB9" w:rsidP="00A10BB9">
      <w:pPr>
        <w:pStyle w:val="BodyText"/>
      </w:pPr>
      <w:r w:rsidRPr="00A10BB9">
        <w:t>Not Applicable</w:t>
      </w:r>
    </w:p>
    <w:p w:rsidR="00000000" w:rsidRPr="00A10BB9" w:rsidP="00A10BB9">
      <w:pPr>
        <w:pStyle w:val="AllowPageBreak"/>
      </w:pPr>
    </w:p>
    <w:p w:rsidR="00000000" w:rsidRPr="00A10BB9" w:rsidP="00A10BB9">
      <w:pPr>
        <w:pStyle w:val="Heading1"/>
      </w:pPr>
      <w:bookmarkStart w:id="6" w:name="O_298563"/>
      <w:bookmarkEnd w:id="6"/>
      <w:r w:rsidRPr="00A10BB9">
        <w:t>Employability Skills Summary</w:t>
      </w:r>
    </w:p>
    <w:p w:rsidR="00000000" w:rsidRPr="00A10BB9" w:rsidP="00A10BB9">
      <w:pPr>
        <w:pStyle w:val="BodyText"/>
      </w:pPr>
      <w:r w:rsidRPr="00A10BB9">
        <w:t xml:space="preserve">The following table contains a summary of the </w:t>
      </w:r>
      <w:r w:rsidRPr="00A10BB9">
        <w:rPr>
          <w:rStyle w:val="SpecialBold"/>
        </w:rPr>
        <w:t>Employability Skills</w:t>
      </w:r>
      <w:r w:rsidRPr="00A10BB9">
        <w:t xml:space="preserve"> required for an assistant in a community arts facility. The Employability Skills facets described here are broad industry requirements that may vary depending on qualification packaging opt</w:t>
      </w:r>
      <w:r w:rsidRPr="00A10BB9">
        <w:t>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336"/>
      </w:tblGrid>
      <w:tr w:rsidTr="00CF2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BB9" w:rsidP="00A10BB9">
            <w:pPr>
              <w:pStyle w:val="BodyText"/>
            </w:pPr>
            <w:r w:rsidRPr="00A10BB9">
              <w:rPr>
                <w:rStyle w:val="SpecialBold"/>
              </w:rPr>
              <w:t>Communication</w:t>
            </w:r>
          </w:p>
          <w:p w:rsidR="00000000" w:rsidRPr="00A10BB9" w:rsidP="00A10BB9">
            <w:pPr>
              <w:pStyle w:val="ListBullet"/>
            </w:pPr>
            <w:r w:rsidRPr="00A10BB9">
              <w:t>Writing draft promotional materials; using networks to promote the organisation.</w:t>
            </w:r>
          </w:p>
          <w:p w:rsidR="00000000" w:rsidRPr="00A10BB9" w:rsidP="00A10BB9">
            <w:pPr>
              <w:pStyle w:val="ListBullet"/>
            </w:pPr>
            <w:r w:rsidRPr="00A10BB9">
              <w:t>Discussing issues of family and kinship with one's own Aboriginal or Torres Strait Islander community.</w:t>
            </w:r>
          </w:p>
          <w:p w:rsidR="00000000" w:rsidRPr="00A10BB9" w:rsidP="00A10BB9">
            <w:pPr>
              <w:pStyle w:val="ListBullet"/>
            </w:pPr>
            <w:r w:rsidRPr="00A10BB9">
              <w:t>Presenting concepts to others.</w:t>
            </w:r>
          </w:p>
          <w:p w:rsidR="00000000" w:rsidRPr="00A10BB9" w:rsidP="00A10BB9">
            <w:pPr>
              <w:pStyle w:val="ListBullet"/>
            </w:pPr>
            <w:r w:rsidRPr="00A10BB9">
              <w:t>Passing on key safety</w:t>
            </w:r>
            <w:r w:rsidRPr="00A10BB9">
              <w:t xml:space="preserve"> information to colleagues.</w:t>
            </w:r>
          </w:p>
          <w:p w:rsidR="00000000" w:rsidRPr="00A10BB9" w:rsidP="00A10BB9">
            <w:pPr>
              <w:pStyle w:val="ListBullet"/>
            </w:pPr>
            <w:r w:rsidRPr="00A10BB9">
              <w:t>Confirming work requirements with supervisor.</w:t>
            </w:r>
          </w:p>
          <w:p w:rsidR="00000000" w:rsidP="00A10BB9">
            <w:pPr>
              <w:pStyle w:val="ListBullet"/>
              <w:rPr>
                <w:lang w:val="en-NZ"/>
              </w:rPr>
            </w:pPr>
            <w:r w:rsidRPr="00A10BB9">
              <w:t>Interpreting criteria for selecting art works for exhibition.</w:t>
            </w:r>
          </w:p>
        </w:tc>
      </w:tr>
      <w:tr w:rsidTr="00CF2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BB9" w:rsidP="00A10BB9">
            <w:pPr>
              <w:pStyle w:val="BodyText"/>
            </w:pPr>
            <w:r w:rsidRPr="00A10BB9">
              <w:rPr>
                <w:rStyle w:val="SpecialBold"/>
              </w:rPr>
              <w:t>Teamwork</w:t>
            </w:r>
          </w:p>
          <w:p w:rsidR="00000000" w:rsidRPr="00A10BB9" w:rsidP="00A10BB9">
            <w:pPr>
              <w:pStyle w:val="ListBullet"/>
            </w:pPr>
            <w:r w:rsidRPr="00A10BB9">
              <w:t>Discussing industry developments with colleagues.</w:t>
            </w:r>
          </w:p>
          <w:p w:rsidR="00000000" w:rsidRPr="00A10BB9" w:rsidP="00A10BB9">
            <w:pPr>
              <w:pStyle w:val="ListBullet"/>
            </w:pPr>
            <w:r w:rsidRPr="00A10BB9">
              <w:t>Checking safety procedures with other team members.</w:t>
            </w:r>
          </w:p>
          <w:p w:rsidR="00000000" w:rsidRPr="00A10BB9" w:rsidP="00A10BB9">
            <w:pPr>
              <w:pStyle w:val="ListBullet"/>
            </w:pPr>
            <w:r w:rsidRPr="00A10BB9">
              <w:t>Obtainin</w:t>
            </w:r>
            <w:r w:rsidRPr="00A10BB9">
              <w:t>g feedback on concepts.</w:t>
            </w:r>
          </w:p>
          <w:p w:rsidR="00000000" w:rsidP="00A10BB9">
            <w:pPr>
              <w:pStyle w:val="ListBullet"/>
              <w:rPr>
                <w:lang w:val="en-NZ"/>
              </w:rPr>
            </w:pPr>
            <w:r w:rsidRPr="00A10BB9">
              <w:t>Working as a team member to install art works in exhibition spaces.</w:t>
            </w:r>
          </w:p>
        </w:tc>
      </w:tr>
      <w:tr w:rsidTr="00CF2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BB9" w:rsidP="00A10BB9">
            <w:pPr>
              <w:pStyle w:val="BodyText"/>
            </w:pPr>
            <w:r w:rsidRPr="00A10BB9">
              <w:rPr>
                <w:rStyle w:val="SpecialBold"/>
              </w:rPr>
              <w:t>Problem Solving</w:t>
            </w:r>
          </w:p>
          <w:p w:rsidR="00000000" w:rsidRPr="00A10BB9" w:rsidP="00A10BB9">
            <w:pPr>
              <w:pStyle w:val="ListBullet"/>
            </w:pPr>
            <w:r w:rsidRPr="00A10BB9">
              <w:t>Refining concepts to incorporate feedback from others.</w:t>
            </w:r>
          </w:p>
          <w:p w:rsidR="00000000" w:rsidRPr="00A10BB9" w:rsidP="00A10BB9">
            <w:pPr>
              <w:pStyle w:val="ListBullet"/>
            </w:pPr>
            <w:r w:rsidRPr="00A10BB9">
              <w:t>Identifying sensitive issues and using information in a culturally appropriate way.</w:t>
            </w:r>
          </w:p>
          <w:p w:rsidR="00000000" w:rsidRPr="00A10BB9" w:rsidP="00A10BB9">
            <w:pPr>
              <w:pStyle w:val="ListBullet"/>
            </w:pPr>
            <w:r w:rsidRPr="00A10BB9">
              <w:t>Identifying safety issues and reporting them to appropriate person.</w:t>
            </w:r>
          </w:p>
          <w:p w:rsidR="00000000" w:rsidRPr="00A10BB9" w:rsidP="00A10BB9">
            <w:pPr>
              <w:pStyle w:val="ListBullet"/>
            </w:pPr>
            <w:r w:rsidRPr="00A10BB9">
              <w:t>Identifying action to be taken if finished work is not ready for storage.</w:t>
            </w:r>
          </w:p>
          <w:p w:rsidR="00000000" w:rsidRPr="00A10BB9" w:rsidP="00A10BB9">
            <w:pPr>
              <w:pStyle w:val="ListBullet"/>
            </w:pPr>
            <w:r w:rsidRPr="00A10BB9">
              <w:t>Adjusting work to meet display requirements.</w:t>
            </w:r>
          </w:p>
          <w:p w:rsidR="00000000" w:rsidP="00A10BB9">
            <w:pPr>
              <w:pStyle w:val="ListBullet"/>
              <w:rPr>
                <w:lang w:val="en-NZ"/>
              </w:rPr>
            </w:pPr>
            <w:r w:rsidRPr="00A10BB9">
              <w:t>Adjusting practice to address cultural issues.</w:t>
            </w:r>
          </w:p>
        </w:tc>
      </w:tr>
      <w:tr w:rsidTr="00CF2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BB9" w:rsidP="00A10BB9">
            <w:pPr>
              <w:pStyle w:val="BodyText"/>
            </w:pPr>
            <w:r w:rsidRPr="00A10BB9">
              <w:rPr>
                <w:rStyle w:val="SpecialBold"/>
              </w:rPr>
              <w:t>Initiative and Enterp</w:t>
            </w:r>
            <w:r w:rsidRPr="00A10BB9">
              <w:rPr>
                <w:rStyle w:val="SpecialBold"/>
              </w:rPr>
              <w:t>rise</w:t>
            </w:r>
          </w:p>
          <w:p w:rsidR="00000000" w:rsidRPr="00A10BB9" w:rsidP="00A10BB9">
            <w:pPr>
              <w:pStyle w:val="ListBullet"/>
            </w:pPr>
            <w:r w:rsidRPr="00A10BB9">
              <w:t>Developing several possible concepts to communicate an idea.</w:t>
            </w:r>
          </w:p>
          <w:p w:rsidR="00000000" w:rsidP="00A10BB9">
            <w:pPr>
              <w:pStyle w:val="ListBullet"/>
              <w:rPr>
                <w:lang w:val="en-NZ"/>
              </w:rPr>
            </w:pPr>
            <w:r w:rsidRPr="00A10BB9">
              <w:t>Enhancing the quality of work practices through networking.</w:t>
            </w:r>
          </w:p>
        </w:tc>
      </w:tr>
      <w:tr w:rsidTr="00CF2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BB9" w:rsidP="00A10BB9">
            <w:pPr>
              <w:pStyle w:val="BodyText"/>
            </w:pPr>
            <w:r w:rsidRPr="00A10BB9">
              <w:rPr>
                <w:rStyle w:val="SpecialBold"/>
              </w:rPr>
              <w:t>Planning and Organising</w:t>
            </w:r>
          </w:p>
          <w:p w:rsidR="00000000" w:rsidRPr="00A10BB9" w:rsidP="00A10BB9">
            <w:pPr>
              <w:pStyle w:val="ListBullet"/>
            </w:pPr>
            <w:r w:rsidRPr="00A10BB9">
              <w:t>Collecting and organising information on cultural arts and one's own Aboriginal or Torres Strait Islander cultural heritage.</w:t>
            </w:r>
          </w:p>
          <w:p w:rsidR="00000000" w:rsidRPr="00A10BB9" w:rsidP="00A10BB9">
            <w:pPr>
              <w:pStyle w:val="ListBullet"/>
            </w:pPr>
            <w:r w:rsidRPr="00A10BB9">
              <w:t>Collecting information to develop a concept for own work.</w:t>
            </w:r>
          </w:p>
          <w:p w:rsidR="00000000" w:rsidRPr="00A10BB9" w:rsidP="00A10BB9">
            <w:pPr>
              <w:pStyle w:val="ListBullet"/>
            </w:pPr>
            <w:r w:rsidRPr="00A10BB9">
              <w:t xml:space="preserve">Identifying the steps and resources required to produce the proposed art </w:t>
            </w:r>
            <w:r w:rsidRPr="00A10BB9">
              <w:t>object.</w:t>
            </w:r>
          </w:p>
          <w:p w:rsidR="00000000" w:rsidRPr="00A10BB9" w:rsidP="00A10BB9">
            <w:pPr>
              <w:pStyle w:val="ListBullet"/>
            </w:pPr>
            <w:r w:rsidRPr="00A10BB9">
              <w:t>Organising the presentation of a concept to others.</w:t>
            </w:r>
          </w:p>
          <w:p w:rsidR="00000000" w:rsidRPr="00A10BB9" w:rsidP="00A10BB9">
            <w:pPr>
              <w:pStyle w:val="ListBullet"/>
            </w:pPr>
            <w:r w:rsidRPr="00A10BB9">
              <w:t>Organising work tasks to ensure safety.</w:t>
            </w:r>
          </w:p>
          <w:p w:rsidR="00000000" w:rsidRPr="00A10BB9" w:rsidP="00A10BB9">
            <w:pPr>
              <w:pStyle w:val="ListBullet"/>
            </w:pPr>
            <w:r w:rsidRPr="00A10BB9">
              <w:t>Preparing work for storage and storing it appropriately.</w:t>
            </w:r>
          </w:p>
          <w:p w:rsidR="00000000" w:rsidRPr="00A10BB9" w:rsidP="00A10BB9">
            <w:pPr>
              <w:pStyle w:val="ListBullet"/>
            </w:pPr>
            <w:r w:rsidRPr="00A10BB9">
              <w:t>Collecting and assessing information to assist with marketing activities.</w:t>
            </w:r>
          </w:p>
          <w:p w:rsidR="00000000" w:rsidRPr="00A10BB9" w:rsidP="00A10BB9">
            <w:pPr>
              <w:pStyle w:val="ListBullet"/>
            </w:pPr>
            <w:r w:rsidRPr="00A10BB9">
              <w:t xml:space="preserve">Organising art works for </w:t>
            </w:r>
            <w:r w:rsidRPr="00A10BB9">
              <w:t>exhibition.</w:t>
            </w:r>
          </w:p>
          <w:p w:rsidR="00000000" w:rsidP="00A10BB9">
            <w:pPr>
              <w:pStyle w:val="ListBullet"/>
              <w:rPr>
                <w:lang w:val="en-NZ"/>
              </w:rPr>
            </w:pPr>
            <w:r w:rsidRPr="00A10BB9">
              <w:t>Collecting and analysing information to help determine business legal requirements.</w:t>
            </w:r>
          </w:p>
        </w:tc>
      </w:tr>
      <w:tr w:rsidTr="00CF2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BB9" w:rsidP="00A10BB9">
            <w:pPr>
              <w:pStyle w:val="BodyText"/>
            </w:pPr>
            <w:r w:rsidRPr="00A10BB9">
              <w:rPr>
                <w:rStyle w:val="SpecialBold"/>
              </w:rPr>
              <w:t>Self-management</w:t>
            </w:r>
          </w:p>
          <w:p w:rsidR="00000000" w:rsidRPr="00A10BB9" w:rsidP="00A10BB9">
            <w:pPr>
              <w:pStyle w:val="ListBullet"/>
            </w:pPr>
            <w:r w:rsidRPr="00A10BB9">
              <w:t>Following workplace procedures, particularly in relation to OHS.</w:t>
            </w:r>
          </w:p>
          <w:p w:rsidR="00000000" w:rsidRPr="00A10BB9" w:rsidP="00A10BB9">
            <w:pPr>
              <w:pStyle w:val="ListBullet"/>
            </w:pPr>
            <w:r w:rsidRPr="00A10BB9">
              <w:t>Maintaining personal safety standards.</w:t>
            </w:r>
          </w:p>
          <w:p w:rsidR="00000000" w:rsidRPr="00A10BB9" w:rsidP="00A10BB9">
            <w:pPr>
              <w:pStyle w:val="ListBullet"/>
            </w:pPr>
            <w:r w:rsidRPr="00A10BB9">
              <w:t>Being confident about presenting information about the organisation to others.</w:t>
            </w:r>
          </w:p>
          <w:p w:rsidR="00000000" w:rsidRPr="00A10BB9" w:rsidP="00A10BB9">
            <w:pPr>
              <w:pStyle w:val="ListBullet"/>
            </w:pPr>
            <w:r w:rsidRPr="00A10BB9">
              <w:t>Acting within scope of own job role.</w:t>
            </w:r>
          </w:p>
          <w:p w:rsidR="00000000" w:rsidP="00A10BB9">
            <w:pPr>
              <w:pStyle w:val="ListBullet"/>
              <w:rPr>
                <w:lang w:val="en-NZ"/>
              </w:rPr>
            </w:pPr>
            <w:r w:rsidRPr="00A10BB9">
              <w:t>Following workplace procedures to ensure compliance with business and legal requirements.</w:t>
            </w:r>
          </w:p>
        </w:tc>
      </w:tr>
      <w:tr w:rsidTr="00CF2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BB9" w:rsidP="00A10BB9">
            <w:pPr>
              <w:pStyle w:val="BodyText"/>
            </w:pPr>
            <w:r w:rsidRPr="00A10BB9">
              <w:rPr>
                <w:rStyle w:val="SpecialBold"/>
              </w:rPr>
              <w:t>Learning</w:t>
            </w:r>
          </w:p>
          <w:p w:rsidR="00000000" w:rsidRPr="00A10BB9" w:rsidP="00A10BB9">
            <w:pPr>
              <w:pStyle w:val="ListBullet"/>
            </w:pPr>
            <w:r w:rsidRPr="00A10BB9">
              <w:t>Improving drawing, sculpture and paintin</w:t>
            </w:r>
            <w:r w:rsidRPr="00A10BB9">
              <w:t>g skills through experimentation.</w:t>
            </w:r>
          </w:p>
          <w:p w:rsidR="00000000" w:rsidRPr="00A10BB9" w:rsidP="00A10BB9">
            <w:pPr>
              <w:pStyle w:val="ListBullet"/>
            </w:pPr>
            <w:r w:rsidRPr="00A10BB9">
              <w:t>Using opportunities to update knowledge of Aboriginal or Torres Strait Islander cultural arts.</w:t>
            </w:r>
          </w:p>
          <w:p w:rsidR="00000000" w:rsidRPr="00A10BB9" w:rsidP="00A10BB9">
            <w:pPr>
              <w:pStyle w:val="ListBullet"/>
            </w:pPr>
            <w:r w:rsidRPr="00A10BB9">
              <w:t>Seeking expert legal advice on contractual rights and obligation where necessary.</w:t>
            </w:r>
          </w:p>
          <w:p w:rsidR="00000000" w:rsidRPr="00A10BB9" w:rsidP="00A10BB9">
            <w:pPr>
              <w:pStyle w:val="ListBullet"/>
            </w:pPr>
            <w:r w:rsidRPr="00A10BB9">
              <w:t>Evaluating information gained from research a</w:t>
            </w:r>
            <w:r w:rsidRPr="00A10BB9">
              <w:t>nd integrating ideas into the development of own work.</w:t>
            </w:r>
          </w:p>
          <w:p w:rsidR="00000000" w:rsidP="00A10BB9">
            <w:pPr>
              <w:pStyle w:val="ListBullet"/>
              <w:rPr>
                <w:lang w:val="en-NZ"/>
              </w:rPr>
            </w:pPr>
            <w:r w:rsidRPr="00A10BB9">
              <w:t>Using practice, feedback and discussion and evaluation opportunities to continuously improve skills and knowledge.</w:t>
            </w:r>
          </w:p>
        </w:tc>
      </w:tr>
      <w:tr w:rsidTr="00CF2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BB9" w:rsidP="00A10BB9">
            <w:pPr>
              <w:pStyle w:val="BodyText"/>
            </w:pPr>
            <w:r w:rsidRPr="00A10BB9">
              <w:rPr>
                <w:rStyle w:val="SpecialBold"/>
              </w:rPr>
              <w:t>Technology</w:t>
            </w:r>
          </w:p>
          <w:p w:rsidR="00000000" w:rsidRPr="00A10BB9" w:rsidP="00A10BB9">
            <w:pPr>
              <w:pStyle w:val="ListBullet"/>
            </w:pPr>
            <w:r w:rsidRPr="00A10BB9">
              <w:t>Using the internet for sourcing information.</w:t>
            </w:r>
          </w:p>
          <w:p w:rsidR="00000000" w:rsidRPr="00A10BB9" w:rsidP="00A10BB9">
            <w:pPr>
              <w:pStyle w:val="ListBullet"/>
            </w:pPr>
            <w:r w:rsidRPr="00A10BB9">
              <w:t xml:space="preserve">Using tools and equipment to </w:t>
            </w:r>
            <w:r w:rsidRPr="00A10BB9">
              <w:t>produce sculptures, painting and drawings.</w:t>
            </w:r>
          </w:p>
        </w:tc>
      </w:tr>
    </w:tbl>
    <w:p w:rsidR="00CF2129" w:rsidP="00A10BB9">
      <w:pPr>
        <w:pStyle w:val="BodyText"/>
      </w:pPr>
    </w:p>
    <w:p w:rsidR="00CF2129" w:rsidP="00A10BB9">
      <w:pPr>
        <w:pStyle w:val="BodyText"/>
      </w:pPr>
    </w:p>
    <w:p w:rsidR="00000000" w:rsidRPr="00A10BB9" w:rsidP="00A10BB9">
      <w:pPr>
        <w:pStyle w:val="Heading1"/>
      </w:pPr>
      <w:bookmarkStart w:id="7" w:name="O_265506"/>
      <w:bookmarkEnd w:id="7"/>
      <w:r w:rsidRPr="00A10BB9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05"/>
      </w:tblGrid>
      <w:tr w:rsidTr="00CF2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BB9">
            <w:pPr>
              <w:pStyle w:val="BodyText"/>
              <w:rPr>
                <w:lang w:val="en-NZ"/>
              </w:rPr>
            </w:pPr>
            <w:r w:rsidRPr="00A10BB9">
              <w:rPr>
                <w:rStyle w:val="SpecialBold"/>
              </w:rPr>
              <w:t>Core Units</w:t>
            </w:r>
            <w:r w:rsidRPr="00A10BB9">
              <w:t xml:space="preserve"> </w:t>
            </w:r>
          </w:p>
        </w:tc>
      </w:tr>
      <w:tr w:rsidTr="00CF2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BB9" w:rsidP="00A10BB9">
            <w:pPr>
              <w:pStyle w:val="BodyText"/>
            </w:pPr>
            <w:r w:rsidRPr="00A10BB9">
              <w:t xml:space="preserve">Complete </w:t>
            </w:r>
            <w:r w:rsidRPr="00A10BB9">
              <w:rPr>
                <w:rStyle w:val="SpecialBold"/>
              </w:rPr>
              <w:t>6 core units</w:t>
            </w:r>
            <w:r w:rsidRPr="00A10BB9">
              <w:t>:</w:t>
            </w:r>
          </w:p>
          <w:p w:rsidR="00000000" w:rsidRPr="00A10BB9" w:rsidP="00A10BB9">
            <w:pPr>
              <w:pStyle w:val="BodyText"/>
            </w:pPr>
            <w:r w:rsidRPr="00A10BB9">
              <w:t>BSBOHS201A</w:t>
            </w:r>
            <w:r w:rsidRPr="00A10BB9">
              <w:tab/>
              <w:t>Participate in OHS processes</w:t>
            </w:r>
          </w:p>
          <w:p w:rsidR="00000000" w:rsidRPr="00A10BB9" w:rsidP="00A10BB9">
            <w:pPr>
              <w:pStyle w:val="BodyText"/>
            </w:pPr>
            <w:r w:rsidRPr="00A10BB9">
              <w:t>CUVCOR03B</w:t>
            </w:r>
            <w:r w:rsidRPr="00A10BB9">
              <w:tab/>
              <w:t xml:space="preserve">Develop, refine and communicate concept for own work </w:t>
            </w:r>
          </w:p>
          <w:p w:rsidR="00000000" w:rsidRPr="00A10BB9" w:rsidP="00A10BB9">
            <w:pPr>
              <w:pStyle w:val="BodyText"/>
            </w:pPr>
            <w:r w:rsidRPr="00A10BB9">
              <w:t>CUVCOR09B</w:t>
            </w:r>
            <w:r w:rsidRPr="00A10BB9">
              <w:tab/>
            </w:r>
            <w:r w:rsidRPr="00A10BB9">
              <w:t>Select and apply drawing techniques and media to represent and communicate the concept</w:t>
            </w:r>
          </w:p>
          <w:p w:rsidR="00000000" w:rsidRPr="00A10BB9" w:rsidP="00A10BB9">
            <w:pPr>
              <w:pStyle w:val="BodyText"/>
            </w:pPr>
            <w:r w:rsidRPr="00A10BB9">
              <w:t>CUVCOR12B</w:t>
            </w:r>
            <w:r w:rsidRPr="00A10BB9">
              <w:tab/>
              <w:t>Review history and theory for application to artistic practice</w:t>
            </w:r>
          </w:p>
          <w:p w:rsidR="00000000" w:rsidRPr="00A10BB9" w:rsidP="00A10BB9">
            <w:pPr>
              <w:pStyle w:val="BodyText"/>
            </w:pPr>
            <w:r w:rsidRPr="00A10BB9">
              <w:t>CUVPRP02B</w:t>
            </w:r>
            <w:r w:rsidRPr="00A10BB9">
              <w:tab/>
              <w:t>Develop understanding of own Aboriginal or Torres Strait Islander identity</w:t>
            </w:r>
          </w:p>
          <w:p w:rsidR="00000000" w:rsidP="00A10BB9">
            <w:pPr>
              <w:pStyle w:val="BodyText"/>
              <w:rPr>
                <w:lang w:val="en-NZ"/>
              </w:rPr>
            </w:pPr>
            <w:r w:rsidRPr="00A10BB9">
              <w:t>CUVPRP03B</w:t>
            </w:r>
            <w:r w:rsidRPr="00A10BB9">
              <w:tab/>
              <w:t>D</w:t>
            </w:r>
            <w:r w:rsidRPr="00A10BB9">
              <w:t>evelop and apply knowledge of Aboriginal or Torres Strait Islander Cultural Arts</w:t>
            </w:r>
          </w:p>
        </w:tc>
      </w:tr>
      <w:tr w:rsidTr="00CF2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BB9">
            <w:pPr>
              <w:pStyle w:val="BodyText"/>
              <w:rPr>
                <w:lang w:val="en-NZ"/>
              </w:rPr>
            </w:pPr>
            <w:r w:rsidRPr="00A10BB9">
              <w:rPr>
                <w:rStyle w:val="SpecialBold"/>
              </w:rPr>
              <w:t>Elective Units</w:t>
            </w:r>
          </w:p>
        </w:tc>
      </w:tr>
      <w:tr w:rsidTr="00CF2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BB9" w:rsidP="00A10BB9">
            <w:pPr>
              <w:pStyle w:val="BodyText"/>
            </w:pPr>
            <w:r w:rsidRPr="00A10BB9">
              <w:t xml:space="preserve">Complete </w:t>
            </w:r>
            <w:r w:rsidRPr="00A10BB9">
              <w:rPr>
                <w:rStyle w:val="SpecialBold"/>
              </w:rPr>
              <w:t>8 other units</w:t>
            </w:r>
            <w:r w:rsidRPr="00A10BB9">
              <w:t xml:space="preserve"> </w:t>
            </w:r>
          </w:p>
          <w:p w:rsidR="00000000" w:rsidRPr="00A10BB9" w:rsidP="00A10BB9">
            <w:pPr>
              <w:pStyle w:val="BodyText"/>
            </w:pPr>
            <w:r w:rsidRPr="00A10BB9">
              <w:t xml:space="preserve">At least </w:t>
            </w:r>
            <w:r w:rsidRPr="00A10BB9">
              <w:rPr>
                <w:rStyle w:val="SpecialBold"/>
              </w:rPr>
              <w:t>1 unit</w:t>
            </w:r>
            <w:r w:rsidRPr="00A10BB9">
              <w:t xml:space="preserve"> must be selected from the following areas of the Visual Arts Craft and Design Training Package:</w:t>
            </w:r>
          </w:p>
          <w:p w:rsidR="00000000" w:rsidRPr="00A10BB9" w:rsidP="00A10BB9">
            <w:pPr>
              <w:pStyle w:val="ListBullet"/>
            </w:pPr>
            <w:r w:rsidRPr="00A10BB9">
              <w:t>Calligraphy</w:t>
            </w:r>
          </w:p>
          <w:p w:rsidR="00000000" w:rsidRPr="00A10BB9" w:rsidP="00A10BB9">
            <w:pPr>
              <w:pStyle w:val="ListBullet"/>
            </w:pPr>
            <w:r w:rsidRPr="00A10BB9">
              <w:t>Ceramics</w:t>
            </w:r>
          </w:p>
          <w:p w:rsidR="00000000" w:rsidRPr="00A10BB9" w:rsidP="00A10BB9">
            <w:pPr>
              <w:pStyle w:val="ListBullet"/>
            </w:pPr>
            <w:r w:rsidRPr="00A10BB9">
              <w:t>Digital art</w:t>
            </w:r>
          </w:p>
          <w:p w:rsidR="00000000" w:rsidRPr="00A10BB9" w:rsidP="00A10BB9">
            <w:pPr>
              <w:pStyle w:val="ListBullet"/>
            </w:pPr>
            <w:r w:rsidRPr="00A10BB9">
              <w:t>Drawing</w:t>
            </w:r>
          </w:p>
          <w:p w:rsidR="00000000" w:rsidRPr="00A10BB9" w:rsidP="00A10BB9">
            <w:pPr>
              <w:pStyle w:val="ListBullet"/>
            </w:pPr>
            <w:r w:rsidRPr="00A10BB9">
              <w:t>Glass</w:t>
            </w:r>
          </w:p>
          <w:p w:rsidR="00000000" w:rsidRPr="00A10BB9" w:rsidP="00A10BB9">
            <w:pPr>
              <w:pStyle w:val="ListBullet"/>
            </w:pPr>
            <w:r w:rsidRPr="00A10BB9">
              <w:t>Jewellery</w:t>
            </w:r>
          </w:p>
          <w:p w:rsidR="00000000" w:rsidRPr="00A10BB9" w:rsidP="00A10BB9">
            <w:pPr>
              <w:pStyle w:val="ListBullet"/>
            </w:pPr>
            <w:r w:rsidRPr="00A10BB9">
              <w:t>Painting</w:t>
            </w:r>
          </w:p>
          <w:p w:rsidR="00000000" w:rsidRPr="00A10BB9" w:rsidP="00A10BB9">
            <w:pPr>
              <w:pStyle w:val="ListBullet"/>
            </w:pPr>
            <w:r w:rsidRPr="00A10BB9">
              <w:t>Photoimaging</w:t>
            </w:r>
          </w:p>
          <w:p w:rsidR="00000000" w:rsidRPr="00A10BB9" w:rsidP="00A10BB9">
            <w:pPr>
              <w:pStyle w:val="ListBullet"/>
            </w:pPr>
            <w:r w:rsidRPr="00A10BB9">
              <w:t xml:space="preserve">Prints </w:t>
            </w:r>
          </w:p>
          <w:p w:rsidR="00000000" w:rsidRPr="00A10BB9" w:rsidP="00A10BB9">
            <w:pPr>
              <w:pStyle w:val="ListBullet"/>
            </w:pPr>
            <w:r w:rsidRPr="00A10BB9">
              <w:t>Sculpture</w:t>
            </w:r>
          </w:p>
          <w:p w:rsidR="00000000" w:rsidRPr="00A10BB9" w:rsidP="00A10BB9">
            <w:pPr>
              <w:pStyle w:val="ListBullet"/>
            </w:pPr>
            <w:r w:rsidRPr="00A10BB9">
              <w:t xml:space="preserve">Textiles/fibre </w:t>
            </w:r>
          </w:p>
          <w:p w:rsidR="00000000" w:rsidRPr="00A10BB9" w:rsidP="00A10BB9">
            <w:pPr>
              <w:pStyle w:val="ListBullet"/>
            </w:pPr>
            <w:r w:rsidRPr="00A10BB9">
              <w:t>Video art</w:t>
            </w:r>
          </w:p>
          <w:p w:rsidR="00000000" w:rsidRPr="00A10BB9" w:rsidP="00A10BB9">
            <w:pPr>
              <w:pStyle w:val="ListBullet"/>
            </w:pPr>
            <w:r w:rsidRPr="00A10BB9">
              <w:t>Wood</w:t>
            </w:r>
          </w:p>
          <w:p w:rsidR="00000000" w:rsidRPr="00A10BB9" w:rsidP="00A10BB9">
            <w:pPr>
              <w:pStyle w:val="BodyText"/>
            </w:pPr>
            <w:r w:rsidRPr="00A10BB9">
              <w:t xml:space="preserve">In addition at least </w:t>
            </w:r>
            <w:r w:rsidRPr="00A10BB9">
              <w:rPr>
                <w:rStyle w:val="SpecialBold"/>
              </w:rPr>
              <w:t>1 unit</w:t>
            </w:r>
            <w:r w:rsidRPr="00A10BB9">
              <w:t xml:space="preserve"> must be selected from the following areas of the Visual Arts Craft and Design Training Package:</w:t>
            </w:r>
          </w:p>
          <w:p w:rsidR="00000000" w:rsidRPr="00A10BB9" w:rsidP="00A10BB9">
            <w:pPr>
              <w:pStyle w:val="ListBullet"/>
            </w:pPr>
            <w:r w:rsidRPr="00A10BB9">
              <w:t>Professional Practice</w:t>
            </w:r>
          </w:p>
          <w:p w:rsidR="00000000" w:rsidRPr="00A10BB9" w:rsidP="00A10BB9">
            <w:pPr>
              <w:pStyle w:val="ListBullet"/>
            </w:pPr>
            <w:r w:rsidRPr="00A10BB9">
              <w:t>Des</w:t>
            </w:r>
            <w:r w:rsidRPr="00A10BB9">
              <w:t>ign</w:t>
            </w:r>
          </w:p>
          <w:p w:rsidR="00000000" w:rsidRPr="00A10BB9" w:rsidP="00A10BB9">
            <w:pPr>
              <w:pStyle w:val="ListBullet"/>
            </w:pPr>
            <w:r w:rsidRPr="00A10BB9">
              <w:t>Research and Innovation</w:t>
            </w:r>
          </w:p>
          <w:p w:rsidR="00000000" w:rsidP="00A10BB9">
            <w:pPr>
              <w:pStyle w:val="BodyText"/>
              <w:rPr>
                <w:lang w:val="en-NZ"/>
              </w:rPr>
            </w:pPr>
            <w:r w:rsidRPr="00A10BB9">
              <w:t>Remaining units may be selected from other areas of the Visual Arts Craft and Design Training Package or any relevant endorsed Training Package at the appropriate level.</w:t>
            </w:r>
          </w:p>
        </w:tc>
      </w:tr>
      <w:tr w:rsidTr="00CF2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BB9" w:rsidP="00A10BB9">
            <w:pPr>
              <w:pStyle w:val="BodyText"/>
            </w:pPr>
            <w:r w:rsidRPr="00A10BB9">
              <w:t>The total package of units must meet the requirements of the Australian Qualifications Framework Descriptor for a Certificate III. In all cases selection of electives must be guided by the job outcome sought, local industry requirements and the level of th</w:t>
            </w:r>
            <w:r w:rsidRPr="00A10BB9">
              <w:t>e qualification.</w:t>
            </w:r>
          </w:p>
        </w:tc>
      </w:tr>
    </w:tbl>
    <w:p w:rsidR="00000000" w:rsidRPr="00A10BB9" w:rsidP="00A10BB9">
      <w:pPr>
        <w:pStyle w:val="BodyText"/>
      </w:pPr>
      <w:r w:rsidRPr="00A10BB9">
        <w:rPr>
          <w:rStyle w:val="BoldandItalics"/>
        </w:rPr>
        <w:t>Notes on Certificate III in Aboriginal or Torres Strait Islander Cultural Arts</w:t>
      </w:r>
      <w:r w:rsidRPr="00A10BB9">
        <w:t xml:space="preserve"> </w:t>
      </w:r>
    </w:p>
    <w:p w:rsidR="00000000" w:rsidRPr="00A10BB9" w:rsidP="00A10BB9">
      <w:pPr>
        <w:pStyle w:val="BodyText"/>
      </w:pPr>
      <w:r w:rsidRPr="00A10BB9">
        <w:t>This qualification is designed to reflect the role of individuals who work in the visual arts and contemporary crafts industries and perform a range of skille</w:t>
      </w:r>
      <w:r w:rsidRPr="00A10BB9">
        <w:t>d tasks using discretion and judgement and who have the ability to select, adapt and transfer skills to different situations. Individuals may specialise in one area or be multi- skilled.</w:t>
      </w:r>
    </w:p>
    <w:p w:rsidR="00000000" w:rsidRPr="00A10BB9" w:rsidP="00A10BB9">
      <w:pPr>
        <w:pStyle w:val="BodyText"/>
      </w:pPr>
      <w:r w:rsidRPr="00A10BB9">
        <w:rPr>
          <w:rStyle w:val="Emphasis"/>
        </w:rPr>
        <w:t>The local cultural knowledge necessary to achieve some of the units o</w:t>
      </w:r>
      <w:r w:rsidRPr="00A10BB9">
        <w:rPr>
          <w:rStyle w:val="Emphasis"/>
        </w:rPr>
        <w:t>f competency in this qualification may only be accessible to Aboriginal or Torres Strait Islander people</w:t>
      </w:r>
      <w:r w:rsidRPr="00A10BB9">
        <w:t xml:space="preserve">. </w:t>
      </w:r>
      <w:r w:rsidRPr="00A10BB9">
        <w:rPr>
          <w:rStyle w:val="Emphasis"/>
        </w:rPr>
        <w:t>Any organisation or individual planning to offer this qualification would be expected to work closely with the local Aboriginal or Torres Strait Islan</w:t>
      </w:r>
      <w:r w:rsidRPr="00A10BB9">
        <w:rPr>
          <w:rStyle w:val="Emphasis"/>
        </w:rPr>
        <w:t>der community</w:t>
      </w:r>
      <w:r w:rsidRPr="00A10BB9">
        <w:t xml:space="preserve">, </w:t>
      </w:r>
      <w:r w:rsidRPr="00A10BB9">
        <w:rPr>
          <w:rStyle w:val="Emphasis"/>
        </w:rPr>
        <w:t>for example through establishing a local Aboriginal or Torres Strait Islander reference group</w:t>
      </w:r>
      <w:r w:rsidRPr="00A10BB9">
        <w:t>.</w:t>
      </w:r>
    </w:p>
    <w:p w:rsidR="00000000" w:rsidRPr="00A10BB9" w:rsidP="00A10BB9">
      <w:pPr>
        <w:pStyle w:val="BodyText"/>
      </w:pPr>
      <w:r w:rsidRPr="00A10BB9">
        <w:t>Examples of other Training Packages, which may be relevant to this qualification, are as follows:</w:t>
      </w:r>
    </w:p>
    <w:p w:rsidR="00000000" w:rsidRPr="00A10BB9" w:rsidP="00A10BB9">
      <w:pPr>
        <w:pStyle w:val="ListBullet"/>
      </w:pPr>
      <w:r w:rsidRPr="00A10BB9">
        <w:t>Business Services, e.g. computer technology</w:t>
      </w:r>
    </w:p>
    <w:p w:rsidR="00000000" w:rsidRPr="00A10BB9" w:rsidP="00A10BB9">
      <w:pPr>
        <w:pStyle w:val="ListBullet"/>
      </w:pPr>
      <w:r w:rsidRPr="00A10BB9">
        <w:t>Ente</w:t>
      </w:r>
      <w:r w:rsidRPr="00A10BB9">
        <w:t>rtainment, e.g. props, sets, scenic art, costume</w:t>
      </w:r>
    </w:p>
    <w:p w:rsidR="00000000" w:rsidRPr="00A10BB9" w:rsidP="00A10BB9">
      <w:pPr>
        <w:pStyle w:val="ListBullet"/>
      </w:pPr>
      <w:r w:rsidRPr="00A10BB9">
        <w:t>Financial Services, e.g. bookkeeping</w:t>
      </w:r>
    </w:p>
    <w:p w:rsidR="00000000" w:rsidRPr="00A10BB9" w:rsidP="00A10BB9">
      <w:pPr>
        <w:pStyle w:val="ListBullet"/>
      </w:pPr>
      <w:r w:rsidRPr="00A10BB9">
        <w:t>Furnishing e.g. furniture production</w:t>
      </w:r>
    </w:p>
    <w:p w:rsidR="00000000" w:rsidRPr="00A10BB9" w:rsidP="00A10BB9">
      <w:pPr>
        <w:pStyle w:val="ListBullet"/>
      </w:pPr>
      <w:r w:rsidRPr="00A10BB9">
        <w:t>Hospitality, e.g. food and beverage</w:t>
      </w:r>
    </w:p>
    <w:p w:rsidR="00000000" w:rsidRPr="00A10BB9" w:rsidP="00A10BB9">
      <w:pPr>
        <w:pStyle w:val="ListBullet"/>
      </w:pPr>
      <w:r w:rsidRPr="00A10BB9">
        <w:t>Information Technology, e.g. Internet</w:t>
      </w:r>
    </w:p>
    <w:p w:rsidR="00000000" w:rsidRPr="00A10BB9" w:rsidP="00A10BB9">
      <w:pPr>
        <w:pStyle w:val="ListBullet"/>
      </w:pPr>
      <w:r w:rsidRPr="00A10BB9">
        <w:t>Manufactured Mineral Products, e.g. ceramics</w:t>
      </w:r>
    </w:p>
    <w:p w:rsidR="00000000" w:rsidRPr="00A10BB9" w:rsidP="00A10BB9">
      <w:pPr>
        <w:pStyle w:val="ListBullet"/>
      </w:pPr>
      <w:r w:rsidRPr="00A10BB9">
        <w:t>Metal and Engineering, e.g. jewellery</w:t>
      </w:r>
    </w:p>
    <w:p w:rsidR="00000000" w:rsidRPr="00A10BB9" w:rsidP="00A10BB9">
      <w:pPr>
        <w:pStyle w:val="ListBullet"/>
      </w:pPr>
      <w:r w:rsidRPr="00A10BB9">
        <w:t>Museums and Library/Information Services, e.g. exhibitions</w:t>
      </w:r>
    </w:p>
    <w:p w:rsidR="00000000" w:rsidRPr="00A10BB9" w:rsidP="00A10BB9">
      <w:pPr>
        <w:pStyle w:val="ListBullet"/>
      </w:pPr>
      <w:r w:rsidRPr="00A10BB9">
        <w:t>Music, e.g. performance</w:t>
      </w:r>
    </w:p>
    <w:p w:rsidR="00000000" w:rsidRPr="00A10BB9" w:rsidP="00A10BB9">
      <w:pPr>
        <w:pStyle w:val="ListBullet"/>
      </w:pPr>
      <w:r w:rsidRPr="00A10BB9">
        <w:t>Printing and Graphic Arts, e.g. pre-press</w:t>
      </w:r>
    </w:p>
    <w:p w:rsidR="00000000" w:rsidRPr="00A10BB9" w:rsidP="00A10BB9">
      <w:pPr>
        <w:pStyle w:val="ListBullet"/>
      </w:pPr>
      <w:r w:rsidRPr="00A10BB9">
        <w:t>Retail, e.g. customer service, sales</w:t>
      </w:r>
    </w:p>
    <w:p w:rsidR="00000000" w:rsidRPr="00A10BB9" w:rsidP="00A10BB9">
      <w:pPr>
        <w:pStyle w:val="ListBullet"/>
      </w:pPr>
      <w:r w:rsidRPr="00A10BB9">
        <w:t xml:space="preserve">Screen and Media, e.g. digital content, set and scenery </w:t>
      </w:r>
      <w:r w:rsidRPr="00A10BB9">
        <w:t>construction</w:t>
      </w:r>
    </w:p>
    <w:p w:rsidR="00000000" w:rsidRPr="00A10BB9" w:rsidP="00A10BB9">
      <w:pPr>
        <w:pStyle w:val="ListBullet"/>
      </w:pPr>
      <w:r w:rsidRPr="00A10BB9">
        <w:t>Textile, Clothing and Footwear, e.g. clothing production</w:t>
      </w:r>
    </w:p>
    <w:p w:rsidR="00000000" w:rsidRPr="00A10BB9" w:rsidP="00A10BB9">
      <w:pPr>
        <w:pStyle w:val="ListBullet"/>
      </w:pPr>
      <w:r w:rsidRPr="00A10BB9">
        <w:t>Tourism, e.g. guiding</w:t>
      </w:r>
    </w:p>
    <w:p w:rsidR="00000000" w:rsidRPr="00A10BB9" w:rsidP="00A10BB9">
      <w:pPr>
        <w:pStyle w:val="BodyText"/>
      </w:pPr>
      <w:r w:rsidRPr="00A10BB9">
        <w:t>Examples of appropriate elective units for particular jobs at this level are as follows:</w:t>
      </w:r>
    </w:p>
    <w:p w:rsidR="00000000" w:rsidRPr="00A10BB9" w:rsidP="00A10BB9">
      <w:pPr>
        <w:pStyle w:val="BodyText"/>
      </w:pPr>
      <w:r w:rsidRPr="00A10BB9">
        <w:rPr>
          <w:rStyle w:val="SpecialBold"/>
        </w:rPr>
        <w:t>Assistant in ceramics studio</w:t>
      </w:r>
    </w:p>
    <w:p w:rsidR="00000000" w:rsidRPr="00A10BB9" w:rsidP="00A10BB9">
      <w:pPr>
        <w:pStyle w:val="BodyText"/>
      </w:pPr>
      <w:r w:rsidRPr="00A10BB9">
        <w:t>CUVCRS03B</w:t>
      </w:r>
      <w:r w:rsidRPr="00A10BB9">
        <w:tab/>
        <w:t>Produce computer-aided drawings</w:t>
      </w:r>
    </w:p>
    <w:p w:rsidR="00000000" w:rsidRPr="00A10BB9" w:rsidP="00A10BB9">
      <w:pPr>
        <w:pStyle w:val="BodyText"/>
      </w:pPr>
      <w:r w:rsidRPr="00A10BB9">
        <w:t>CUVC</w:t>
      </w:r>
      <w:r w:rsidRPr="00A10BB9">
        <w:t>RS14B</w:t>
      </w:r>
      <w:r w:rsidRPr="00A10BB9">
        <w:tab/>
        <w:t>Prepare, store and maintain finished work</w:t>
      </w:r>
    </w:p>
    <w:p w:rsidR="00000000" w:rsidRPr="00A10BB9" w:rsidP="00A10BB9">
      <w:pPr>
        <w:pStyle w:val="BodyText"/>
      </w:pPr>
      <w:r w:rsidRPr="00A10BB9">
        <w:t>CUVDES03B</w:t>
      </w:r>
      <w:r w:rsidRPr="00A10BB9">
        <w:tab/>
        <w:t>Apply the design process to 3-dimensional work in response to a brief</w:t>
      </w:r>
    </w:p>
    <w:p w:rsidR="00000000" w:rsidRPr="00A10BB9" w:rsidP="00A10BB9">
      <w:pPr>
        <w:pStyle w:val="BodyText"/>
      </w:pPr>
      <w:r w:rsidRPr="00A10BB9">
        <w:t>CUVDES04B</w:t>
      </w:r>
      <w:r w:rsidRPr="00A10BB9">
        <w:tab/>
        <w:t>Integrate colour theory and design processes in response to a brief</w:t>
      </w:r>
    </w:p>
    <w:p w:rsidR="00000000" w:rsidRPr="00A10BB9" w:rsidP="00A10BB9">
      <w:pPr>
        <w:pStyle w:val="BodyText"/>
      </w:pPr>
      <w:r w:rsidRPr="00A10BB9">
        <w:t>CUVPRP01B</w:t>
      </w:r>
      <w:r w:rsidRPr="00A10BB9">
        <w:tab/>
        <w:t>Develop self as artist</w:t>
      </w:r>
    </w:p>
    <w:p w:rsidR="00000000" w:rsidRPr="00A10BB9" w:rsidP="00A10BB9">
      <w:pPr>
        <w:pStyle w:val="BodyText"/>
      </w:pPr>
      <w:r w:rsidRPr="00A10BB9">
        <w:t>CUVVSP05B</w:t>
      </w:r>
      <w:r w:rsidRPr="00A10BB9">
        <w:tab/>
        <w:t>Produce</w:t>
      </w:r>
      <w:r w:rsidRPr="00A10BB9">
        <w:t xml:space="preserve"> ceramics</w:t>
      </w:r>
    </w:p>
    <w:p w:rsidR="00000000" w:rsidRPr="00A10BB9" w:rsidP="00A10BB9">
      <w:pPr>
        <w:pStyle w:val="BodyText"/>
      </w:pPr>
      <w:r w:rsidRPr="00A10BB9">
        <w:t>CUVVSP07B</w:t>
      </w:r>
      <w:r w:rsidRPr="00A10BB9">
        <w:tab/>
        <w:t>Apply techniques in wheel-formed ceramics</w:t>
      </w:r>
    </w:p>
    <w:p w:rsidR="00000000" w:rsidRPr="00A10BB9" w:rsidP="00A10BB9">
      <w:pPr>
        <w:pStyle w:val="BodyText"/>
      </w:pPr>
      <w:r w:rsidRPr="00A10BB9">
        <w:t>CUVVSP51B</w:t>
      </w:r>
      <w:r w:rsidRPr="00A10BB9">
        <w:tab/>
        <w:t>Produce sculpture</w:t>
      </w:r>
    </w:p>
    <w:p w:rsidR="00000000" w:rsidRPr="00A10BB9" w:rsidP="00A10BB9">
      <w:pPr>
        <w:pStyle w:val="BodyText"/>
      </w:pPr>
      <w:r w:rsidRPr="00A10BB9">
        <w:t>PMCOPS221A</w:t>
      </w:r>
      <w:r w:rsidRPr="00A10BB9">
        <w:tab/>
        <w:t>Operate manual glazing equipment</w:t>
      </w:r>
    </w:p>
    <w:p w:rsidR="00000000" w:rsidRPr="00A10BB9" w:rsidP="00A10BB9">
      <w:pPr>
        <w:pStyle w:val="BodyText"/>
      </w:pPr>
      <w:r w:rsidRPr="00A10BB9">
        <w:t>PMCOPS224A</w:t>
      </w:r>
      <w:r w:rsidRPr="00A10BB9">
        <w:tab/>
        <w:t>Hand mould ceramics</w:t>
      </w:r>
    </w:p>
    <w:p w:rsidR="00000000" w:rsidRPr="00A10BB9" w:rsidP="00A10BB9">
      <w:pPr>
        <w:pStyle w:val="BodyText"/>
      </w:pPr>
      <w:r w:rsidRPr="00A10BB9">
        <w:rPr>
          <w:rStyle w:val="SpecialBold"/>
        </w:rPr>
        <w:t>Assistant in community arts facility</w:t>
      </w:r>
    </w:p>
    <w:p w:rsidR="00000000" w:rsidRPr="00A10BB9" w:rsidP="00A10BB9">
      <w:pPr>
        <w:pStyle w:val="BodyText"/>
      </w:pPr>
      <w:r w:rsidRPr="00A10BB9">
        <w:t>BSBSMB401A</w:t>
      </w:r>
      <w:r w:rsidRPr="00A10BB9">
        <w:tab/>
        <w:t>Establish legal and risk management require</w:t>
      </w:r>
      <w:r w:rsidRPr="00A10BB9">
        <w:t>ments of small business</w:t>
      </w:r>
    </w:p>
    <w:p w:rsidR="00000000" w:rsidRPr="00A10BB9" w:rsidP="00A10BB9">
      <w:pPr>
        <w:pStyle w:val="BodyText"/>
      </w:pPr>
      <w:r w:rsidRPr="00A10BB9">
        <w:t>CUEMAR01B</w:t>
      </w:r>
      <w:r w:rsidRPr="00A10BB9">
        <w:tab/>
        <w:t>Assist with marketing activities</w:t>
      </w:r>
    </w:p>
    <w:p w:rsidR="00000000" w:rsidRPr="00A10BB9" w:rsidP="00A10BB9">
      <w:pPr>
        <w:pStyle w:val="BodyText"/>
      </w:pPr>
      <w:r w:rsidRPr="00A10BB9">
        <w:t>CULMS410A</w:t>
      </w:r>
      <w:r w:rsidRPr="00A10BB9">
        <w:tab/>
        <w:t>Provide research assistance</w:t>
      </w:r>
    </w:p>
    <w:p w:rsidR="00000000" w:rsidRPr="00A10BB9" w:rsidP="00A10BB9">
      <w:pPr>
        <w:pStyle w:val="BodyText"/>
      </w:pPr>
      <w:r w:rsidRPr="00A10BB9">
        <w:t>CUVCRS11B</w:t>
      </w:r>
      <w:r w:rsidRPr="00A10BB9">
        <w:tab/>
        <w:t>Select and prepare work for exhibition</w:t>
      </w:r>
    </w:p>
    <w:p w:rsidR="00000000" w:rsidRPr="00A10BB9" w:rsidP="00A10BB9">
      <w:pPr>
        <w:pStyle w:val="BodyText"/>
      </w:pPr>
      <w:r w:rsidRPr="00A10BB9">
        <w:t>CUVCRS14B</w:t>
      </w:r>
      <w:r w:rsidRPr="00A10BB9">
        <w:tab/>
        <w:t>Prepare, store and maintain finished work</w:t>
      </w:r>
    </w:p>
    <w:p w:rsidR="00000000" w:rsidRPr="00A10BB9" w:rsidP="00A10BB9">
      <w:pPr>
        <w:pStyle w:val="BodyText"/>
      </w:pPr>
      <w:r w:rsidRPr="00A10BB9">
        <w:t>CUVPRP01B</w:t>
      </w:r>
      <w:r w:rsidRPr="00A10BB9">
        <w:tab/>
        <w:t>Develop self as artist</w:t>
      </w:r>
    </w:p>
    <w:p w:rsidR="00000000" w:rsidRPr="00A10BB9" w:rsidP="00A10BB9">
      <w:pPr>
        <w:pStyle w:val="BodyText"/>
      </w:pPr>
      <w:r w:rsidRPr="00A10BB9">
        <w:t>CUVVSP15B</w:t>
      </w:r>
      <w:r w:rsidRPr="00A10BB9">
        <w:tab/>
      </w:r>
      <w:r w:rsidRPr="00A10BB9">
        <w:t>Produce drawings</w:t>
      </w:r>
    </w:p>
    <w:p w:rsidR="00000000" w:rsidRPr="00A10BB9" w:rsidP="00A10BB9">
      <w:pPr>
        <w:pStyle w:val="BodyText"/>
      </w:pPr>
      <w:r w:rsidRPr="00A10BB9">
        <w:t>CUVVSP35B</w:t>
      </w:r>
      <w:r w:rsidRPr="00A10BB9">
        <w:tab/>
        <w:t>Produce paintings</w:t>
      </w:r>
    </w:p>
    <w:p w:rsidR="00000000" w:rsidRPr="00A10BB9" w:rsidP="00A10BB9">
      <w:pPr>
        <w:pStyle w:val="BodyText"/>
      </w:pPr>
      <w:r w:rsidRPr="00A10BB9">
        <w:t>CUVVSP45B</w:t>
      </w:r>
      <w:r w:rsidRPr="00A10BB9">
        <w:tab/>
        <w:t>Produce prints</w:t>
      </w:r>
    </w:p>
    <w:p w:rsidR="00CF2129" w:rsidP="00A10BB9">
      <w:pPr>
        <w:pStyle w:val="BodyText"/>
      </w:pPr>
      <w:r w:rsidRPr="00A10BB9">
        <w:t>CUVVSP51B</w:t>
      </w:r>
      <w:r w:rsidRPr="00A10BB9">
        <w:tab/>
        <w:t>Produce sculpture</w:t>
      </w:r>
    </w:p>
    <w:p w:rsidR="00CF2129" w:rsidP="00A10BB9">
      <w:pPr>
        <w:pStyle w:val="BodyText"/>
      </w:pPr>
    </w:p>
    <w:p w:rsidR="00000000" w:rsidRPr="00A10BB9" w:rsidP="00A10BB9"/>
    <w:sectPr w:rsidSect="00A10B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B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F2129" w:rsidP="00CF212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B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129" w:rsidP="00A10B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2129" w:rsidP="00A10B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F2129" w:rsidP="00A10BB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B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BB9" w:rsidRPr="00CF2129" w:rsidP="00CF212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B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129" w:rsidRPr="002D2AF8" w:rsidP="00A10B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CUV30203 Certificate III in Aboriginal or Torres Strait Islander Cultural Arts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September 2012</w:t>
    </w:r>
    <w:r>
      <w:fldChar w:fldCharType="end"/>
    </w:r>
  </w:p>
  <w:p w:rsidR="00CF2129" w:rsidP="00A10B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C646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B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0B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0B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0B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0B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0B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0B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0B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0B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0B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0B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0BB9"/>
  </w:style>
  <w:style w:type="character" w:customStyle="1" w:styleId="Heading1Char">
    <w:name w:val="Heading 1 Char"/>
    <w:basedOn w:val="DefaultParagraphFont"/>
    <w:link w:val="Heading1"/>
    <w:rsid w:val="00A10B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0BB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0BB9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A10B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0BB9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A10BB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0BB9"/>
    <w:rPr>
      <w:b/>
      <w:spacing w:val="0"/>
    </w:rPr>
  </w:style>
  <w:style w:type="character" w:styleId="Emphasis">
    <w:name w:val="Emphasis"/>
    <w:basedOn w:val="DefaultParagraphFont"/>
    <w:qFormat/>
    <w:rsid w:val="00A10BB9"/>
    <w:rPr>
      <w:i/>
    </w:rPr>
  </w:style>
  <w:style w:type="paragraph" w:customStyle="1" w:styleId="SuperHeading">
    <w:name w:val="SuperHeading"/>
    <w:basedOn w:val="Normal"/>
    <w:rsid w:val="00A10BB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10B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10BB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10B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0B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0B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0B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0B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0B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0B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0B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0B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0B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0B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0B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0B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10B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0B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0B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0B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0B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0B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0B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0B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0BB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0B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0B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0B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0B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0B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0B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0B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0B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0B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0B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0B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0B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0BB9"/>
  </w:style>
  <w:style w:type="paragraph" w:styleId="TableofFigures">
    <w:name w:val="table of figures"/>
    <w:basedOn w:val="Normal"/>
    <w:next w:val="Normal"/>
    <w:semiHidden/>
    <w:rsid w:val="00A10B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0BB9"/>
    <w:pPr>
      <w:numPr>
        <w:numId w:val="10"/>
      </w:numPr>
    </w:pPr>
  </w:style>
  <w:style w:type="character" w:customStyle="1" w:styleId="WingdingSymbols">
    <w:name w:val="Wingding Symbols"/>
    <w:rsid w:val="00A10BB9"/>
    <w:rPr>
      <w:rFonts w:ascii="Wingdings" w:hAnsi="Wingdings"/>
    </w:rPr>
  </w:style>
  <w:style w:type="paragraph" w:customStyle="1" w:styleId="TableHeading">
    <w:name w:val="Table Heading"/>
    <w:basedOn w:val="HeadingBase"/>
    <w:rsid w:val="00A10B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0BB9"/>
    <w:rPr>
      <w:color w:val="0033CC"/>
      <w:u w:val="none"/>
    </w:rPr>
  </w:style>
  <w:style w:type="paragraph" w:customStyle="1" w:styleId="BodyTextRight">
    <w:name w:val="Body Text Right"/>
    <w:basedOn w:val="BodyText"/>
    <w:rsid w:val="00A10B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0B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0B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0B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0B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0B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0BB9"/>
    <w:rPr>
      <w:sz w:val="32"/>
    </w:rPr>
  </w:style>
  <w:style w:type="paragraph" w:customStyle="1" w:styleId="HeadingProcedure">
    <w:name w:val="Heading Procedure"/>
    <w:basedOn w:val="HeadingBase"/>
    <w:next w:val="Normal"/>
    <w:rsid w:val="00A10B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0BB9"/>
    <w:pPr>
      <w:spacing w:before="60" w:after="60"/>
    </w:pPr>
  </w:style>
  <w:style w:type="paragraph" w:styleId="ListContinue">
    <w:name w:val="List Continue"/>
    <w:basedOn w:val="List"/>
    <w:rsid w:val="00A10BB9"/>
    <w:pPr>
      <w:ind w:firstLine="0"/>
    </w:pPr>
  </w:style>
  <w:style w:type="paragraph" w:customStyle="1" w:styleId="ListNote">
    <w:name w:val="List Note"/>
    <w:basedOn w:val="List"/>
    <w:rsid w:val="00A10B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0B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0B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0BB9"/>
    <w:rPr>
      <w:rFonts w:ascii="Courier New" w:hAnsi="Courier New"/>
    </w:rPr>
  </w:style>
  <w:style w:type="paragraph" w:customStyle="1" w:styleId="NoteBullet">
    <w:name w:val="Note Bullet"/>
    <w:basedOn w:val="Note"/>
    <w:rsid w:val="00A10B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0B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0B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0B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0B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0B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0B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0BB9"/>
    <w:rPr>
      <w:b/>
      <w:smallCaps/>
    </w:rPr>
  </w:style>
  <w:style w:type="paragraph" w:customStyle="1" w:styleId="TableListNumber">
    <w:name w:val="Table List Number"/>
    <w:basedOn w:val="ListNumber"/>
    <w:rsid w:val="00A10B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0B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0BB9"/>
    <w:pPr>
      <w:numPr>
        <w:numId w:val="8"/>
      </w:numPr>
    </w:pPr>
  </w:style>
  <w:style w:type="paragraph" w:customStyle="1" w:styleId="ListAlpha2">
    <w:name w:val="List Alpha 2"/>
    <w:basedOn w:val="List2"/>
    <w:rsid w:val="00A10BB9"/>
    <w:pPr>
      <w:numPr>
        <w:numId w:val="7"/>
      </w:numPr>
    </w:pPr>
  </w:style>
  <w:style w:type="paragraph" w:styleId="List2">
    <w:name w:val="List 2"/>
    <w:basedOn w:val="BodyText"/>
    <w:rsid w:val="00A10B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0B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0B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0B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0B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0BB9"/>
    <w:pPr>
      <w:numPr>
        <w:numId w:val="2"/>
      </w:numPr>
    </w:pPr>
  </w:style>
  <w:style w:type="paragraph" w:styleId="ListBullet5">
    <w:name w:val="List Bullet 5"/>
    <w:basedOn w:val="List5"/>
    <w:rsid w:val="00A10BB9"/>
    <w:pPr>
      <w:numPr>
        <w:numId w:val="3"/>
      </w:numPr>
    </w:pPr>
  </w:style>
  <w:style w:type="paragraph" w:styleId="ListContinue2">
    <w:name w:val="List Continue 2"/>
    <w:basedOn w:val="List2"/>
    <w:rsid w:val="00A10BB9"/>
    <w:pPr>
      <w:ind w:firstLine="0"/>
    </w:pPr>
  </w:style>
  <w:style w:type="paragraph" w:styleId="ListContinue3">
    <w:name w:val="List Continue 3"/>
    <w:basedOn w:val="List3"/>
    <w:rsid w:val="00A10BB9"/>
    <w:pPr>
      <w:ind w:left="1021" w:firstLine="0"/>
    </w:pPr>
  </w:style>
  <w:style w:type="paragraph" w:styleId="ListContinue4">
    <w:name w:val="List Continue 4"/>
    <w:basedOn w:val="List4"/>
    <w:rsid w:val="00A10BB9"/>
    <w:pPr>
      <w:ind w:firstLine="0"/>
    </w:pPr>
  </w:style>
  <w:style w:type="paragraph" w:styleId="ListContinue5">
    <w:name w:val="List Continue 5"/>
    <w:basedOn w:val="List5"/>
    <w:rsid w:val="00A10BB9"/>
    <w:pPr>
      <w:ind w:firstLine="0"/>
    </w:pPr>
  </w:style>
  <w:style w:type="paragraph" w:styleId="ListNumber3">
    <w:name w:val="List Number 3"/>
    <w:basedOn w:val="List3"/>
    <w:rsid w:val="00A10BB9"/>
    <w:pPr>
      <w:numPr>
        <w:numId w:val="4"/>
      </w:numPr>
    </w:pPr>
  </w:style>
  <w:style w:type="paragraph" w:styleId="ListNumber4">
    <w:name w:val="List Number 4"/>
    <w:basedOn w:val="List4"/>
    <w:rsid w:val="00A10BB9"/>
    <w:pPr>
      <w:numPr>
        <w:numId w:val="5"/>
      </w:numPr>
    </w:pPr>
  </w:style>
  <w:style w:type="paragraph" w:styleId="ListNumber5">
    <w:name w:val="List Number 5"/>
    <w:basedOn w:val="List5"/>
    <w:rsid w:val="00A10BB9"/>
    <w:pPr>
      <w:numPr>
        <w:numId w:val="6"/>
      </w:numPr>
    </w:pPr>
  </w:style>
  <w:style w:type="paragraph" w:styleId="BlockText">
    <w:name w:val="Block Text"/>
    <w:basedOn w:val="Normal"/>
    <w:rsid w:val="00A10B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0B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0BB9"/>
    <w:rPr>
      <w:sz w:val="16"/>
      <w:vertAlign w:val="superscript"/>
    </w:rPr>
  </w:style>
  <w:style w:type="character" w:customStyle="1" w:styleId="Symbols">
    <w:name w:val="Symbols"/>
    <w:basedOn w:val="DefaultParagraphFont"/>
    <w:rsid w:val="00A10BB9"/>
    <w:rPr>
      <w:rFonts w:ascii="Symbol" w:hAnsi="Symbol"/>
    </w:rPr>
  </w:style>
  <w:style w:type="character" w:customStyle="1" w:styleId="MenuOptions">
    <w:name w:val="Menu Options"/>
    <w:basedOn w:val="DefaultParagraphFont"/>
    <w:rsid w:val="00A10B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0BB9"/>
    <w:rPr>
      <w:b/>
    </w:rPr>
  </w:style>
  <w:style w:type="character" w:customStyle="1" w:styleId="Underlined">
    <w:name w:val="Underlined"/>
    <w:basedOn w:val="DefaultParagraphFont"/>
    <w:rsid w:val="00A10BB9"/>
    <w:rPr>
      <w:u w:val="single"/>
    </w:rPr>
  </w:style>
  <w:style w:type="paragraph" w:customStyle="1" w:styleId="TableBodyTextRight">
    <w:name w:val="Table Body Text Right"/>
    <w:basedOn w:val="TableBodyText"/>
    <w:rsid w:val="00A10B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0BB9"/>
    <w:rPr>
      <w:sz w:val="18"/>
    </w:rPr>
  </w:style>
  <w:style w:type="paragraph" w:customStyle="1" w:styleId="BodySmallRight">
    <w:name w:val="Body Small Right"/>
    <w:basedOn w:val="BodyTextRight"/>
    <w:rsid w:val="00A10BB9"/>
    <w:rPr>
      <w:sz w:val="18"/>
      <w:szCs w:val="18"/>
    </w:rPr>
  </w:style>
  <w:style w:type="paragraph" w:customStyle="1" w:styleId="MarginEdition">
    <w:name w:val="Margin Edition"/>
    <w:basedOn w:val="MarginNote"/>
    <w:rsid w:val="00A10B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0BB9"/>
    <w:rPr>
      <w:sz w:val="2"/>
      <w:szCs w:val="2"/>
    </w:rPr>
  </w:style>
  <w:style w:type="character" w:customStyle="1" w:styleId="Small">
    <w:name w:val="Small"/>
    <w:basedOn w:val="DefaultParagraphFont"/>
    <w:rsid w:val="00A10BB9"/>
    <w:rPr>
      <w:sz w:val="16"/>
    </w:rPr>
  </w:style>
  <w:style w:type="paragraph" w:customStyle="1" w:styleId="WideTable">
    <w:name w:val="Wide Table"/>
    <w:basedOn w:val="Normal"/>
    <w:rsid w:val="00A10B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0BB9"/>
  </w:style>
  <w:style w:type="paragraph" w:styleId="Quote">
    <w:name w:val="Quote"/>
    <w:basedOn w:val="Heading1"/>
    <w:link w:val="QuoteChar"/>
    <w:qFormat/>
    <w:rsid w:val="00A10B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0B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0BB9"/>
    <w:pPr>
      <w:pageBreakBefore/>
    </w:pPr>
  </w:style>
  <w:style w:type="paragraph" w:customStyle="1" w:styleId="Border">
    <w:name w:val="Border"/>
    <w:basedOn w:val="Normal"/>
    <w:qFormat/>
    <w:rsid w:val="00A10B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0B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0B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0B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0B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0B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0B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0B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0B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0BB9"/>
    <w:rPr>
      <w:u w:val="single"/>
    </w:rPr>
  </w:style>
  <w:style w:type="paragraph" w:styleId="BalloonText">
    <w:name w:val="Balloon Text"/>
    <w:basedOn w:val="Normal"/>
    <w:link w:val="BalloonTextChar"/>
    <w:rsid w:val="00A10B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0B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0BB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0B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0B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0BB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1009</Words>
  <Characters>6410</Characters>
  <Application>Microsoft Office Word</Application>
  <DocSecurity>0</DocSecurity>
  <Lines>172</Lines>
  <Paragraphs>135</Paragraphs>
  <ScaleCrop>false</ScaleCrop>
  <Company>Author-it Software Corporation Ltd.</Company>
  <LinksUpToDate>false</LinksUpToDate>
  <CharactersWithSpaces>7359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CUV30203 Certificate III in Aboriginal or Torres Strait Islander Cultural Arts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2012-09-24T22:52:00Z</dcterms:created>
  <dcterms:modified xsi:type="dcterms:W3CDTF">2012-09-24T22:52:00Z</dcterms:modified>
</cp:coreProperties>
</file>