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446A" w:rsidP="003044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CUVLLN201 Use basic measuring and calculating skills</w:t>
      </w:r>
      <w:r>
        <w:fldChar w:fldCharType="end"/>
      </w:r>
    </w:p>
    <w:p w:rsidR="0030446A" w:rsidP="0030446A">
      <w:pPr>
        <w:pStyle w:val="Version"/>
        <w:sectPr w:rsidSect="00D51F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1F16" w:rsidP="00D51F16">
      <w:pPr>
        <w:pStyle w:val="SuperHeading"/>
      </w:pPr>
      <w:r w:rsidRPr="00D51F16">
        <w:t>CUVLLN201 Use basic measuring and calculating skills</w:t>
      </w:r>
    </w:p>
    <w:p w:rsidR="00000000" w:rsidRPr="00D51F16" w:rsidP="00D51F16">
      <w:pPr>
        <w:pStyle w:val="Heading1"/>
      </w:pPr>
      <w:bookmarkStart w:id="1" w:name="O_613919"/>
      <w:bookmarkEnd w:id="1"/>
      <w:r w:rsidRPr="00D51F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60"/>
        <w:gridCol w:w="6904"/>
      </w:tblGrid>
      <w:tr w:rsidTr="00D51F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F16" w:rsidP="00D51F16">
            <w:pPr>
              <w:pStyle w:val="BodyText"/>
            </w:pPr>
            <w:r w:rsidRPr="00D51F16">
              <w:rPr>
                <w:rStyle w:val="SpecialBold"/>
              </w:rPr>
              <w:t>Version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F16">
            <w:pPr>
              <w:pStyle w:val="BodyText"/>
              <w:rPr>
                <w:lang w:val="en-NZ"/>
              </w:rPr>
            </w:pPr>
            <w:r w:rsidRPr="00D51F16">
              <w:rPr>
                <w:rStyle w:val="SpecialBold"/>
              </w:rPr>
              <w:t>Comments</w:t>
            </w:r>
          </w:p>
        </w:tc>
      </w:tr>
      <w:tr w:rsidTr="00D51F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F16">
            <w:pPr>
              <w:pStyle w:val="BodyText"/>
              <w:rPr>
                <w:lang w:val="en-NZ"/>
              </w:rPr>
            </w:pPr>
            <w:r w:rsidRPr="00D51F16">
              <w:t>Version 1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F16" w:rsidP="00D51F16">
            <w:pPr>
              <w:pStyle w:val="BodyText"/>
            </w:pPr>
            <w:r w:rsidRPr="00D51F16">
              <w:t>This version first released with CUV Arts and Culture Training Package Version 1.0.</w:t>
            </w:r>
          </w:p>
        </w:tc>
      </w:tr>
    </w:tbl>
    <w:p w:rsidR="00000000" w:rsidRPr="00D51F16" w:rsidP="00D51F16">
      <w:pPr>
        <w:pStyle w:val="BodyText"/>
      </w:pPr>
    </w:p>
    <w:p w:rsidR="00000000" w:rsidRPr="00D51F16" w:rsidP="00D51F16">
      <w:pPr>
        <w:pStyle w:val="AllowPageBreak"/>
      </w:pPr>
    </w:p>
    <w:p w:rsidR="00000000" w:rsidRPr="00D51F16" w:rsidP="00D51F16">
      <w:pPr>
        <w:pStyle w:val="Heading1"/>
      </w:pPr>
      <w:bookmarkStart w:id="2" w:name="O_613920"/>
      <w:bookmarkEnd w:id="2"/>
      <w:r w:rsidRPr="00D51F16">
        <w:t>Application</w:t>
      </w:r>
    </w:p>
    <w:p w:rsidR="00000000" w:rsidRPr="00D51F16" w:rsidP="0030446A">
      <w:pPr>
        <w:pStyle w:val="BodyText"/>
      </w:pPr>
      <w:r w:rsidRPr="00D51F16">
        <w:t>This unit describes the performance outcomes, skills and knowledge to measure quanti</w:t>
      </w:r>
      <w:r w:rsidRPr="00D51F16">
        <w:t>ties in standard units and carry out basic calculations involving these quantities.</w:t>
      </w:r>
    </w:p>
    <w:p w:rsidR="00000000" w:rsidRPr="00D51F16" w:rsidP="0030446A">
      <w:pPr>
        <w:pStyle w:val="BodyText"/>
      </w:pPr>
      <w:r w:rsidRPr="00D51F16">
        <w:t>It applies to individuals who wish to develop their basic numeracy skills in support of them entering or working in the Aboriginal and Torres Strait Islander visual arts i</w:t>
      </w:r>
      <w:r w:rsidRPr="00D51F16">
        <w:t>ndustry. Skill development at this level will generally require assistance from a support person.</w:t>
      </w:r>
    </w:p>
    <w:p w:rsidR="00000000" w:rsidRPr="00D51F16" w:rsidP="0030446A">
      <w:pPr>
        <w:pStyle w:val="BodyText"/>
      </w:pPr>
      <w:r w:rsidRPr="00D51F16">
        <w:t>No licensing, legislative or certification requirements apply to this unit at the time of publication.</w:t>
      </w:r>
    </w:p>
    <w:p w:rsidR="00000000" w:rsidRPr="00D51F16" w:rsidP="00D51F16">
      <w:pPr>
        <w:pStyle w:val="Heading1"/>
      </w:pPr>
      <w:bookmarkStart w:id="3" w:name="O_613923"/>
      <w:bookmarkEnd w:id="3"/>
      <w:r w:rsidRPr="00D51F16">
        <w:t>Unit Sector</w:t>
      </w:r>
    </w:p>
    <w:p w:rsidR="00000000" w:rsidRPr="00D51F16" w:rsidP="0030446A">
      <w:pPr>
        <w:pStyle w:val="BodyText"/>
      </w:pPr>
      <w:r w:rsidRPr="00D51F16">
        <w:t>Aboriginal and Torres Str</w:t>
      </w:r>
      <w:r w:rsidRPr="00D51F16">
        <w:t>ait Islander visual arts</w:t>
      </w:r>
    </w:p>
    <w:p w:rsidR="00000000" w:rsidRPr="00D51F16" w:rsidP="00D51F16">
      <w:pPr>
        <w:pStyle w:val="Heading1"/>
      </w:pPr>
      <w:bookmarkStart w:id="4" w:name="O_613924"/>
      <w:bookmarkEnd w:id="4"/>
      <w:r w:rsidRPr="00D51F1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98"/>
        <w:gridCol w:w="7138"/>
      </w:tblGrid>
      <w:tr w:rsidTr="00D51F1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F16" w:rsidP="00D51F16">
            <w:pPr>
              <w:pStyle w:val="BodyText"/>
            </w:pPr>
            <w:r w:rsidRPr="00D51F16">
              <w:rPr>
                <w:rStyle w:val="SpecialBold"/>
              </w:rPr>
              <w:t>ELEMENTS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F16">
            <w:pPr>
              <w:pStyle w:val="BodyText"/>
              <w:rPr>
                <w:lang w:val="en-NZ"/>
              </w:rPr>
            </w:pPr>
            <w:r w:rsidRPr="00D51F16">
              <w:rPr>
                <w:rStyle w:val="SpecialBold"/>
              </w:rPr>
              <w:t>PERFORMANCE CRITERIA</w:t>
            </w:r>
          </w:p>
        </w:tc>
      </w:tr>
      <w:tr w:rsidTr="00D51F1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F16" w:rsidP="00D51F16">
            <w:pPr>
              <w:pStyle w:val="BodyText"/>
            </w:pPr>
            <w:r w:rsidRPr="00D51F16">
              <w:rPr>
                <w:rStyle w:val="Emphasis"/>
              </w:rPr>
              <w:t>Elements describe the essential outcomes.</w:t>
            </w:r>
          </w:p>
        </w:tc>
        <w:tc>
          <w:tcPr>
            <w:tcW w:w="713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F16">
            <w:pPr>
              <w:pStyle w:val="BodyText"/>
              <w:rPr>
                <w:lang w:val="en-NZ"/>
              </w:rPr>
            </w:pPr>
            <w:r w:rsidRPr="00D51F16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D51F1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F16">
            <w:pPr>
              <w:pStyle w:val="BodyText"/>
              <w:rPr>
                <w:lang w:val="en-NZ"/>
              </w:rPr>
            </w:pPr>
            <w:r w:rsidRPr="00D51F16">
              <w:t>1. Select appropriate measurement method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F16" w:rsidP="00D51F16">
            <w:pPr>
              <w:pStyle w:val="BodyText"/>
            </w:pPr>
            <w:r w:rsidRPr="00D51F16">
              <w:t>1.1 Confirm me</w:t>
            </w:r>
            <w:r w:rsidRPr="00D51F16">
              <w:t>asurement requirements</w:t>
            </w:r>
          </w:p>
          <w:p w:rsidR="00000000" w:rsidRPr="00D51F16" w:rsidP="00D51F16">
            <w:pPr>
              <w:pStyle w:val="BodyText"/>
            </w:pPr>
            <w:r w:rsidRPr="00D51F16">
              <w:t>1.2 Determine correct unit of quantity related to measurement requirements</w:t>
            </w:r>
          </w:p>
          <w:p w:rsidR="00000000" w:rsidP="00D51F16">
            <w:pPr>
              <w:pStyle w:val="BodyText"/>
              <w:rPr>
                <w:lang w:val="en-NZ"/>
              </w:rPr>
            </w:pPr>
            <w:r w:rsidRPr="00D51F16">
              <w:t>1.3 Select appropriate measuring equipment</w:t>
            </w:r>
          </w:p>
        </w:tc>
      </w:tr>
      <w:tr w:rsidTr="00D51F1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F16">
            <w:pPr>
              <w:pStyle w:val="BodyText"/>
              <w:rPr>
                <w:lang w:val="en-NZ"/>
              </w:rPr>
            </w:pPr>
            <w:r w:rsidRPr="00D51F16">
              <w:t>2. Obtain measurements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F16" w:rsidP="00D51F16">
            <w:pPr>
              <w:pStyle w:val="BodyText"/>
            </w:pPr>
            <w:r w:rsidRPr="00D51F16">
              <w:t>2.1 Identify and use measuring technique appropriate to task</w:t>
            </w:r>
          </w:p>
          <w:p w:rsidR="00000000" w:rsidP="00D51F16">
            <w:pPr>
              <w:pStyle w:val="BodyText"/>
              <w:rPr>
                <w:lang w:val="en-NZ"/>
              </w:rPr>
            </w:pPr>
            <w:r w:rsidRPr="00D51F16">
              <w:t>2.2 Take accurate measurements</w:t>
            </w:r>
          </w:p>
        </w:tc>
      </w:tr>
      <w:tr w:rsidTr="00D51F1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F16">
            <w:pPr>
              <w:pStyle w:val="BodyText"/>
              <w:rPr>
                <w:lang w:val="en-NZ"/>
              </w:rPr>
            </w:pPr>
            <w:r w:rsidRPr="00D51F16">
              <w:t>3. Carry out simple calculations with measurements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F16" w:rsidP="00D51F16">
            <w:pPr>
              <w:pStyle w:val="BodyText"/>
            </w:pPr>
            <w:r w:rsidRPr="00D51F16">
              <w:t>3.1 Determine information to be calculated according to requirements</w:t>
            </w:r>
          </w:p>
          <w:p w:rsidR="00000000" w:rsidRPr="00D51F16" w:rsidP="00D51F16">
            <w:pPr>
              <w:pStyle w:val="BodyText"/>
            </w:pPr>
            <w:r w:rsidRPr="00D51F16">
              <w:t>3.2 Complete calculations involving quantities, using the appropriate mathematical operation</w:t>
            </w:r>
          </w:p>
          <w:p w:rsidR="00000000" w:rsidRPr="00D51F16" w:rsidP="00D51F16">
            <w:pPr>
              <w:pStyle w:val="BodyText"/>
            </w:pPr>
            <w:r w:rsidRPr="00D51F16">
              <w:t>3.3 Check accuracy of calculations</w:t>
            </w:r>
          </w:p>
          <w:p w:rsidR="00000000" w:rsidRPr="00D51F16" w:rsidP="00D51F16">
            <w:pPr>
              <w:pStyle w:val="BodyText"/>
            </w:pPr>
            <w:r w:rsidRPr="00D51F16">
              <w:t>3.4 Co</w:t>
            </w:r>
            <w:r w:rsidRPr="00D51F16">
              <w:t>mmunicate and record information as required, including appropriate use of symbols for units of measurement</w:t>
            </w:r>
          </w:p>
        </w:tc>
      </w:tr>
    </w:tbl>
    <w:p w:rsidR="0030446A" w:rsidP="00D51F16">
      <w:pPr>
        <w:pStyle w:val="BodyText"/>
      </w:pPr>
    </w:p>
    <w:p w:rsidR="0030446A" w:rsidP="00D51F16">
      <w:pPr>
        <w:pStyle w:val="BodyText"/>
      </w:pPr>
    </w:p>
    <w:p w:rsidR="00000000" w:rsidRPr="00D51F16" w:rsidP="00D51F16">
      <w:pPr>
        <w:pStyle w:val="Heading1"/>
      </w:pPr>
      <w:bookmarkStart w:id="5" w:name="O_613925"/>
      <w:bookmarkEnd w:id="5"/>
      <w:r w:rsidRPr="00D51F16">
        <w:t>Foundation Skills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59"/>
        <w:gridCol w:w="1634"/>
        <w:gridCol w:w="5847"/>
      </w:tblGrid>
      <w:tr w:rsidTr="00D51F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F16">
            <w:pPr>
              <w:pStyle w:val="BodyText"/>
              <w:rPr>
                <w:lang w:val="en-NZ"/>
              </w:rPr>
            </w:pPr>
            <w:r w:rsidRPr="00D51F16">
              <w:rPr>
                <w:rStyle w:val="Emphasis"/>
              </w:rPr>
              <w:t xml:space="preserve">This section describes language, literacy, numeracy and employment skills incorporated in the </w:t>
            </w:r>
            <w:r w:rsidRPr="00D51F16">
              <w:t>performance crit</w:t>
            </w:r>
            <w:r w:rsidRPr="00D51F16">
              <w:t xml:space="preserve">eria that are required </w:t>
            </w:r>
            <w:r w:rsidRPr="00D51F16">
              <w:rPr>
                <w:rStyle w:val="Emphasis"/>
              </w:rPr>
              <w:t>for competent performance.</w:t>
            </w:r>
          </w:p>
        </w:tc>
      </w:tr>
      <w:tr w:rsidTr="00D51F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F16" w:rsidP="00D51F16">
            <w:pPr>
              <w:pStyle w:val="BodyText"/>
            </w:pPr>
          </w:p>
          <w:p w:rsidR="00000000" w:rsidRPr="00D51F16" w:rsidP="00D51F16">
            <w:pPr>
              <w:pStyle w:val="BodyText"/>
            </w:pPr>
            <w:r w:rsidRPr="00D51F16">
              <w:rPr>
                <w:rStyle w:val="SpecialBold"/>
              </w:rPr>
              <w:t>Skill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F16" w:rsidP="00D51F16">
            <w:pPr>
              <w:pStyle w:val="BodyText"/>
            </w:pPr>
            <w:r w:rsidRPr="00D51F16">
              <w:rPr>
                <w:rStyle w:val="SpecialBold"/>
              </w:rPr>
              <w:t>Performance Criteria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F16">
            <w:pPr>
              <w:pStyle w:val="BodyText"/>
              <w:rPr>
                <w:lang w:val="en-NZ"/>
              </w:rPr>
            </w:pPr>
            <w:r w:rsidRPr="00D51F16">
              <w:rPr>
                <w:rStyle w:val="SpecialBold"/>
              </w:rPr>
              <w:t>Description</w:t>
            </w:r>
          </w:p>
        </w:tc>
      </w:tr>
      <w:tr w:rsidTr="00D51F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F16">
            <w:pPr>
              <w:pStyle w:val="BodyText"/>
              <w:rPr>
                <w:lang w:val="en-NZ"/>
              </w:rPr>
            </w:pPr>
            <w:r w:rsidRPr="00D51F16">
              <w:t>Writing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F16">
            <w:pPr>
              <w:pStyle w:val="BodyText"/>
              <w:rPr>
                <w:lang w:val="en-NZ"/>
              </w:rPr>
            </w:pPr>
            <w:r w:rsidRPr="00D51F16">
              <w:t>3.4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F16">
            <w:pPr>
              <w:pStyle w:val="ListBullet"/>
              <w:rPr>
                <w:lang w:val="en-NZ"/>
              </w:rPr>
            </w:pPr>
            <w:r w:rsidRPr="00D51F16">
              <w:t>Produces text using simple conventions</w:t>
            </w:r>
          </w:p>
        </w:tc>
      </w:tr>
      <w:tr w:rsidTr="00D51F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F16">
            <w:pPr>
              <w:pStyle w:val="BodyText"/>
              <w:rPr>
                <w:lang w:val="en-NZ"/>
              </w:rPr>
            </w:pPr>
            <w:r w:rsidRPr="00D51F16">
              <w:t>Numeracy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F16">
            <w:pPr>
              <w:pStyle w:val="BodyText"/>
              <w:rPr>
                <w:lang w:val="en-NZ"/>
              </w:rPr>
            </w:pPr>
            <w:r w:rsidRPr="00D51F16">
              <w:t>1.1, 1.2, 1.3, 2.1, 2.2, 3.1, 3.2, 3.3, 3.4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F16" w:rsidP="00D51F16">
            <w:pPr>
              <w:pStyle w:val="ListBullet"/>
            </w:pPr>
            <w:r w:rsidRPr="00D51F16">
              <w:t>Identifies and comprehends relevant information</w:t>
            </w:r>
          </w:p>
          <w:p w:rsidR="00000000" w:rsidRPr="00D51F16" w:rsidP="00D51F16">
            <w:pPr>
              <w:pStyle w:val="ListBullet"/>
            </w:pPr>
            <w:r w:rsidRPr="00D51F16">
              <w:t>Selects and uses a range of measurement techniques and equipment to make accurate measurements</w:t>
            </w:r>
          </w:p>
          <w:p w:rsidR="00000000" w:rsidP="00D51F16">
            <w:pPr>
              <w:pStyle w:val="ListBullet"/>
              <w:rPr>
                <w:lang w:val="en-NZ"/>
              </w:rPr>
            </w:pPr>
            <w:r w:rsidRPr="00D51F16">
              <w:t>Uses formal and informal oral and written mathematical language and representation to communicate measurements and calculations</w:t>
            </w:r>
          </w:p>
        </w:tc>
      </w:tr>
      <w:tr w:rsidTr="00D51F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F16">
            <w:pPr>
              <w:pStyle w:val="BodyText"/>
              <w:rPr>
                <w:lang w:val="en-NZ"/>
              </w:rPr>
            </w:pPr>
            <w:r w:rsidRPr="00D51F16">
              <w:t>Interact with others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F16">
            <w:pPr>
              <w:pStyle w:val="BodyText"/>
              <w:rPr>
                <w:lang w:val="en-NZ"/>
              </w:rPr>
            </w:pPr>
            <w:r w:rsidRPr="00D51F16">
              <w:t>1.1, 3.1, 3</w:t>
            </w:r>
            <w:r w:rsidRPr="00D51F16">
              <w:t>.4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F16" w:rsidP="00D51F16">
            <w:pPr>
              <w:pStyle w:val="ListBullet"/>
            </w:pPr>
            <w:r w:rsidRPr="00D51F16">
              <w:t>Identifies the main mathematical information from oral and written communication</w:t>
            </w:r>
          </w:p>
          <w:p w:rsidR="00000000" w:rsidP="00D51F16">
            <w:pPr>
              <w:pStyle w:val="ListBullet"/>
              <w:rPr>
                <w:lang w:val="en-NZ"/>
              </w:rPr>
            </w:pPr>
            <w:r w:rsidRPr="00D51F16">
              <w:t>Uses appropriate vocabulary and symbols</w:t>
            </w:r>
          </w:p>
        </w:tc>
      </w:tr>
      <w:tr w:rsidTr="00D51F1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F16">
            <w:pPr>
              <w:pStyle w:val="BodyText"/>
              <w:rPr>
                <w:lang w:val="en-NZ"/>
              </w:rPr>
            </w:pPr>
            <w:r w:rsidRPr="00D51F16">
              <w:t>Get the work done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F16">
            <w:pPr>
              <w:pStyle w:val="BodyText"/>
              <w:rPr>
                <w:lang w:val="en-NZ"/>
              </w:rPr>
            </w:pPr>
            <w:r w:rsidRPr="00D51F16">
              <w:t>1.1, 1.2, 1.3, 2.1, 2.2, 3.1, 3.2, 3.3, 3.4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F16" w:rsidP="00D51F16">
            <w:pPr>
              <w:pStyle w:val="ListBullet"/>
            </w:pPr>
            <w:r w:rsidRPr="00D51F16">
              <w:t>Plans and implements routine measurements</w:t>
            </w:r>
          </w:p>
          <w:p w:rsidR="00000000" w:rsidRPr="00D51F16" w:rsidP="00D51F16">
            <w:pPr>
              <w:pStyle w:val="ListBullet"/>
            </w:pPr>
            <w:r w:rsidRPr="00D51F16">
              <w:t>Makes decisions in familiar measurement situations</w:t>
            </w:r>
          </w:p>
          <w:p w:rsidR="00000000" w:rsidRPr="00D51F16" w:rsidP="00D51F16">
            <w:pPr>
              <w:pStyle w:val="ListBullet"/>
            </w:pPr>
            <w:r w:rsidRPr="00D51F16">
              <w:t>Applies standard solutions to problem solving and reviews outcomes to check for accuracy</w:t>
            </w:r>
          </w:p>
          <w:p w:rsidR="00000000" w:rsidRPr="00D51F16" w:rsidP="00D51F16">
            <w:pPr>
              <w:pStyle w:val="ListBullet"/>
            </w:pPr>
            <w:r w:rsidRPr="00D51F16">
              <w:t>Uses the main functions of common digital tools to complete measurement and calculation tasks</w:t>
            </w:r>
          </w:p>
        </w:tc>
      </w:tr>
    </w:tbl>
    <w:p w:rsidR="0030446A" w:rsidP="00D51F16">
      <w:pPr>
        <w:pStyle w:val="BodyText"/>
      </w:pPr>
    </w:p>
    <w:p w:rsidR="0030446A" w:rsidP="00D51F16">
      <w:pPr>
        <w:pStyle w:val="BodyText"/>
      </w:pPr>
    </w:p>
    <w:p w:rsidR="00000000" w:rsidRPr="00D51F16" w:rsidP="00D51F16">
      <w:pPr>
        <w:pStyle w:val="Heading1"/>
      </w:pPr>
      <w:bookmarkStart w:id="6" w:name="O_613927"/>
      <w:bookmarkEnd w:id="6"/>
      <w:r w:rsidRPr="00D51F16">
        <w:t>Un</w:t>
      </w:r>
      <w:r w:rsidRPr="00D51F16">
        <w:t>it Mapping Information</w:t>
      </w:r>
    </w:p>
    <w:p w:rsidR="00000000" w:rsidRPr="00D51F16" w:rsidP="0030446A">
      <w:pPr>
        <w:pStyle w:val="BodyText"/>
      </w:pPr>
      <w:r w:rsidRPr="00D51F16">
        <w:t>No equivalent unit.</w:t>
      </w:r>
    </w:p>
    <w:p w:rsidR="00000000" w:rsidRPr="00D51F16" w:rsidP="00D51F16">
      <w:pPr>
        <w:pStyle w:val="Heading1"/>
      </w:pPr>
      <w:bookmarkStart w:id="7" w:name="O_613934"/>
      <w:bookmarkEnd w:id="7"/>
      <w:r w:rsidRPr="00D51F16">
        <w:t>Links</w:t>
      </w:r>
    </w:p>
    <w:p w:rsidR="00000000" w:rsidRPr="00D51F16" w:rsidP="0030446A">
      <w:pPr>
        <w:pStyle w:val="BodyText"/>
      </w:pPr>
      <w:r w:rsidRPr="00D51F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"https://vetnet.gov.au/Pages/TrainingDocs.aspx?q=6931e603-db29-482f-82ea-f3d2a54cee65" </w:instrText>
      </w:r>
      <w:r>
        <w:fldChar w:fldCharType="separate"/>
      </w:r>
      <w:r w:rsidRPr="00C6677B">
        <w:rPr>
          <w:rStyle w:val="Hyperlink"/>
        </w:rPr>
        <w:t>https://vetnet.gov.au/Pages/TrainingDocs.aspx?q=6931e603-db29-482f-82ea-f3d2a54cee65</w:t>
      </w:r>
      <w:r>
        <w:fldChar w:fldCharType="end"/>
      </w:r>
    </w:p>
    <w:p w:rsidR="00000000" w:rsidRPr="00D51F16" w:rsidP="0030446A">
      <w:pPr>
        <w:pStyle w:val="BodyText"/>
        <w:sectPr w:rsidSect="00D51F1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51F16" w:rsidP="00D51F16">
      <w:pPr>
        <w:pStyle w:val="SuperHeading"/>
      </w:pPr>
      <w:r w:rsidRPr="00D51F16">
        <w:t>Assessment Requirements for CUVLLN201 Use basic measuring and calculating skills</w:t>
      </w:r>
    </w:p>
    <w:p w:rsidR="00000000" w:rsidRPr="00D51F16" w:rsidP="00D51F16">
      <w:pPr>
        <w:pStyle w:val="Heading1"/>
      </w:pPr>
      <w:bookmarkStart w:id="8" w:name="O_613929"/>
      <w:bookmarkEnd w:id="8"/>
      <w:r w:rsidRPr="00D51F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60"/>
        <w:gridCol w:w="6904"/>
      </w:tblGrid>
      <w:tr w:rsidTr="00D51F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F16" w:rsidP="00D51F16">
            <w:pPr>
              <w:pStyle w:val="BodyText"/>
            </w:pPr>
            <w:r w:rsidRPr="00D51F16">
              <w:rPr>
                <w:rStyle w:val="SpecialBold"/>
              </w:rPr>
              <w:t>Version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F16">
            <w:pPr>
              <w:pStyle w:val="BodyText"/>
              <w:rPr>
                <w:lang w:val="en-NZ"/>
              </w:rPr>
            </w:pPr>
            <w:r w:rsidRPr="00D51F16">
              <w:rPr>
                <w:rStyle w:val="SpecialBold"/>
              </w:rPr>
              <w:t>Comments</w:t>
            </w:r>
          </w:p>
        </w:tc>
      </w:tr>
      <w:tr w:rsidTr="00D51F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F16">
            <w:pPr>
              <w:pStyle w:val="BodyText"/>
              <w:rPr>
                <w:lang w:val="en-NZ"/>
              </w:rPr>
            </w:pPr>
            <w:r w:rsidRPr="00D51F16">
              <w:t>Version 1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F16" w:rsidP="00D51F16">
            <w:pPr>
              <w:pStyle w:val="BodyText"/>
            </w:pPr>
            <w:r w:rsidRPr="00D51F16">
              <w:t>This version first released with CUV Arts and Culture Training Package Version 1.0.</w:t>
            </w:r>
          </w:p>
        </w:tc>
      </w:tr>
    </w:tbl>
    <w:p w:rsidR="00000000" w:rsidRPr="00D51F16" w:rsidP="00D51F16">
      <w:pPr>
        <w:pStyle w:val="BodyText"/>
      </w:pPr>
    </w:p>
    <w:p w:rsidR="00000000" w:rsidRPr="00D51F16" w:rsidP="00D51F16">
      <w:pPr>
        <w:pStyle w:val="AllowPageBreak"/>
      </w:pPr>
    </w:p>
    <w:p w:rsidR="00000000" w:rsidRPr="00D51F16" w:rsidP="00D51F16">
      <w:pPr>
        <w:pStyle w:val="Heading1"/>
      </w:pPr>
      <w:bookmarkStart w:id="9" w:name="O_613930"/>
      <w:bookmarkEnd w:id="9"/>
      <w:r w:rsidRPr="00D51F16">
        <w:t>Performance Evidence</w:t>
      </w:r>
    </w:p>
    <w:p w:rsidR="00000000" w:rsidRPr="00D51F16" w:rsidP="0030446A">
      <w:pPr>
        <w:pStyle w:val="BodyText"/>
      </w:pPr>
      <w:r w:rsidRPr="00D51F16">
        <w:t>Evidence of the ability to:</w:t>
      </w:r>
    </w:p>
    <w:p w:rsidR="00000000" w:rsidRPr="00D51F16" w:rsidP="00D51F16">
      <w:pPr>
        <w:pStyle w:val="ListBullet"/>
      </w:pPr>
      <w:r w:rsidRPr="00D51F16">
        <w:t>apply problem-solving skills to measurement and calculation requirements and information</w:t>
      </w:r>
    </w:p>
    <w:p w:rsidR="00000000" w:rsidRPr="00D51F16" w:rsidP="00D51F16">
      <w:pPr>
        <w:pStyle w:val="ListBullet"/>
      </w:pPr>
      <w:r w:rsidRPr="00D51F16">
        <w:t>measure quantities accurately using appropriate measuring equipment</w:t>
      </w:r>
    </w:p>
    <w:p w:rsidR="00000000" w:rsidRPr="00D51F16" w:rsidP="00D51F16">
      <w:pPr>
        <w:pStyle w:val="ListBullet"/>
      </w:pPr>
      <w:r w:rsidRPr="00D51F16">
        <w:t>record measurements and calculations using appropriate symbols for units of measurement</w:t>
      </w:r>
    </w:p>
    <w:p w:rsidR="00000000" w:rsidRPr="00D51F16" w:rsidP="00D51F16">
      <w:pPr>
        <w:pStyle w:val="ListBullet"/>
      </w:pPr>
      <w:r w:rsidRPr="00D51F16">
        <w:t>apply simple mathematical operations:</w:t>
      </w:r>
    </w:p>
    <w:p w:rsidR="00000000" w:rsidRPr="00D51F16" w:rsidP="00D51F16">
      <w:pPr>
        <w:pStyle w:val="ListBullet2"/>
      </w:pPr>
      <w:r w:rsidRPr="00D51F16">
        <w:t>addition</w:t>
      </w:r>
    </w:p>
    <w:p w:rsidR="00000000" w:rsidRPr="00D51F16" w:rsidP="00D51F16">
      <w:pPr>
        <w:pStyle w:val="ListBullet2"/>
      </w:pPr>
      <w:r w:rsidRPr="00D51F16">
        <w:t>subtraction</w:t>
      </w:r>
    </w:p>
    <w:p w:rsidR="00000000" w:rsidRPr="00D51F16" w:rsidP="00D51F16">
      <w:pPr>
        <w:pStyle w:val="ListBullet2"/>
      </w:pPr>
      <w:r w:rsidRPr="00D51F16">
        <w:t>multiplication</w:t>
      </w:r>
    </w:p>
    <w:p w:rsidR="00000000" w:rsidRPr="00D51F16" w:rsidP="00D51F16">
      <w:pPr>
        <w:pStyle w:val="ListBullet2"/>
      </w:pPr>
      <w:r w:rsidRPr="00D51F16">
        <w:t>division</w:t>
      </w:r>
    </w:p>
    <w:p w:rsidR="00000000" w:rsidRPr="00D51F16" w:rsidP="00D51F16">
      <w:pPr>
        <w:pStyle w:val="ListBullet"/>
      </w:pPr>
      <w:r w:rsidRPr="00D51F16">
        <w:t>complete basic calculations using ‘in the head’ method and pen and paper</w:t>
      </w:r>
    </w:p>
    <w:p w:rsidR="00000000" w:rsidRPr="00D51F16" w:rsidP="00D51F16">
      <w:pPr>
        <w:pStyle w:val="ListBullet"/>
      </w:pPr>
      <w:r w:rsidRPr="00D51F16">
        <w:t>use a calc</w:t>
      </w:r>
      <w:r w:rsidRPr="00D51F16">
        <w:t>ulator or digital tool to complete basic calculations.</w:t>
      </w:r>
    </w:p>
    <w:p w:rsidR="00000000" w:rsidRPr="00D51F16" w:rsidP="0030446A">
      <w:pPr>
        <w:pStyle w:val="BodyText"/>
      </w:pPr>
      <w:r w:rsidRPr="00D51F16">
        <w:t>Note: If a specific volume or frequency is not stated, then evidence must be provided for each of the above points at least once.</w:t>
      </w:r>
    </w:p>
    <w:p w:rsidR="00000000" w:rsidRPr="00D51F16" w:rsidP="00D51F16">
      <w:pPr>
        <w:pStyle w:val="Heading1"/>
      </w:pPr>
      <w:bookmarkStart w:id="10" w:name="O_613931"/>
      <w:bookmarkEnd w:id="10"/>
      <w:r w:rsidRPr="00D51F16">
        <w:t>Knowledge Evidence</w:t>
      </w:r>
    </w:p>
    <w:p w:rsidR="00000000" w:rsidRPr="00D51F16" w:rsidP="0030446A">
      <w:pPr>
        <w:pStyle w:val="BodyText"/>
      </w:pPr>
      <w:r w:rsidRPr="00D51F16">
        <w:t>To complete the unit requirements the individual must:</w:t>
      </w:r>
    </w:p>
    <w:p w:rsidR="00000000" w:rsidRPr="00D51F16" w:rsidP="00D51F16">
      <w:pPr>
        <w:pStyle w:val="ListBullet"/>
      </w:pPr>
      <w:r w:rsidRPr="00D51F16">
        <w:t>identify the correct measuring equipment related to a unit or quantity</w:t>
      </w:r>
    </w:p>
    <w:p w:rsidR="00000000" w:rsidRPr="00D51F16" w:rsidP="00D51F16">
      <w:pPr>
        <w:pStyle w:val="ListBullet"/>
      </w:pPr>
      <w:r w:rsidRPr="00D51F16">
        <w:t>read numbers, including fractions and decimals</w:t>
      </w:r>
    </w:p>
    <w:p w:rsidR="00000000" w:rsidRPr="00D51F16" w:rsidP="00D51F16">
      <w:pPr>
        <w:pStyle w:val="ListBullet"/>
      </w:pPr>
      <w:r w:rsidRPr="00D51F16">
        <w:t>explain the use of the decimal point</w:t>
      </w:r>
    </w:p>
    <w:p w:rsidR="00000000" w:rsidRPr="00D51F16" w:rsidP="00D51F16">
      <w:pPr>
        <w:pStyle w:val="ListBullet"/>
      </w:pPr>
      <w:r w:rsidRPr="00D51F16">
        <w:t xml:space="preserve">list metric units of measurement relevant to </w:t>
      </w:r>
      <w:r w:rsidRPr="00D51F16">
        <w:t>own work</w:t>
      </w:r>
    </w:p>
    <w:p w:rsidR="0030446A" w:rsidP="00D51F16">
      <w:pPr>
        <w:pStyle w:val="ListBullet"/>
      </w:pPr>
      <w:r w:rsidRPr="00D51F16">
        <w:t>recognise common mathematical symbols used in mathematical operations and related to units of measurement.</w:t>
      </w:r>
    </w:p>
    <w:p w:rsidR="0030446A" w:rsidP="00D51F16">
      <w:pPr>
        <w:pStyle w:val="ListBullet"/>
      </w:pPr>
    </w:p>
    <w:p w:rsidR="00000000" w:rsidRPr="00D51F16" w:rsidP="00D51F16">
      <w:pPr>
        <w:pStyle w:val="Heading1"/>
      </w:pPr>
      <w:bookmarkStart w:id="11" w:name="O_613932"/>
      <w:bookmarkEnd w:id="11"/>
      <w:r w:rsidRPr="00D51F16">
        <w:t>Assessment Conditions</w:t>
      </w:r>
    </w:p>
    <w:p w:rsidR="00000000" w:rsidRPr="00D51F16" w:rsidP="0030446A">
      <w:pPr>
        <w:pStyle w:val="BodyText"/>
      </w:pPr>
      <w:r w:rsidRPr="00D51F16">
        <w:t xml:space="preserve">Gather evidence to demonstrate consistent performance in conditions that are safe and replicate the </w:t>
      </w:r>
      <w:r w:rsidRPr="00D51F16">
        <w:t>workplace. Noise levels, production flow, interruptions and time variances should be typical of those experienced in the field of work where measurements and calculations are undertaken, and include access to:</w:t>
      </w:r>
    </w:p>
    <w:p w:rsidR="00000000" w:rsidRPr="00D51F16" w:rsidP="00D51F16">
      <w:pPr>
        <w:pStyle w:val="ListBullet"/>
      </w:pPr>
      <w:r w:rsidRPr="00D51F16">
        <w:t>measuring equipment</w:t>
      </w:r>
    </w:p>
    <w:p w:rsidR="00000000" w:rsidRPr="00D51F16" w:rsidP="00D51F16">
      <w:pPr>
        <w:pStyle w:val="ListBullet"/>
      </w:pPr>
      <w:r w:rsidRPr="00D51F16">
        <w:t>a calculator and/or digit</w:t>
      </w:r>
      <w:r w:rsidRPr="00D51F16">
        <w:t>al tools.</w:t>
      </w:r>
    </w:p>
    <w:p w:rsidR="00000000" w:rsidRPr="00D51F16" w:rsidP="00D51F16">
      <w:pPr>
        <w:pStyle w:val="BodyText"/>
      </w:pPr>
    </w:p>
    <w:p w:rsidR="00000000" w:rsidRPr="00D51F16" w:rsidP="0030446A">
      <w:pPr>
        <w:pStyle w:val="BodyText"/>
      </w:pPr>
      <w:r w:rsidRPr="00D51F16">
        <w:t xml:space="preserve">Culturally appropriate processes and techniques suited to the language and literacy capacity of learners and the work being performed must be used. </w:t>
      </w:r>
    </w:p>
    <w:p w:rsidR="00000000" w:rsidRPr="00D51F16" w:rsidP="0030446A">
      <w:pPr>
        <w:pStyle w:val="BodyText"/>
      </w:pPr>
      <w:r w:rsidRPr="00D51F16">
        <w:t>Local cultural knowledge is necessary to achieve competency in this unit.</w:t>
      </w:r>
    </w:p>
    <w:p w:rsidR="00000000" w:rsidRPr="00D51F16" w:rsidP="0030446A">
      <w:pPr>
        <w:pStyle w:val="BodyText"/>
      </w:pPr>
      <w:r w:rsidRPr="00D51F16">
        <w:t>Assessors must satis</w:t>
      </w:r>
      <w:r w:rsidRPr="00D51F16">
        <w:t>fy NVR/AQTF assessor requirements.</w:t>
      </w:r>
    </w:p>
    <w:p w:rsidR="00000000" w:rsidRPr="00D51F16" w:rsidP="00D51F16">
      <w:pPr>
        <w:pStyle w:val="Heading1"/>
      </w:pPr>
      <w:bookmarkStart w:id="12" w:name="O_613935"/>
      <w:bookmarkEnd w:id="12"/>
      <w:r w:rsidRPr="00D51F16">
        <w:t>Links</w:t>
      </w:r>
    </w:p>
    <w:p w:rsidR="00000000" w:rsidRPr="00D51F16" w:rsidP="0030446A">
      <w:pPr>
        <w:pStyle w:val="BodyText"/>
      </w:pPr>
      <w:r w:rsidRPr="00D51F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"https://vetnet.gov.au/Pages/TrainingDocs.aspx?q=6931e603-db29-482f-82ea-f3d2a54cee65" </w:instrText>
      </w:r>
      <w:r>
        <w:fldChar w:fldCharType="separate"/>
      </w:r>
      <w:r w:rsidRPr="00C6677B">
        <w:rPr>
          <w:rStyle w:val="Hyperlink"/>
        </w:rPr>
        <w:t>https://vetnet.gov.au/Pages/TrainingDocs.aspx?q=6931e603-db29-482f-82ea-f3d2a54cee65</w:t>
      </w:r>
      <w:r>
        <w:fldChar w:fldCharType="end"/>
      </w:r>
    </w:p>
    <w:p w:rsidR="00000000" w:rsidRPr="00D51F16" w:rsidP="00D51F16"/>
    <w:sectPr w:rsidSect="00D51F1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F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F16" w:rsidRPr="0030446A" w:rsidP="003044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F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46A" w:rsidP="00D51F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446A" w:rsidP="00D51F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0446A" w:rsidP="00D51F1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F16" w:rsidP="00D51F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0446A">
      <w:t>Approved</w:t>
    </w:r>
    <w:r w:rsidR="0030446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0446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0446A">
      <w:rPr>
        <w:noProof/>
      </w:rPr>
      <w:t>4</w:t>
    </w:r>
    <w:r>
      <w:rPr>
        <w:noProof/>
      </w:rPr>
      <w:fldChar w:fldCharType="end"/>
    </w:r>
  </w:p>
  <w:p w:rsidR="00D51F16" w:rsidP="00D51F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0446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0446A">
      <w:t>Service and Creative Skills Australia</w:t>
    </w:r>
    <w:r w:rsidR="0030446A">
      <w:fldChar w:fldCharType="end"/>
    </w:r>
  </w:p>
  <w:p w:rsidR="00D51F16" w:rsidP="00D51F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F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4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1F16" w:rsidRPr="0030446A" w:rsidP="003044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F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46A" w:rsidRPr="002D2AF8" w:rsidP="00D51F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CUVLLN201 Use basic measuring and calculating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0446A" w:rsidP="00D51F1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F16" w:rsidRPr="002D2AF8" w:rsidP="00D51F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0446A">
      <w:t>CUVLLN201 Use basic measuring and calculating skills</w:t>
    </w:r>
    <w:r w:rsidR="0030446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0446A">
      <w:rPr>
        <w:noProof/>
      </w:rPr>
      <w:t>2 March 2025</w:t>
    </w:r>
    <w:r>
      <w:fldChar w:fldCharType="end"/>
    </w:r>
  </w:p>
  <w:p w:rsidR="00D51F16" w:rsidP="00D51F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4293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60B0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ECA7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1F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1F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1F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1F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1F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1F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1F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1F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1F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1F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1F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1F16"/>
  </w:style>
  <w:style w:type="character" w:customStyle="1" w:styleId="Heading1Char">
    <w:name w:val="Heading 1 Char"/>
    <w:basedOn w:val="DefaultParagraphFont"/>
    <w:link w:val="Heading1"/>
    <w:rsid w:val="00D51F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1F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1F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1F1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1F16"/>
    <w:rPr>
      <w:b/>
      <w:spacing w:val="0"/>
    </w:rPr>
  </w:style>
  <w:style w:type="paragraph" w:styleId="ListBullet2">
    <w:name w:val="List Bullet 2"/>
    <w:basedOn w:val="List2"/>
    <w:rsid w:val="00D51F1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51F16"/>
    <w:rPr>
      <w:i/>
    </w:rPr>
  </w:style>
  <w:style w:type="paragraph" w:customStyle="1" w:styleId="SuperHeading">
    <w:name w:val="SuperHeading"/>
    <w:basedOn w:val="Normal"/>
    <w:rsid w:val="00D51F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1F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1F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1F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1F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1F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1F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1F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1F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1F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1F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1F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1F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1F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1F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1F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1F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1F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1F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1F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1F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1F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1F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1F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1F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1F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1F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1F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1F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1F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1F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1F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1F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1F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1F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1F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1F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1F16"/>
  </w:style>
  <w:style w:type="paragraph" w:styleId="TableofFigures">
    <w:name w:val="table of figures"/>
    <w:basedOn w:val="Normal"/>
    <w:next w:val="Normal"/>
    <w:semiHidden/>
    <w:rsid w:val="00D51F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1F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51F16"/>
    <w:rPr>
      <w:rFonts w:ascii="Wingdings" w:hAnsi="Wingdings"/>
    </w:rPr>
  </w:style>
  <w:style w:type="paragraph" w:customStyle="1" w:styleId="TableHeading">
    <w:name w:val="Table Heading"/>
    <w:basedOn w:val="HeadingBase"/>
    <w:rsid w:val="00D51F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1F16"/>
    <w:rPr>
      <w:color w:val="0033CC"/>
      <w:u w:val="none"/>
    </w:rPr>
  </w:style>
  <w:style w:type="paragraph" w:customStyle="1" w:styleId="BodyTextRight">
    <w:name w:val="Body Text Right"/>
    <w:basedOn w:val="BodyText"/>
    <w:rsid w:val="00D51F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1F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1F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1F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1F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1F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1F16"/>
    <w:rPr>
      <w:sz w:val="32"/>
    </w:rPr>
  </w:style>
  <w:style w:type="paragraph" w:customStyle="1" w:styleId="HeadingProcedure">
    <w:name w:val="Heading Procedure"/>
    <w:basedOn w:val="HeadingBase"/>
    <w:next w:val="Normal"/>
    <w:rsid w:val="00D51F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1F16"/>
    <w:pPr>
      <w:spacing w:before="60" w:after="60"/>
    </w:pPr>
  </w:style>
  <w:style w:type="paragraph" w:styleId="ListContinue">
    <w:name w:val="List Continue"/>
    <w:basedOn w:val="List"/>
    <w:rsid w:val="00D51F16"/>
    <w:pPr>
      <w:ind w:firstLine="0"/>
    </w:pPr>
  </w:style>
  <w:style w:type="paragraph" w:customStyle="1" w:styleId="ListNote">
    <w:name w:val="List Note"/>
    <w:basedOn w:val="List"/>
    <w:rsid w:val="00D51F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1F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1F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1F16"/>
    <w:rPr>
      <w:rFonts w:ascii="Courier New" w:hAnsi="Courier New"/>
    </w:rPr>
  </w:style>
  <w:style w:type="paragraph" w:customStyle="1" w:styleId="NoteBullet">
    <w:name w:val="Note Bullet"/>
    <w:basedOn w:val="Note"/>
    <w:rsid w:val="00D51F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1F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1F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1F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1F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1F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1F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1F16"/>
    <w:rPr>
      <w:b/>
      <w:smallCaps/>
    </w:rPr>
  </w:style>
  <w:style w:type="paragraph" w:customStyle="1" w:styleId="TableListNumber">
    <w:name w:val="Table List Number"/>
    <w:basedOn w:val="ListNumber"/>
    <w:rsid w:val="00D51F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1F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1F16"/>
    <w:pPr>
      <w:numPr>
        <w:numId w:val="9"/>
      </w:numPr>
    </w:pPr>
  </w:style>
  <w:style w:type="paragraph" w:customStyle="1" w:styleId="ListAlpha2">
    <w:name w:val="List Alpha 2"/>
    <w:basedOn w:val="List2"/>
    <w:rsid w:val="00D51F16"/>
    <w:pPr>
      <w:numPr>
        <w:numId w:val="8"/>
      </w:numPr>
    </w:pPr>
  </w:style>
  <w:style w:type="paragraph" w:styleId="List2">
    <w:name w:val="List 2"/>
    <w:basedOn w:val="BodyText"/>
    <w:rsid w:val="00D51F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1F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1F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1F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1F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1F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51F16"/>
    <w:pPr>
      <w:numPr>
        <w:numId w:val="4"/>
      </w:numPr>
    </w:pPr>
  </w:style>
  <w:style w:type="paragraph" w:styleId="ListContinue2">
    <w:name w:val="List Continue 2"/>
    <w:basedOn w:val="List2"/>
    <w:rsid w:val="00D51F16"/>
    <w:pPr>
      <w:ind w:firstLine="0"/>
    </w:pPr>
  </w:style>
  <w:style w:type="paragraph" w:styleId="ListContinue3">
    <w:name w:val="List Continue 3"/>
    <w:basedOn w:val="List3"/>
    <w:rsid w:val="00D51F16"/>
    <w:pPr>
      <w:ind w:left="1021" w:firstLine="0"/>
    </w:pPr>
  </w:style>
  <w:style w:type="paragraph" w:styleId="ListContinue4">
    <w:name w:val="List Continue 4"/>
    <w:basedOn w:val="List4"/>
    <w:rsid w:val="00D51F16"/>
    <w:pPr>
      <w:ind w:firstLine="0"/>
    </w:pPr>
  </w:style>
  <w:style w:type="paragraph" w:styleId="ListContinue5">
    <w:name w:val="List Continue 5"/>
    <w:basedOn w:val="List5"/>
    <w:rsid w:val="00D51F16"/>
    <w:pPr>
      <w:ind w:firstLine="0"/>
    </w:pPr>
  </w:style>
  <w:style w:type="paragraph" w:styleId="ListNumber3">
    <w:name w:val="List Number 3"/>
    <w:basedOn w:val="List3"/>
    <w:rsid w:val="00D51F16"/>
    <w:pPr>
      <w:numPr>
        <w:numId w:val="5"/>
      </w:numPr>
    </w:pPr>
  </w:style>
  <w:style w:type="paragraph" w:styleId="ListNumber4">
    <w:name w:val="List Number 4"/>
    <w:basedOn w:val="List4"/>
    <w:rsid w:val="00D51F16"/>
    <w:pPr>
      <w:numPr>
        <w:numId w:val="6"/>
      </w:numPr>
    </w:pPr>
  </w:style>
  <w:style w:type="paragraph" w:styleId="ListNumber5">
    <w:name w:val="List Number 5"/>
    <w:basedOn w:val="List5"/>
    <w:rsid w:val="00D51F16"/>
    <w:pPr>
      <w:numPr>
        <w:numId w:val="7"/>
      </w:numPr>
    </w:pPr>
  </w:style>
  <w:style w:type="paragraph" w:styleId="BlockText">
    <w:name w:val="Block Text"/>
    <w:basedOn w:val="Normal"/>
    <w:rsid w:val="00D51F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1F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1F16"/>
    <w:rPr>
      <w:sz w:val="16"/>
      <w:vertAlign w:val="superscript"/>
    </w:rPr>
  </w:style>
  <w:style w:type="character" w:customStyle="1" w:styleId="Symbols">
    <w:name w:val="Symbols"/>
    <w:basedOn w:val="DefaultParagraphFont"/>
    <w:rsid w:val="00D51F16"/>
    <w:rPr>
      <w:rFonts w:ascii="Symbol" w:hAnsi="Symbol"/>
    </w:rPr>
  </w:style>
  <w:style w:type="character" w:customStyle="1" w:styleId="MenuOptions">
    <w:name w:val="Menu Options"/>
    <w:basedOn w:val="DefaultParagraphFont"/>
    <w:rsid w:val="00D51F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1F16"/>
    <w:rPr>
      <w:b/>
    </w:rPr>
  </w:style>
  <w:style w:type="character" w:customStyle="1" w:styleId="Underlined">
    <w:name w:val="Underlined"/>
    <w:basedOn w:val="DefaultParagraphFont"/>
    <w:rsid w:val="00D51F16"/>
    <w:rPr>
      <w:u w:val="single"/>
    </w:rPr>
  </w:style>
  <w:style w:type="paragraph" w:customStyle="1" w:styleId="TableBodyTextRight">
    <w:name w:val="Table Body Text Right"/>
    <w:basedOn w:val="TableBodyText"/>
    <w:rsid w:val="00D51F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1F16"/>
    <w:rPr>
      <w:sz w:val="18"/>
    </w:rPr>
  </w:style>
  <w:style w:type="paragraph" w:customStyle="1" w:styleId="BodySmallRight">
    <w:name w:val="Body Small Right"/>
    <w:basedOn w:val="BodyTextRight"/>
    <w:rsid w:val="00D51F16"/>
    <w:rPr>
      <w:sz w:val="18"/>
      <w:szCs w:val="18"/>
    </w:rPr>
  </w:style>
  <w:style w:type="paragraph" w:customStyle="1" w:styleId="MarginEdition">
    <w:name w:val="Margin Edition"/>
    <w:basedOn w:val="MarginNote"/>
    <w:rsid w:val="00D51F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1F16"/>
    <w:rPr>
      <w:sz w:val="2"/>
      <w:szCs w:val="2"/>
    </w:rPr>
  </w:style>
  <w:style w:type="character" w:customStyle="1" w:styleId="Small">
    <w:name w:val="Small"/>
    <w:basedOn w:val="DefaultParagraphFont"/>
    <w:rsid w:val="00D51F16"/>
    <w:rPr>
      <w:sz w:val="16"/>
    </w:rPr>
  </w:style>
  <w:style w:type="paragraph" w:customStyle="1" w:styleId="WideTable">
    <w:name w:val="Wide Table"/>
    <w:basedOn w:val="Normal"/>
    <w:rsid w:val="00D51F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1F16"/>
  </w:style>
  <w:style w:type="paragraph" w:styleId="Quote">
    <w:name w:val="Quote"/>
    <w:basedOn w:val="Heading1"/>
    <w:link w:val="QuoteChar"/>
    <w:qFormat/>
    <w:rsid w:val="00D51F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1F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1F16"/>
    <w:pPr>
      <w:pageBreakBefore/>
    </w:pPr>
  </w:style>
  <w:style w:type="paragraph" w:customStyle="1" w:styleId="Border">
    <w:name w:val="Border"/>
    <w:basedOn w:val="Normal"/>
    <w:qFormat/>
    <w:rsid w:val="00D51F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1F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1F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1F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1F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1F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1F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1F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1F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1F16"/>
    <w:rPr>
      <w:u w:val="single"/>
    </w:rPr>
  </w:style>
  <w:style w:type="character" w:customStyle="1" w:styleId="BoldandItalics">
    <w:name w:val="Bold and Italics"/>
    <w:qFormat/>
    <w:rsid w:val="00D51F16"/>
    <w:rPr>
      <w:b/>
      <w:i/>
      <w:u w:val="none"/>
    </w:rPr>
  </w:style>
  <w:style w:type="paragraph" w:styleId="BalloonText">
    <w:name w:val="Balloon Text"/>
    <w:basedOn w:val="Normal"/>
    <w:link w:val="BalloonTextChar"/>
    <w:rsid w:val="00D51F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1F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1F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1F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1F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1F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1F16"/>
    <w:pPr>
      <w:spacing w:before="0" w:after="0"/>
    </w:pPr>
  </w:style>
  <w:style w:type="paragraph" w:customStyle="1" w:styleId="BodyTextBold">
    <w:name w:val="Body Text Bold"/>
    <w:basedOn w:val="BodyText"/>
    <w:qFormat/>
    <w:rsid w:val="00D51F16"/>
    <w:rPr>
      <w:b/>
    </w:rPr>
  </w:style>
  <w:style w:type="character" w:styleId="Hyperlink">
    <w:name w:val="Hyperlink"/>
    <w:basedOn w:val="DefaultParagraphFont"/>
    <w:uiPriority w:val="99"/>
    <w:unhideWhenUsed/>
    <w:rsid w:val="003044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733</Words>
  <Characters>4756</Characters>
  <Application>Microsoft Office Word</Application>
  <DocSecurity>0</DocSecurity>
  <Lines>169</Lines>
  <Paragraphs>112</Paragraphs>
  <ScaleCrop>false</ScaleCrop>
  <Company>Author-it Software Corporation Ltd.</Company>
  <LinksUpToDate>false</LinksUpToDate>
  <CharactersWithSpaces>5377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CUVLLN201 Use basic measuring and calculating skills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2025-03-01T13:16:00Z</dcterms:created>
  <dcterms:modified xsi:type="dcterms:W3CDTF">2025-03-01T13:16:00Z</dcterms:modified>
</cp:coreProperties>
</file>