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96A" w:rsidP="0046196A">
      <w:pPr>
        <w:pStyle w:val="Title"/>
      </w:pPr>
      <w:r>
        <w:fldChar w:fldCharType="begin"/>
      </w:r>
      <w:r>
        <w:instrText xml:space="preserve"> TITLE   \* MERGEFORMAT </w:instrText>
      </w:r>
      <w:r>
        <w:fldChar w:fldCharType="separate"/>
      </w:r>
      <w:r>
        <w:t>CUSSOU404A Edit dialogue</w:t>
      </w:r>
      <w:r>
        <w:fldChar w:fldCharType="end"/>
      </w:r>
    </w:p>
    <w:p w:rsidR="0046196A" w:rsidP="0046196A">
      <w:pPr>
        <w:pStyle w:val="Version"/>
        <w:sectPr w:rsidSect="00F76F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76F78" w:rsidP="00F76F78">
      <w:pPr>
        <w:pStyle w:val="SuperHeading"/>
      </w:pPr>
      <w:r w:rsidRPr="00F76F78">
        <w:t>CUSSOU404A Edit dialogue</w:t>
      </w:r>
    </w:p>
    <w:p w:rsidR="00000000" w:rsidRPr="00F76F78" w:rsidP="00F76F78">
      <w:pPr>
        <w:pStyle w:val="SuperHeading"/>
      </w:pPr>
    </w:p>
    <w:p w:rsidR="00000000" w:rsidRPr="00F76F78" w:rsidP="00F76F78">
      <w:pPr>
        <w:pStyle w:val="Heading1"/>
      </w:pPr>
      <w:bookmarkStart w:id="1" w:name="O_383311"/>
      <w:bookmarkEnd w:id="1"/>
      <w:r w:rsidRPr="00F76F78">
        <w:t>Modification History</w:t>
      </w:r>
    </w:p>
    <w:tbl>
      <w:tblPr>
        <w:tblW w:w="0" w:type="auto"/>
        <w:tblLayout w:type="fixed"/>
        <w:tblCellMar>
          <w:left w:w="62" w:type="dxa"/>
          <w:right w:w="62" w:type="dxa"/>
        </w:tblCellMar>
        <w:tblLook w:val="0000"/>
      </w:tblPr>
      <w:tblGrid>
        <w:gridCol w:w="1585"/>
        <w:gridCol w:w="5245"/>
      </w:tblGrid>
      <w:tr w:rsidTr="00F76F78">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76F78" w:rsidP="00F76F78">
            <w:pPr>
              <w:pStyle w:val="BodyText"/>
            </w:pPr>
            <w:r w:rsidRPr="00F76F78">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76F78">
            <w:pPr>
              <w:pStyle w:val="BodyText"/>
              <w:rPr>
                <w:lang w:val="en-NZ"/>
              </w:rPr>
            </w:pPr>
            <w:r w:rsidRPr="00F76F78">
              <w:rPr>
                <w:rStyle w:val="SpecialBold"/>
              </w:rPr>
              <w:t>Comments</w:t>
            </w:r>
          </w:p>
        </w:tc>
      </w:tr>
      <w:tr w:rsidTr="00F76F78">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76F78">
            <w:pPr>
              <w:pStyle w:val="BodyText"/>
              <w:rPr>
                <w:lang w:val="en-NZ"/>
              </w:rPr>
            </w:pPr>
            <w:r w:rsidRPr="00F76F78">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F76F78" w:rsidP="00F76F78">
            <w:pPr>
              <w:pStyle w:val="BodyText"/>
            </w:pPr>
            <w:r w:rsidRPr="00F76F78">
              <w:t xml:space="preserve">Created to fix formatting errors only. </w:t>
            </w:r>
          </w:p>
          <w:p w:rsidR="00000000" w:rsidRPr="00F76F78" w:rsidP="00F76F78">
            <w:pPr>
              <w:pStyle w:val="BodyText"/>
            </w:pPr>
            <w:r w:rsidRPr="00F76F78">
              <w:t>Released with CUS09 Music Training Package version 1.2</w:t>
            </w:r>
          </w:p>
        </w:tc>
      </w:tr>
    </w:tbl>
    <w:p w:rsidR="00000000" w:rsidRPr="00F76F78" w:rsidP="00F76F78">
      <w:pPr>
        <w:pStyle w:val="BodyText"/>
      </w:pPr>
    </w:p>
    <w:p w:rsidR="00000000" w:rsidRPr="00F76F78" w:rsidP="00F76F78">
      <w:pPr>
        <w:pStyle w:val="AllowPageBreak"/>
      </w:pPr>
    </w:p>
    <w:p w:rsidR="00000000" w:rsidRPr="00F76F78" w:rsidP="00F76F78">
      <w:pPr>
        <w:pStyle w:val="Heading1"/>
      </w:pPr>
      <w:bookmarkStart w:id="2" w:name="O_383307"/>
      <w:bookmarkEnd w:id="2"/>
      <w:r w:rsidRPr="00F76F78">
        <w:t>Unit Descriptor</w:t>
      </w:r>
    </w:p>
    <w:p w:rsidR="0046196A" w:rsidP="00F76F78">
      <w:pPr>
        <w:pStyle w:val="BodyText"/>
      </w:pPr>
      <w:r w:rsidRPr="00F76F78">
        <w:t>This unit describes the performance outcomes, skills and knowledge required to edit dialogue for a screen production. As with all post-production work, a high level of attention to detail is required to ensure that the final edit is free of uneven sound.</w:t>
      </w:r>
    </w:p>
    <w:p w:rsidR="0046196A" w:rsidP="00F76F78">
      <w:pPr>
        <w:pStyle w:val="BodyText"/>
      </w:pPr>
    </w:p>
    <w:p w:rsidR="00000000" w:rsidRPr="00F76F78" w:rsidP="00F76F78">
      <w:pPr>
        <w:pStyle w:val="Heading1"/>
      </w:pPr>
      <w:bookmarkStart w:id="3" w:name="O_383320"/>
      <w:bookmarkEnd w:id="3"/>
      <w:r w:rsidRPr="00F76F78">
        <w:t>Application of the Unit</w:t>
      </w:r>
    </w:p>
    <w:p w:rsidR="00000000" w:rsidRPr="00F76F78" w:rsidP="00F76F78">
      <w:pPr>
        <w:pStyle w:val="BodyText"/>
      </w:pPr>
      <w:r w:rsidRPr="00F76F78">
        <w:t xml:space="preserve">Dialogue editors working on film, television and video productions apply the skills and knowledge described in this unit. </w:t>
      </w:r>
    </w:p>
    <w:p w:rsidR="00000000" w:rsidRPr="00F76F78" w:rsidP="00F76F78">
      <w:pPr>
        <w:pStyle w:val="BodyText"/>
      </w:pPr>
      <w:r w:rsidRPr="00F76F78">
        <w:t>Though work is typically undertaken with limited supervision or guidance, dialogue editors are expected to liaise closely with other production personnel.</w:t>
      </w:r>
    </w:p>
    <w:p w:rsidR="00000000" w:rsidRPr="00F76F78" w:rsidP="00F76F78">
      <w:pPr>
        <w:pStyle w:val="AllowPageBreak"/>
      </w:pPr>
    </w:p>
    <w:p w:rsidR="00000000" w:rsidRPr="00F76F78" w:rsidP="00F76F78">
      <w:pPr>
        <w:pStyle w:val="Heading1"/>
      </w:pPr>
      <w:bookmarkStart w:id="4" w:name="O_383312"/>
      <w:bookmarkEnd w:id="4"/>
      <w:r w:rsidRPr="00F76F78">
        <w:t>Licensing/Regulatory Information</w:t>
      </w:r>
    </w:p>
    <w:p w:rsidR="0046196A" w:rsidP="00F76F78">
      <w:pPr>
        <w:pStyle w:val="BodyText"/>
      </w:pPr>
      <w:r w:rsidRPr="00F76F78">
        <w:t>No licensing, legislative, regulatory or certificat</w:t>
      </w:r>
      <w:r w:rsidRPr="00F76F78">
        <w:t>ion requirements apply to this unit at the time of endorsement.</w:t>
      </w:r>
    </w:p>
    <w:p w:rsidR="0046196A" w:rsidP="00F76F78">
      <w:pPr>
        <w:pStyle w:val="BodyText"/>
      </w:pPr>
    </w:p>
    <w:p w:rsidR="00000000" w:rsidRPr="00F76F78" w:rsidP="00F76F78">
      <w:pPr>
        <w:pStyle w:val="Heading1"/>
      </w:pPr>
      <w:bookmarkStart w:id="5" w:name="O_383310"/>
      <w:bookmarkEnd w:id="5"/>
      <w:r w:rsidRPr="00F76F78">
        <w:t>Pre-Requisites</w:t>
      </w:r>
    </w:p>
    <w:p w:rsidR="00000000" w:rsidRPr="00F76F78" w:rsidP="00F76F78">
      <w:pPr>
        <w:pStyle w:val="BodyText"/>
      </w:pPr>
      <w:r w:rsidRPr="00F76F78">
        <w:t>Not applicable</w:t>
      </w:r>
    </w:p>
    <w:p w:rsidR="00000000" w:rsidRPr="00F76F78" w:rsidP="00F76F78">
      <w:pPr>
        <w:pStyle w:val="AllowPageBreak"/>
      </w:pPr>
    </w:p>
    <w:p w:rsidR="00000000" w:rsidRPr="00F76F78" w:rsidP="00F76F78">
      <w:pPr>
        <w:pStyle w:val="Heading1"/>
      </w:pPr>
      <w:bookmarkStart w:id="6" w:name="O_383315"/>
      <w:bookmarkEnd w:id="6"/>
      <w:r w:rsidRPr="00F76F78">
        <w:t>Employability Skills Information</w:t>
      </w:r>
    </w:p>
    <w:p w:rsidR="00000000" w:rsidRPr="00F76F78" w:rsidP="00F76F78">
      <w:pPr>
        <w:pStyle w:val="BodyText"/>
      </w:pPr>
      <w:r w:rsidRPr="00F76F78">
        <w:t>Not applicable</w:t>
      </w:r>
    </w:p>
    <w:p w:rsidR="00000000" w:rsidRPr="00F76F78" w:rsidP="00F76F78">
      <w:pPr>
        <w:pStyle w:val="AllowPageBreak"/>
      </w:pPr>
    </w:p>
    <w:p w:rsidR="00000000" w:rsidRPr="00F76F78" w:rsidP="00F76F78">
      <w:pPr>
        <w:pStyle w:val="Heading1"/>
      </w:pPr>
      <w:bookmarkStart w:id="7" w:name="O_383316"/>
      <w:bookmarkEnd w:id="7"/>
      <w:r w:rsidRPr="00F76F78">
        <w:t>Elements and Performance Criteria Pre-Content</w:t>
      </w:r>
    </w:p>
    <w:tbl>
      <w:tblPr>
        <w:tblW w:w="0" w:type="auto"/>
        <w:tblLayout w:type="fixed"/>
        <w:tblCellMar>
          <w:left w:w="62" w:type="dxa"/>
          <w:right w:w="62" w:type="dxa"/>
        </w:tblCellMar>
        <w:tblLook w:val="0000"/>
      </w:tblPr>
      <w:tblGrid>
        <w:gridCol w:w="2579"/>
        <w:gridCol w:w="5943"/>
      </w:tblGrid>
      <w:tr w:rsidTr="0046196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BodyText"/>
            </w:pPr>
            <w:r w:rsidRPr="00F76F78">
              <w:rPr>
                <w:rStyle w:val="Emphasis"/>
              </w:rPr>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BodyText"/>
            </w:pPr>
            <w:r w:rsidRPr="00F76F78">
              <w:rPr>
                <w:rStyle w:val="Emphasis"/>
              </w:rPr>
              <w:t>Performance criteria describe the performance needed to demonstrate achievement of the element. Where bold italicised text is used, further information is detailed in the required skills and</w:t>
            </w:r>
            <w:r w:rsidRPr="00F76F78">
              <w:rPr>
                <w:rStyle w:val="Emphasis"/>
              </w:rPr>
              <w:t xml:space="preserve"> knowledge section and the range statement. Assessment of performance is to be consistent with the evidence guide.</w:t>
            </w:r>
          </w:p>
        </w:tc>
      </w:tr>
    </w:tbl>
    <w:p w:rsidR="00000000" w:rsidRPr="00F76F78" w:rsidP="00F76F78">
      <w:pPr>
        <w:pStyle w:val="BodyText"/>
      </w:pPr>
    </w:p>
    <w:p w:rsidR="00000000" w:rsidRPr="00F76F78" w:rsidP="00F76F78">
      <w:pPr>
        <w:pStyle w:val="AllowPageBreak"/>
      </w:pPr>
    </w:p>
    <w:p w:rsidR="00000000" w:rsidRPr="00F76F78" w:rsidP="00F76F78">
      <w:pPr>
        <w:pStyle w:val="Heading1"/>
      </w:pPr>
      <w:bookmarkStart w:id="8" w:name="O_383317"/>
      <w:bookmarkEnd w:id="8"/>
      <w:r w:rsidRPr="00F76F78">
        <w:t>Elements and Performance Criteria</w:t>
      </w:r>
    </w:p>
    <w:tbl>
      <w:tblPr>
        <w:tblW w:w="0" w:type="auto"/>
        <w:tblLayout w:type="fixed"/>
        <w:tblCellMar>
          <w:left w:w="62" w:type="dxa"/>
          <w:right w:w="62" w:type="dxa"/>
        </w:tblCellMar>
        <w:tblLook w:val="0000"/>
      </w:tblPr>
      <w:tblGrid>
        <w:gridCol w:w="2579"/>
        <w:gridCol w:w="5943"/>
      </w:tblGrid>
      <w:tr w:rsidTr="0046196A">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BodyText"/>
            </w:pPr>
            <w:r w:rsidRPr="00F76F78">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SpecialBold"/>
              </w:rPr>
              <w:t>PERFORMANCE CRITERIA</w:t>
            </w:r>
          </w:p>
        </w:tc>
      </w:tr>
      <w:tr w:rsidTr="0046196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t>1. Clarify project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List"/>
            </w:pPr>
            <w:r w:rsidRPr="00F76F78">
              <w:t>1.1</w:t>
            </w:r>
            <w:r w:rsidRPr="00F76F78">
              <w:tab/>
            </w:r>
            <w:r w:rsidRPr="00F76F78">
              <w:t xml:space="preserve">Assess the quality of the original recorded </w:t>
            </w:r>
            <w:r w:rsidRPr="00F76F78">
              <w:rPr>
                <w:rStyle w:val="BoldandItalics"/>
              </w:rPr>
              <w:t>dialogue and sound</w:t>
            </w:r>
            <w:r w:rsidRPr="00F76F78">
              <w:t xml:space="preserve"> against creative and technical </w:t>
            </w:r>
            <w:r w:rsidRPr="00F76F78">
              <w:rPr>
                <w:rStyle w:val="BoldandItalics"/>
              </w:rPr>
              <w:t>production requirements</w:t>
            </w:r>
          </w:p>
          <w:p w:rsidR="00000000" w:rsidRPr="00F76F78" w:rsidP="00F76F78">
            <w:pPr>
              <w:pStyle w:val="List"/>
            </w:pPr>
            <w:r w:rsidRPr="00F76F78">
              <w:t>1.2</w:t>
            </w:r>
            <w:r w:rsidRPr="00F76F78">
              <w:tab/>
              <w:t xml:space="preserve">Identify which sound and dialogue are acceptable, borderline and/or not acceptable through discussion with </w:t>
            </w:r>
            <w:r w:rsidRPr="00F76F78">
              <w:rPr>
                <w:rStyle w:val="BoldandItalics"/>
              </w:rPr>
              <w:t>relevant personnel</w:t>
            </w:r>
          </w:p>
          <w:p w:rsidR="00000000" w:rsidRPr="00F76F78" w:rsidP="00F76F78">
            <w:pPr>
              <w:pStyle w:val="List"/>
            </w:pPr>
            <w:r w:rsidRPr="00F76F78">
              <w:t>1.3</w:t>
            </w:r>
            <w:r w:rsidRPr="00F76F78">
              <w:tab/>
              <w:t>Dete</w:t>
            </w:r>
            <w:r w:rsidRPr="00F76F78">
              <w:t xml:space="preserve">rmine creative and </w:t>
            </w:r>
            <w:r w:rsidRPr="00F76F78">
              <w:rPr>
                <w:rStyle w:val="BoldandItalics"/>
              </w:rPr>
              <w:t>technical adjustments</w:t>
            </w:r>
            <w:r w:rsidRPr="00F76F78">
              <w:t xml:space="preserve"> to dialogue and sound that are needed to meet the requirements of the brief</w:t>
            </w:r>
          </w:p>
          <w:p w:rsidR="00000000" w:rsidRPr="00F76F78" w:rsidP="00F76F78">
            <w:pPr>
              <w:pStyle w:val="List"/>
            </w:pPr>
            <w:r w:rsidRPr="00F76F78">
              <w:t>1.4</w:t>
            </w:r>
            <w:r w:rsidRPr="00F76F78">
              <w:tab/>
              <w:t xml:space="preserve">Establish a timeline for completing the dialogue and sound-editing process to ensure </w:t>
            </w:r>
            <w:r w:rsidRPr="00F76F78">
              <w:rPr>
                <w:rStyle w:val="BoldandItalics"/>
              </w:rPr>
              <w:t>production</w:t>
            </w:r>
            <w:r w:rsidRPr="00F76F78">
              <w:t xml:space="preserve"> requirements are met</w:t>
            </w:r>
          </w:p>
          <w:p w:rsidR="00000000" w:rsidP="00F76F78">
            <w:pPr>
              <w:pStyle w:val="List"/>
              <w:rPr>
                <w:lang w:val="en-NZ"/>
              </w:rPr>
            </w:pPr>
            <w:r w:rsidRPr="00F76F78">
              <w:t>1.5</w:t>
            </w:r>
            <w:r w:rsidRPr="00F76F78">
              <w:tab/>
              <w:t>Anticipate pro</w:t>
            </w:r>
            <w:r w:rsidRPr="00F76F78">
              <w:t>blems that may arise in the process of completing work and plan accordingly</w:t>
            </w:r>
          </w:p>
        </w:tc>
      </w:tr>
      <w:tr w:rsidTr="0046196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t xml:space="preserve">2. Prepare to edit dialogue </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List"/>
            </w:pPr>
            <w:r w:rsidRPr="00F76F78">
              <w:t>2.1</w:t>
            </w:r>
            <w:r w:rsidRPr="00F76F78">
              <w:tab/>
              <w:t xml:space="preserve">Check dialogue and sound </w:t>
            </w:r>
            <w:r w:rsidRPr="00F76F78">
              <w:rPr>
                <w:rStyle w:val="BoldandItalics"/>
              </w:rPr>
              <w:t>equipment</w:t>
            </w:r>
            <w:r w:rsidRPr="00F76F78">
              <w:t xml:space="preserve"> to ensure it is operational and appropriate for the task</w:t>
            </w:r>
          </w:p>
          <w:p w:rsidR="00000000" w:rsidRPr="00F76F78" w:rsidP="00F76F78">
            <w:pPr>
              <w:pStyle w:val="List"/>
            </w:pPr>
            <w:r w:rsidRPr="00F76F78">
              <w:t>2.2</w:t>
            </w:r>
            <w:r w:rsidRPr="00F76F78">
              <w:tab/>
              <w:t>Resolve technical faults and problems in line with</w:t>
            </w:r>
            <w:r w:rsidRPr="00F76F78">
              <w:t xml:space="preserve"> workplace procedures</w:t>
            </w:r>
          </w:p>
          <w:p w:rsidR="00000000" w:rsidRPr="00F76F78" w:rsidP="00F76F78">
            <w:pPr>
              <w:pStyle w:val="List"/>
            </w:pPr>
            <w:r w:rsidRPr="00F76F78">
              <w:t>2.3</w:t>
            </w:r>
            <w:r w:rsidRPr="00F76F78">
              <w:tab/>
              <w:t xml:space="preserve">Ensure that </w:t>
            </w:r>
            <w:r w:rsidRPr="00F76F78">
              <w:rPr>
                <w:rStyle w:val="BoldandItalics"/>
              </w:rPr>
              <w:t>file systems</w:t>
            </w:r>
            <w:r w:rsidRPr="00F76F78">
              <w:t xml:space="preserve"> are set up in a logical way and that relevant personnel have access to them </w:t>
            </w:r>
          </w:p>
          <w:p w:rsidR="00000000" w:rsidRPr="00F76F78" w:rsidP="00F76F78">
            <w:pPr>
              <w:pStyle w:val="List"/>
            </w:pPr>
            <w:r w:rsidRPr="00F76F78">
              <w:t>2.4</w:t>
            </w:r>
            <w:r w:rsidRPr="00F76F78">
              <w:tab/>
              <w:t xml:space="preserve">Prepare </w:t>
            </w:r>
            <w:r w:rsidRPr="00F76F78">
              <w:rPr>
                <w:rStyle w:val="BoldandItalics"/>
              </w:rPr>
              <w:t>work copies</w:t>
            </w:r>
            <w:r w:rsidRPr="00F76F78">
              <w:t xml:space="preserve"> in quantity to meet ongoing production requirements</w:t>
            </w:r>
          </w:p>
          <w:p w:rsidR="00000000" w:rsidRPr="00F76F78" w:rsidP="00F76F78">
            <w:pPr>
              <w:pStyle w:val="List"/>
            </w:pPr>
            <w:r w:rsidRPr="00F76F78">
              <w:t>2.5</w:t>
            </w:r>
            <w:r w:rsidRPr="00F76F78">
              <w:tab/>
              <w:t xml:space="preserve">Undertake all activities according to </w:t>
            </w:r>
            <w:r w:rsidRPr="00F76F78">
              <w:rPr>
                <w:rStyle w:val="BoldandItalics"/>
              </w:rPr>
              <w:t>OHS proced</w:t>
            </w:r>
            <w:r w:rsidRPr="00F76F78">
              <w:rPr>
                <w:rStyle w:val="BoldandItalics"/>
              </w:rPr>
              <w:t>ures</w:t>
            </w:r>
          </w:p>
          <w:p w:rsidR="00000000" w:rsidP="00F76F78">
            <w:pPr>
              <w:pStyle w:val="List"/>
              <w:rPr>
                <w:lang w:val="en-NZ"/>
              </w:rPr>
            </w:pPr>
            <w:r w:rsidRPr="00F76F78">
              <w:t>2.6</w:t>
            </w:r>
            <w:r w:rsidRPr="00F76F78">
              <w:tab/>
              <w:t xml:space="preserve">Check and complete </w:t>
            </w:r>
            <w:r w:rsidRPr="00F76F78">
              <w:rPr>
                <w:rStyle w:val="BoldandItalics"/>
              </w:rPr>
              <w:t>documentation</w:t>
            </w:r>
            <w:r w:rsidRPr="00F76F78">
              <w:t xml:space="preserve"> in line with enterprise procedures</w:t>
            </w:r>
          </w:p>
        </w:tc>
      </w:tr>
      <w:tr w:rsidTr="0046196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t xml:space="preserve">3. Clean up dialogue </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List"/>
            </w:pPr>
            <w:r w:rsidRPr="00F76F78">
              <w:t>3.1</w:t>
            </w:r>
            <w:r w:rsidRPr="00F76F78">
              <w:tab/>
              <w:t xml:space="preserve">Provide advice to relevant personnel on requirements for automated dialogue replacement (ADR) </w:t>
            </w:r>
          </w:p>
          <w:p w:rsidR="00000000" w:rsidRPr="00F76F78" w:rsidP="00F76F78">
            <w:pPr>
              <w:pStyle w:val="List"/>
            </w:pPr>
            <w:r w:rsidRPr="00F76F78">
              <w:t>3.2</w:t>
            </w:r>
            <w:r w:rsidRPr="00F76F78">
              <w:tab/>
              <w:t xml:space="preserve">Ensure that </w:t>
            </w:r>
            <w:r w:rsidRPr="00F76F78">
              <w:rPr>
                <w:rStyle w:val="BoldandItalics"/>
              </w:rPr>
              <w:t>sync FX</w:t>
            </w:r>
            <w:r w:rsidRPr="00F76F78">
              <w:t xml:space="preserve"> are stripped from the dialogue as required</w:t>
            </w:r>
          </w:p>
          <w:p w:rsidR="00000000" w:rsidRPr="00F76F78" w:rsidP="00F76F78">
            <w:pPr>
              <w:pStyle w:val="List"/>
            </w:pPr>
            <w:r w:rsidRPr="00F76F78">
              <w:t>3.3</w:t>
            </w:r>
            <w:r w:rsidRPr="00F76F78">
              <w:tab/>
              <w:t>Clean up the sync sounds to ensure all dialogue and sound edits fit together smoothly</w:t>
            </w:r>
          </w:p>
          <w:p w:rsidR="00000000" w:rsidRPr="00F76F78" w:rsidP="00F76F78">
            <w:pPr>
              <w:pStyle w:val="List"/>
            </w:pPr>
            <w:r w:rsidRPr="00F76F78">
              <w:t>3.4</w:t>
            </w:r>
            <w:r w:rsidRPr="00F76F78">
              <w:tab/>
              <w:t>Find alternative takes as required and determine which takes need to be re-recorded to ensure that the quality of fina</w:t>
            </w:r>
            <w:r w:rsidRPr="00F76F78">
              <w:t>l sound mix meets production requirements</w:t>
            </w:r>
          </w:p>
          <w:p w:rsidR="00000000" w:rsidRPr="00F76F78" w:rsidP="00F76F78">
            <w:pPr>
              <w:pStyle w:val="List"/>
            </w:pPr>
            <w:r w:rsidRPr="00F76F78">
              <w:t>3.5</w:t>
            </w:r>
            <w:r w:rsidRPr="00F76F78">
              <w:tab/>
              <w:t>Oversee the recording of post-sync dialogue and sound as required, ensuring relevant personnel have copies of the appropriate documentation</w:t>
            </w:r>
          </w:p>
          <w:p w:rsidR="00000000" w:rsidRPr="00F76F78" w:rsidP="00F76F78">
            <w:pPr>
              <w:pStyle w:val="List"/>
            </w:pPr>
            <w:r w:rsidRPr="00F76F78">
              <w:t>3.6</w:t>
            </w:r>
            <w:r w:rsidRPr="00F76F78">
              <w:tab/>
              <w:t xml:space="preserve">Make regular backups of files to ensure that work in progress can </w:t>
            </w:r>
            <w:r w:rsidRPr="00F76F78">
              <w:t>be retrieved if computer equipment malfunctions</w:t>
            </w:r>
          </w:p>
          <w:p w:rsidR="00000000" w:rsidRPr="00F76F78" w:rsidP="00F76F78">
            <w:pPr>
              <w:pStyle w:val="List"/>
            </w:pPr>
            <w:r w:rsidRPr="00F76F78">
              <w:t>3.7</w:t>
            </w:r>
            <w:r w:rsidRPr="00F76F78">
              <w:tab/>
              <w:t>Recognise potential problems with the creative and technical quality of edited material and adjust as required in consultation with relevant personnel</w:t>
            </w:r>
          </w:p>
          <w:p w:rsidR="00000000" w:rsidP="00F76F78">
            <w:pPr>
              <w:pStyle w:val="List"/>
              <w:rPr>
                <w:lang w:val="en-NZ"/>
              </w:rPr>
            </w:pPr>
            <w:r w:rsidRPr="00F76F78">
              <w:t>3.8</w:t>
            </w:r>
            <w:r w:rsidRPr="00F76F78">
              <w:tab/>
              <w:t>Present final edit to relevant personnel for eval</w:t>
            </w:r>
            <w:r w:rsidRPr="00F76F78">
              <w:t>uation against creative, technical and production criteria</w:t>
            </w:r>
          </w:p>
        </w:tc>
      </w:tr>
      <w:tr w:rsidTr="0046196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t>4. Complete work operations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List"/>
            </w:pPr>
            <w:r w:rsidRPr="00F76F78">
              <w:t>4.1</w:t>
            </w:r>
            <w:r w:rsidRPr="00F76F78">
              <w:tab/>
              <w:t>Ensure track layout is legible, consistent and clearly indicates the range of different dialogue and sound</w:t>
            </w:r>
          </w:p>
          <w:p w:rsidR="00000000" w:rsidRPr="00F76F78" w:rsidP="00F76F78">
            <w:pPr>
              <w:pStyle w:val="List"/>
            </w:pPr>
            <w:r w:rsidRPr="00F76F78">
              <w:t>4.2</w:t>
            </w:r>
            <w:r w:rsidRPr="00F76F78">
              <w:tab/>
              <w:t>Ensure the edit master copy is delivered in the corre</w:t>
            </w:r>
            <w:r w:rsidRPr="00F76F78">
              <w:t xml:space="preserve">ct </w:t>
            </w:r>
            <w:r w:rsidRPr="00F76F78">
              <w:rPr>
                <w:rStyle w:val="BoldandItalics"/>
              </w:rPr>
              <w:t>format</w:t>
            </w:r>
          </w:p>
          <w:p w:rsidR="00000000" w:rsidRPr="00F76F78" w:rsidP="00F76F78">
            <w:pPr>
              <w:pStyle w:val="List"/>
            </w:pPr>
            <w:r w:rsidRPr="00F76F78">
              <w:t>4.3</w:t>
            </w:r>
            <w:r w:rsidRPr="00F76F78">
              <w:tab/>
              <w:t>Organise duplication of the master copy, as required</w:t>
            </w:r>
          </w:p>
          <w:p w:rsidR="00000000" w:rsidRPr="00F76F78" w:rsidP="00F76F78">
            <w:pPr>
              <w:pStyle w:val="List"/>
            </w:pPr>
            <w:r w:rsidRPr="00F76F78">
              <w:t>4.4</w:t>
            </w:r>
            <w:r w:rsidRPr="00F76F78">
              <w:tab/>
              <w:t>Store relevant versions of edited material according to enterprise procedures</w:t>
            </w:r>
          </w:p>
          <w:p w:rsidR="00000000" w:rsidP="00F76F78">
            <w:pPr>
              <w:pStyle w:val="List"/>
              <w:rPr>
                <w:lang w:val="en-NZ"/>
              </w:rPr>
            </w:pPr>
            <w:r w:rsidRPr="00F76F78">
              <w:t>4.5</w:t>
            </w:r>
            <w:r w:rsidRPr="00F76F78">
              <w:tab/>
              <w:t xml:space="preserve">Ensure that the </w:t>
            </w:r>
            <w:r w:rsidRPr="00F76F78">
              <w:rPr>
                <w:rStyle w:val="BoldandItalics"/>
              </w:rPr>
              <w:t>work environment</w:t>
            </w:r>
            <w:r w:rsidRPr="00F76F78">
              <w:t xml:space="preserve"> is clean and ready for use by the next user</w:t>
            </w:r>
          </w:p>
        </w:tc>
      </w:tr>
      <w:tr w:rsidTr="0046196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t>5. Evaluate work</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List"/>
            </w:pPr>
            <w:r w:rsidRPr="00F76F78">
              <w:t>5.1</w:t>
            </w:r>
            <w:r w:rsidRPr="00F76F78">
              <w:tab/>
            </w:r>
            <w:r w:rsidRPr="00F76F78">
              <w:t>In consultation with relevant personnel identify aspects of the process of editing dialogue that worked well and those that could be improved</w:t>
            </w:r>
          </w:p>
          <w:p w:rsidR="00000000" w:rsidRPr="00F76F78" w:rsidP="00F76F78">
            <w:pPr>
              <w:pStyle w:val="List"/>
            </w:pPr>
            <w:r w:rsidRPr="00F76F78">
              <w:t>5.2</w:t>
            </w:r>
            <w:r w:rsidRPr="00F76F78">
              <w:tab/>
              <w:t xml:space="preserve">Review creative content and </w:t>
            </w:r>
            <w:r w:rsidRPr="00F76F78">
              <w:rPr>
                <w:rStyle w:val="BoldandItalics"/>
              </w:rPr>
              <w:t>technical quality</w:t>
            </w:r>
            <w:r w:rsidRPr="00F76F78">
              <w:t xml:space="preserve"> of edited material to ensure that required standards were met</w:t>
            </w:r>
          </w:p>
          <w:p w:rsidR="00000000" w:rsidRPr="00F76F78" w:rsidP="00F76F78">
            <w:pPr>
              <w:pStyle w:val="List"/>
            </w:pPr>
            <w:r w:rsidRPr="00F76F78">
              <w:t>5.</w:t>
            </w:r>
            <w:r w:rsidRPr="00F76F78">
              <w:t>3</w:t>
            </w:r>
            <w:r w:rsidRPr="00F76F78">
              <w:tab/>
              <w:t>Evaluate own role in operations and note areas for improvement</w:t>
            </w:r>
          </w:p>
          <w:p w:rsidR="00000000" w:rsidRPr="00F76F78" w:rsidP="00F76F78">
            <w:pPr>
              <w:pStyle w:val="List"/>
            </w:pPr>
            <w:r w:rsidRPr="00F76F78">
              <w:t>5.4</w:t>
            </w:r>
            <w:r w:rsidRPr="00F76F78">
              <w:tab/>
              <w:t>Provide feedback to team members on their performance as required</w:t>
            </w:r>
          </w:p>
          <w:p w:rsidR="00000000" w:rsidRPr="00F76F78" w:rsidP="00F76F78">
            <w:pPr>
              <w:pStyle w:val="List"/>
            </w:pPr>
            <w:r w:rsidRPr="00F76F78">
              <w:t>5.5</w:t>
            </w:r>
            <w:r w:rsidRPr="00F76F78">
              <w:tab/>
              <w:t>Document evaluation of operations in line with enterprise procedures and use results of evaluation to improve own wor</w:t>
            </w:r>
            <w:r w:rsidRPr="00F76F78">
              <w:t>k practices</w:t>
            </w:r>
          </w:p>
        </w:tc>
      </w:tr>
    </w:tbl>
    <w:p w:rsidR="00000000" w:rsidRPr="00F76F78" w:rsidP="00F76F78">
      <w:pPr>
        <w:pStyle w:val="BodyText"/>
      </w:pPr>
    </w:p>
    <w:p w:rsidR="00000000" w:rsidRPr="00F76F78" w:rsidP="00F76F78">
      <w:pPr>
        <w:pStyle w:val="AllowPageBreak"/>
      </w:pPr>
    </w:p>
    <w:p w:rsidR="00000000" w:rsidRPr="00F76F78" w:rsidP="00F76F78">
      <w:pPr>
        <w:pStyle w:val="Heading1"/>
      </w:pPr>
      <w:bookmarkStart w:id="9" w:name="O_383308"/>
      <w:bookmarkEnd w:id="9"/>
      <w:r w:rsidRPr="00F76F78">
        <w:t>Required Skills and Knowledge</w:t>
      </w:r>
    </w:p>
    <w:tbl>
      <w:tblPr>
        <w:tblW w:w="0" w:type="auto"/>
        <w:tblLayout w:type="fixed"/>
        <w:tblCellMar>
          <w:left w:w="62" w:type="dxa"/>
          <w:right w:w="62" w:type="dxa"/>
        </w:tblCellMar>
        <w:tblLook w:val="0000"/>
      </w:tblPr>
      <w:tblGrid>
        <w:gridCol w:w="8522"/>
      </w:tblGrid>
      <w:tr w:rsidTr="00461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6F78">
            <w:pPr>
              <w:pStyle w:val="BodyText"/>
              <w:rPr>
                <w:lang w:val="en-NZ"/>
              </w:rPr>
            </w:pPr>
            <w:r w:rsidRPr="00F76F78">
              <w:rPr>
                <w:rStyle w:val="Emphasis"/>
              </w:rPr>
              <w:t>This section describes the skills and knowledge required for this unit.</w:t>
            </w:r>
          </w:p>
        </w:tc>
      </w:tr>
      <w:tr w:rsidTr="00461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6F78">
            <w:pPr>
              <w:pStyle w:val="BodyText"/>
              <w:rPr>
                <w:lang w:val="en-NZ"/>
              </w:rPr>
            </w:pPr>
            <w:r w:rsidRPr="00F76F78">
              <w:rPr>
                <w:rStyle w:val="SpecialBold"/>
              </w:rPr>
              <w:t>Required skills</w:t>
            </w:r>
          </w:p>
        </w:tc>
      </w:tr>
      <w:tr w:rsidTr="00461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76F78" w:rsidP="00F76F78">
            <w:pPr>
              <w:pStyle w:val="ListBullet"/>
            </w:pPr>
            <w:r w:rsidRPr="00F76F78">
              <w:t>communication, literacy and teamwork skills sufficient to:</w:t>
            </w:r>
          </w:p>
          <w:p w:rsidR="00000000" w:rsidRPr="00F76F78" w:rsidP="00F76F78">
            <w:pPr>
              <w:pStyle w:val="ListBullet2"/>
            </w:pPr>
            <w:r w:rsidRPr="00F76F78">
              <w:t>work cooperatively with production personnel</w:t>
            </w:r>
          </w:p>
          <w:p w:rsidR="00000000" w:rsidRPr="00F76F78" w:rsidP="00F76F78">
            <w:pPr>
              <w:pStyle w:val="ListBullet2"/>
            </w:pPr>
            <w:r w:rsidRPr="00F76F78">
              <w:t xml:space="preserve">provide critical feedback on problems with technical quality of masters and condition of equipment </w:t>
            </w:r>
          </w:p>
          <w:p w:rsidR="00000000" w:rsidRPr="00F76F78" w:rsidP="00F76F78">
            <w:pPr>
              <w:pStyle w:val="ListBullet2"/>
            </w:pPr>
            <w:r w:rsidRPr="00F76F78">
              <w:t>read and interpret an edit decision list (EDL)</w:t>
            </w:r>
          </w:p>
          <w:p w:rsidR="00000000" w:rsidRPr="00F76F78" w:rsidP="00F76F78">
            <w:pPr>
              <w:pStyle w:val="ListBullet2"/>
            </w:pPr>
            <w:r w:rsidRPr="00F76F78">
              <w:t>log and label dialogue and sound files and versions of edited material, including masters and copies</w:t>
            </w:r>
          </w:p>
          <w:p w:rsidR="00000000" w:rsidRPr="00F76F78" w:rsidP="00F76F78">
            <w:pPr>
              <w:pStyle w:val="ListBullet"/>
            </w:pPr>
            <w:r w:rsidRPr="00F76F78">
              <w:t>numera</w:t>
            </w:r>
            <w:r w:rsidRPr="00F76F78">
              <w:t>cy skills sufficient to:</w:t>
            </w:r>
          </w:p>
          <w:p w:rsidR="00000000" w:rsidRPr="00F76F78" w:rsidP="00F76F78">
            <w:pPr>
              <w:pStyle w:val="ListBullet2"/>
            </w:pPr>
            <w:r w:rsidRPr="00F76F78">
              <w:t>calculate duration and capacity of recording media at various speed/sample rates</w:t>
            </w:r>
          </w:p>
          <w:p w:rsidR="00000000" w:rsidRPr="00F76F78" w:rsidP="00F76F78">
            <w:pPr>
              <w:pStyle w:val="ListBullet2"/>
            </w:pPr>
            <w:r w:rsidRPr="00F76F78">
              <w:t>identify and interpret synchronisation time codes</w:t>
            </w:r>
          </w:p>
          <w:p w:rsidR="00000000" w:rsidRPr="00F76F78" w:rsidP="00F76F78">
            <w:pPr>
              <w:pStyle w:val="ListBullet"/>
            </w:pPr>
            <w:r w:rsidRPr="00F76F78">
              <w:t>initiative and enterprise in the context of:</w:t>
            </w:r>
          </w:p>
          <w:p w:rsidR="00000000" w:rsidRPr="00F76F78" w:rsidP="00F76F78">
            <w:pPr>
              <w:pStyle w:val="ListBullet2"/>
            </w:pPr>
            <w:r w:rsidRPr="00F76F78">
              <w:t xml:space="preserve">applying extreme attention to detail to ensure that </w:t>
            </w:r>
            <w:r w:rsidRPr="00F76F78">
              <w:t>dialogue and sound edits meet creative and technical requirements</w:t>
            </w:r>
          </w:p>
          <w:p w:rsidR="00000000" w:rsidRPr="00F76F78" w:rsidP="00F76F78">
            <w:pPr>
              <w:pStyle w:val="ListBullet2"/>
            </w:pPr>
            <w:r w:rsidRPr="00F76F78">
              <w:t>applying critical-listening skills to assess the quality of dialogue tracks for ADR</w:t>
            </w:r>
          </w:p>
          <w:p w:rsidR="00000000" w:rsidRPr="00F76F78" w:rsidP="00F76F78">
            <w:pPr>
              <w:pStyle w:val="ListBullet2"/>
            </w:pPr>
            <w:r w:rsidRPr="00F76F78">
              <w:t>ADR recording, e.g. spotting sync and understanding how to manipulate it</w:t>
            </w:r>
          </w:p>
          <w:p w:rsidR="00000000" w:rsidRPr="00F76F78" w:rsidP="00F76F78">
            <w:pPr>
              <w:pStyle w:val="ListBullet"/>
            </w:pPr>
            <w:r w:rsidRPr="00F76F78">
              <w:t>learning skills sufficient to ma</w:t>
            </w:r>
            <w:r w:rsidRPr="00F76F78">
              <w:t>intain currency of knowledgeof editing equipment upgrades</w:t>
            </w:r>
          </w:p>
          <w:p w:rsidR="00000000" w:rsidRPr="00F76F78" w:rsidP="00F76F78">
            <w:pPr>
              <w:pStyle w:val="ListBullet"/>
            </w:pPr>
            <w:r w:rsidRPr="00F76F78">
              <w:t>planning and organisational skills sufficient to prioritise work tasks and meet deadlines</w:t>
            </w:r>
          </w:p>
          <w:p w:rsidR="00000000" w:rsidRPr="00F76F78" w:rsidP="00F76F78">
            <w:pPr>
              <w:pStyle w:val="ListBullet"/>
            </w:pPr>
            <w:r w:rsidRPr="00F76F78">
              <w:t>problem-solving skills sufficient to promptly and effectively rectify system failures and mechanical breakdowns</w:t>
            </w:r>
          </w:p>
          <w:p w:rsidR="00000000" w:rsidRPr="00F76F78" w:rsidP="00F76F78">
            <w:pPr>
              <w:pStyle w:val="ListBullet"/>
            </w:pPr>
            <w:r w:rsidRPr="00F76F78">
              <w:t xml:space="preserve">technology skills sufficient to: </w:t>
            </w:r>
          </w:p>
          <w:p w:rsidR="00000000" w:rsidRPr="00F76F78" w:rsidP="00F76F78">
            <w:pPr>
              <w:pStyle w:val="ListBullet2"/>
            </w:pPr>
            <w:r w:rsidRPr="00F76F78">
              <w:t>use a variety of sound-editing equipment and software on both PC and MAC operating systems</w:t>
            </w:r>
          </w:p>
          <w:p w:rsidR="00000000" w:rsidRPr="00F76F78" w:rsidP="00F76F78">
            <w:pPr>
              <w:pStyle w:val="ListBullet2"/>
            </w:pPr>
            <w:r w:rsidRPr="00F76F78">
              <w:t>manage file system</w:t>
            </w:r>
            <w:r w:rsidRPr="00F76F78">
              <w:t>s</w:t>
            </w:r>
          </w:p>
          <w:p w:rsidR="00000000" w:rsidRPr="00F76F78" w:rsidP="00F76F78">
            <w:pPr>
              <w:pStyle w:val="ListBullet2"/>
            </w:pPr>
            <w:r w:rsidRPr="00F76F78">
              <w:t>make regular backups</w:t>
            </w:r>
          </w:p>
          <w:p w:rsidR="00000000" w:rsidP="00F76F78">
            <w:pPr>
              <w:pStyle w:val="ListBullet2"/>
              <w:rPr>
                <w:lang w:val="en-NZ"/>
              </w:rPr>
            </w:pPr>
            <w:r w:rsidRPr="00F76F78">
              <w:t>make suitable track layouts</w:t>
            </w:r>
          </w:p>
        </w:tc>
      </w:tr>
      <w:tr w:rsidTr="00461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6F78">
            <w:pPr>
              <w:pStyle w:val="BodyText"/>
              <w:rPr>
                <w:lang w:val="en-NZ"/>
              </w:rPr>
            </w:pPr>
            <w:r w:rsidRPr="00F76F78">
              <w:rPr>
                <w:rStyle w:val="SpecialBold"/>
              </w:rPr>
              <w:t>Required knowledge</w:t>
            </w:r>
          </w:p>
        </w:tc>
      </w:tr>
      <w:tr w:rsidTr="004619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76F78" w:rsidP="00F76F78">
            <w:pPr>
              <w:pStyle w:val="ListBullet"/>
            </w:pPr>
            <w:r w:rsidRPr="00F76F78">
              <w:t>understanding of how sound is used in screen productions, for example to:</w:t>
            </w:r>
          </w:p>
          <w:p w:rsidR="00000000" w:rsidRPr="00F76F78" w:rsidP="00F76F78">
            <w:pPr>
              <w:pStyle w:val="ListBullet2"/>
            </w:pPr>
            <w:r w:rsidRPr="00F76F78">
              <w:t>focus attention</w:t>
            </w:r>
          </w:p>
          <w:p w:rsidR="00000000" w:rsidRPr="00F76F78" w:rsidP="00F76F78">
            <w:pPr>
              <w:pStyle w:val="ListBullet2"/>
            </w:pPr>
            <w:r w:rsidRPr="00F76F78">
              <w:t>intensify action</w:t>
            </w:r>
          </w:p>
          <w:p w:rsidR="00000000" w:rsidRPr="00F76F78" w:rsidP="00F76F78">
            <w:pPr>
              <w:pStyle w:val="ListBullet2"/>
            </w:pPr>
            <w:r w:rsidRPr="00F76F78">
              <w:t>set pace and mood</w:t>
            </w:r>
          </w:p>
          <w:p w:rsidR="00000000" w:rsidRPr="00F76F78" w:rsidP="00F76F78">
            <w:pPr>
              <w:pStyle w:val="ListBullet2"/>
            </w:pPr>
            <w:r w:rsidRPr="00F76F78">
              <w:t>evoke feelings</w:t>
            </w:r>
          </w:p>
          <w:p w:rsidR="00000000" w:rsidRPr="00F76F78" w:rsidP="00F76F78">
            <w:pPr>
              <w:pStyle w:val="ListBullet"/>
            </w:pPr>
            <w:r w:rsidRPr="00F76F78">
              <w:t>understanding of how sound is locked to picture</w:t>
            </w:r>
          </w:p>
          <w:p w:rsidR="00000000" w:rsidRPr="00F76F78" w:rsidP="00F76F78">
            <w:pPr>
              <w:pStyle w:val="ListBullet"/>
            </w:pPr>
            <w:r w:rsidRPr="00F76F78">
              <w:t>industry knowledge, including:</w:t>
            </w:r>
          </w:p>
          <w:p w:rsidR="00000000" w:rsidRPr="00F76F78" w:rsidP="00F76F78">
            <w:pPr>
              <w:pStyle w:val="ListBullet2"/>
            </w:pPr>
            <w:r w:rsidRPr="00F76F78">
              <w:t>features of a range of sound-editing equipment and facilities</w:t>
            </w:r>
          </w:p>
          <w:p w:rsidR="00000000" w:rsidRPr="00F76F78" w:rsidP="00F76F78">
            <w:pPr>
              <w:pStyle w:val="ListBullet2"/>
            </w:pPr>
            <w:r w:rsidRPr="00F76F78">
              <w:t>roles and responsibilities of post-production</w:t>
            </w:r>
            <w:r w:rsidRPr="00F76F78">
              <w:t xml:space="preserve"> personnel, including well-developed understanding of documentation and files that editors typically provide</w:t>
            </w:r>
          </w:p>
          <w:p w:rsidR="00000000" w:rsidRPr="00F76F78" w:rsidP="00F76F78">
            <w:pPr>
              <w:pStyle w:val="ListBullet2"/>
            </w:pPr>
            <w:r w:rsidRPr="00F76F78">
              <w:t>filmic language and other relevant terminology</w:t>
            </w:r>
          </w:p>
          <w:p w:rsidR="00000000" w:rsidRPr="00F76F78" w:rsidP="00F76F78">
            <w:pPr>
              <w:pStyle w:val="ListBullet2"/>
            </w:pPr>
            <w:r w:rsidRPr="00F76F78">
              <w:t>sound-editing conventions used in film and video production</w:t>
            </w:r>
          </w:p>
          <w:p w:rsidR="00000000" w:rsidRPr="00F76F78" w:rsidP="00F76F78">
            <w:pPr>
              <w:pStyle w:val="ListBullet2"/>
            </w:pPr>
            <w:r w:rsidRPr="00F76F78">
              <w:t>issues and challenges that typically ari</w:t>
            </w:r>
            <w:r w:rsidRPr="00F76F78">
              <w:t>se in the context of editing dialogue</w:t>
            </w:r>
          </w:p>
          <w:p w:rsidR="00000000" w:rsidRPr="00F76F78" w:rsidP="00F76F78">
            <w:pPr>
              <w:pStyle w:val="ListBullet"/>
            </w:pPr>
            <w:r w:rsidRPr="00F76F78">
              <w:t>picture and sound synchronisation, including:</w:t>
            </w:r>
          </w:p>
          <w:p w:rsidR="00000000" w:rsidRPr="00F76F78" w:rsidP="00F76F78">
            <w:pPr>
              <w:pStyle w:val="ListBullet2"/>
            </w:pPr>
            <w:r w:rsidRPr="00F76F78">
              <w:t>time codes</w:t>
            </w:r>
          </w:p>
          <w:p w:rsidR="00000000" w:rsidRPr="00F76F78" w:rsidP="00F76F78">
            <w:pPr>
              <w:pStyle w:val="ListBullet2"/>
            </w:pPr>
            <w:r w:rsidRPr="00F76F78">
              <w:t>frame rates</w:t>
            </w:r>
          </w:p>
          <w:p w:rsidR="00000000" w:rsidRPr="00F76F78" w:rsidP="00F76F78">
            <w:pPr>
              <w:pStyle w:val="ListBullet2"/>
            </w:pPr>
            <w:r w:rsidRPr="00F76F78">
              <w:t>sample rates</w:t>
            </w:r>
          </w:p>
          <w:p w:rsidR="00000000" w:rsidRPr="00F76F78" w:rsidP="00F76F78">
            <w:pPr>
              <w:pStyle w:val="ListBullet2"/>
            </w:pPr>
            <w:r w:rsidRPr="00F76F78">
              <w:t>clock leader 2 pips</w:t>
            </w:r>
          </w:p>
          <w:p w:rsidR="00000000" w:rsidRPr="00F76F78" w:rsidP="00F76F78">
            <w:pPr>
              <w:pStyle w:val="ListBullet"/>
            </w:pPr>
            <w:r w:rsidRPr="00F76F78">
              <w:t>principles and techniques of dialogue and sound editing, including:</w:t>
            </w:r>
          </w:p>
          <w:p w:rsidR="00000000" w:rsidRPr="00F76F78" w:rsidP="00F76F78">
            <w:pPr>
              <w:pStyle w:val="ListBullet2"/>
            </w:pPr>
            <w:r w:rsidRPr="00F76F78">
              <w:t>splitting and laying sound and dialogue trac</w:t>
            </w:r>
            <w:r w:rsidRPr="00F76F78">
              <w:t xml:space="preserve">ks to ensure consistency </w:t>
            </w:r>
          </w:p>
          <w:p w:rsidR="00000000" w:rsidRPr="00F76F78" w:rsidP="00F76F78">
            <w:pPr>
              <w:pStyle w:val="ListBullet2"/>
            </w:pPr>
            <w:r w:rsidRPr="00F76F78">
              <w:t xml:space="preserve">different dialogue and sound-editing methods </w:t>
            </w:r>
          </w:p>
          <w:p w:rsidR="00000000" w:rsidRPr="00F76F78" w:rsidP="00F76F78">
            <w:pPr>
              <w:pStyle w:val="ListBullet"/>
            </w:pPr>
            <w:r w:rsidRPr="00F76F78">
              <w:t>function of metadata tags, such as:</w:t>
            </w:r>
          </w:p>
          <w:p w:rsidR="00000000" w:rsidRPr="00F76F78" w:rsidP="00F76F78">
            <w:pPr>
              <w:pStyle w:val="ListBullet2"/>
            </w:pPr>
            <w:r w:rsidRPr="00F76F78">
              <w:t>album</w:t>
            </w:r>
          </w:p>
          <w:p w:rsidR="00000000" w:rsidRPr="00F76F78" w:rsidP="00F76F78">
            <w:pPr>
              <w:pStyle w:val="ListBullet2"/>
            </w:pPr>
            <w:r w:rsidRPr="00F76F78">
              <w:t>artist</w:t>
            </w:r>
          </w:p>
          <w:p w:rsidR="00000000" w:rsidRPr="00F76F78" w:rsidP="00F76F78">
            <w:pPr>
              <w:pStyle w:val="ListBullet2"/>
            </w:pPr>
            <w:r w:rsidRPr="00F76F78">
              <w:t>defaults</w:t>
            </w:r>
          </w:p>
          <w:p w:rsidR="00000000" w:rsidRPr="00F76F78" w:rsidP="00F76F78">
            <w:pPr>
              <w:pStyle w:val="ListBullet2"/>
            </w:pPr>
            <w:r w:rsidRPr="00F76F78">
              <w:t>description</w:t>
            </w:r>
          </w:p>
          <w:p w:rsidR="00000000" w:rsidRPr="00F76F78" w:rsidP="00F76F78">
            <w:pPr>
              <w:pStyle w:val="ListBullet2"/>
            </w:pPr>
            <w:r w:rsidRPr="00F76F78">
              <w:t>episode</w:t>
            </w:r>
          </w:p>
          <w:p w:rsidR="00000000" w:rsidRPr="00F76F78" w:rsidP="00F76F78">
            <w:pPr>
              <w:pStyle w:val="ListBullet2"/>
            </w:pPr>
            <w:r w:rsidRPr="00F76F78">
              <w:t>resolution</w:t>
            </w:r>
          </w:p>
          <w:p w:rsidR="00000000" w:rsidRPr="00F76F78" w:rsidP="00F76F78">
            <w:pPr>
              <w:pStyle w:val="ListBullet2"/>
            </w:pPr>
            <w:r w:rsidRPr="00F76F78">
              <w:t>track</w:t>
            </w:r>
          </w:p>
          <w:p w:rsidR="00000000" w:rsidRPr="00F76F78" w:rsidP="00F76F78">
            <w:pPr>
              <w:pStyle w:val="ListBullet2"/>
            </w:pPr>
            <w:r w:rsidRPr="00F76F78">
              <w:t>version</w:t>
            </w:r>
          </w:p>
          <w:p w:rsidR="00000000" w:rsidRPr="00F76F78" w:rsidP="00F76F78">
            <w:pPr>
              <w:pStyle w:val="ListBullet"/>
            </w:pPr>
            <w:r w:rsidRPr="00F76F78">
              <w:t>OHS principles of:</w:t>
            </w:r>
          </w:p>
          <w:p w:rsidR="00000000" w:rsidRPr="00F76F78" w:rsidP="00F76F78">
            <w:pPr>
              <w:pStyle w:val="ListBullet2"/>
            </w:pPr>
            <w:r w:rsidRPr="00F76F78">
              <w:t>safe listening, including safeguards against hearing loss</w:t>
            </w:r>
          </w:p>
          <w:p w:rsidR="00000000" w:rsidRPr="00F76F78" w:rsidP="00F76F78">
            <w:pPr>
              <w:pStyle w:val="ListBullet2"/>
            </w:pPr>
            <w:r w:rsidRPr="00F76F78">
              <w:t>observing regulations with regard to working for periods of time at computers</w:t>
            </w:r>
          </w:p>
        </w:tc>
      </w:tr>
    </w:tbl>
    <w:p w:rsidR="00000000" w:rsidRPr="00F76F78" w:rsidP="00F76F78">
      <w:pPr>
        <w:pStyle w:val="BodyText"/>
      </w:pPr>
    </w:p>
    <w:p w:rsidR="00000000" w:rsidRPr="00F76F78" w:rsidP="00F76F78">
      <w:pPr>
        <w:pStyle w:val="AllowPageBreak"/>
      </w:pPr>
    </w:p>
    <w:p w:rsidR="00000000" w:rsidRPr="00F76F78" w:rsidP="00F76F78">
      <w:pPr>
        <w:pStyle w:val="Heading1"/>
      </w:pPr>
      <w:bookmarkStart w:id="10" w:name="O_383314"/>
      <w:bookmarkEnd w:id="10"/>
      <w:r w:rsidRPr="00F76F78">
        <w:t>Evidence Guide</w:t>
      </w:r>
    </w:p>
    <w:tbl>
      <w:tblPr>
        <w:tblW w:w="9570" w:type="dxa"/>
        <w:tblLayout w:type="fixed"/>
        <w:tblCellMar>
          <w:left w:w="62" w:type="dxa"/>
          <w:right w:w="62" w:type="dxa"/>
        </w:tblCellMar>
        <w:tblLook w:val="0000"/>
      </w:tblPr>
      <w:tblGrid>
        <w:gridCol w:w="3908"/>
        <w:gridCol w:w="5662"/>
      </w:tblGrid>
      <w:tr w:rsidTr="004619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Emphasis"/>
              </w:rPr>
              <w:t xml:space="preserve">The Evidence Guide provides advice on assessment and must be read in conjunction with the performance criteria, required skills </w:t>
            </w:r>
            <w:r w:rsidRPr="00F76F78">
              <w:rPr>
                <w:rStyle w:val="Emphasis"/>
              </w:rPr>
              <w:t>and knowledge, range statement and the Assessment Guidelines for the Training Package.</w:t>
            </w:r>
          </w:p>
        </w:tc>
      </w:tr>
      <w:tr w:rsidTr="004619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p>
        </w:tc>
      </w:tr>
      <w:tr w:rsidTr="004619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BodyText"/>
            </w:pPr>
            <w:r w:rsidRPr="00F76F78">
              <w:t>Evidence of the ability to:</w:t>
            </w:r>
          </w:p>
          <w:p w:rsidR="00000000" w:rsidRPr="00F76F78" w:rsidP="00F76F78">
            <w:pPr>
              <w:pStyle w:val="ListBullet"/>
            </w:pPr>
            <w:r w:rsidRPr="00F76F78">
              <w:t>split and edit dialogue and sound for a film or television production</w:t>
            </w:r>
          </w:p>
          <w:p w:rsidR="00000000" w:rsidRPr="00F76F78" w:rsidP="00F76F78">
            <w:pPr>
              <w:pStyle w:val="ListBullet"/>
            </w:pPr>
            <w:r w:rsidRPr="00F76F78">
              <w:t>review the technical quality of edited material so that it conforms to industry standards</w:t>
            </w:r>
          </w:p>
          <w:p w:rsidR="00000000" w:rsidRPr="00F76F78" w:rsidP="00F76F78">
            <w:pPr>
              <w:pStyle w:val="ListBullet"/>
            </w:pPr>
            <w:r w:rsidRPr="00F76F78">
              <w:t>use a range of industry-current sound-editing equipment and accessories</w:t>
            </w:r>
          </w:p>
          <w:p w:rsidR="00000000" w:rsidRPr="00F76F78" w:rsidP="00F76F78">
            <w:pPr>
              <w:pStyle w:val="ListBullet"/>
            </w:pPr>
            <w:r w:rsidRPr="00F76F78">
              <w:t xml:space="preserve">work cooperatively in a </w:t>
            </w:r>
            <w:r w:rsidRPr="00F76F78">
              <w:t>team environment</w:t>
            </w:r>
          </w:p>
          <w:p w:rsidR="00000000" w:rsidP="00F76F78">
            <w:pPr>
              <w:pStyle w:val="ListBullet"/>
              <w:rPr>
                <w:lang w:val="en-NZ"/>
              </w:rPr>
            </w:pPr>
            <w:r w:rsidRPr="00F76F78">
              <w:t>meet deadlines.</w:t>
            </w:r>
          </w:p>
        </w:tc>
      </w:tr>
      <w:tr w:rsidTr="004619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BodyText"/>
            </w:pPr>
            <w:r w:rsidRPr="00F76F78">
              <w:t>Assessment must ensure:</w:t>
            </w:r>
          </w:p>
          <w:p w:rsidR="00000000" w:rsidRPr="00F76F78" w:rsidP="00F76F78">
            <w:pPr>
              <w:pStyle w:val="ListBullet"/>
            </w:pPr>
            <w:r w:rsidRPr="00F76F78">
              <w:t>access to current industry-standard equipment as listed in the range statement</w:t>
            </w:r>
          </w:p>
          <w:p w:rsidR="00000000" w:rsidP="00F76F78">
            <w:pPr>
              <w:pStyle w:val="ListBullet"/>
              <w:rPr>
                <w:lang w:val="en-NZ"/>
              </w:rPr>
            </w:pPr>
            <w:r w:rsidRPr="00F76F78">
              <w:t>use of culturally appropriate processes, and techniques appropriate to the language and literacy capacity of learners and the work being performed.</w:t>
            </w:r>
          </w:p>
        </w:tc>
      </w:tr>
      <w:tr w:rsidTr="004619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BodyText"/>
            </w:pPr>
            <w:r w:rsidRPr="00F76F78">
              <w:t>The following assessment methods are appropriate for this unit:</w:t>
            </w:r>
          </w:p>
          <w:p w:rsidR="00000000" w:rsidRPr="00F76F78" w:rsidP="00F76F78">
            <w:pPr>
              <w:pStyle w:val="ListBullet"/>
            </w:pPr>
            <w:r w:rsidRPr="00F76F78">
              <w:t>observation of candid</w:t>
            </w:r>
            <w:r w:rsidRPr="00F76F78">
              <w:t>ate undertaking dialogue and sound-editing work</w:t>
            </w:r>
          </w:p>
          <w:p w:rsidR="00000000" w:rsidRPr="00F76F78" w:rsidP="00F76F78">
            <w:pPr>
              <w:pStyle w:val="ListBullet"/>
            </w:pPr>
            <w:r w:rsidRPr="00F76F78">
              <w:t xml:space="preserve">direct questioning combined with review of portfolios of evidence and third-party workplace reports of on-the-job performance by candidate </w:t>
            </w:r>
          </w:p>
          <w:p w:rsidR="00000000" w:rsidRPr="00F76F78" w:rsidP="00F76F78">
            <w:pPr>
              <w:pStyle w:val="ListBullet"/>
            </w:pPr>
            <w:r w:rsidRPr="00F76F78">
              <w:t>authenticated recordings of dialogue and sound edited by the candida</w:t>
            </w:r>
            <w:r w:rsidRPr="00F76F78">
              <w:t>te</w:t>
            </w:r>
          </w:p>
          <w:p w:rsidR="00000000" w:rsidP="00F76F78">
            <w:pPr>
              <w:pStyle w:val="ListBullet"/>
              <w:rPr>
                <w:lang w:val="en-NZ"/>
              </w:rPr>
            </w:pPr>
            <w:r w:rsidRPr="00F76F78">
              <w:t>case studies and scenarios as a basis for discussing issues related to editing dialogue and sound.</w:t>
            </w:r>
          </w:p>
        </w:tc>
      </w:tr>
      <w:tr w:rsidTr="004619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BodyText"/>
            </w:pPr>
            <w:r w:rsidRPr="00F76F78">
              <w:t>Holistic assessment with other units relevant to the industry sector, workplace and job role is recommended, for example:</w:t>
            </w:r>
          </w:p>
          <w:p w:rsidR="00000000" w:rsidRPr="00F76F78" w:rsidP="00F76F78">
            <w:pPr>
              <w:pStyle w:val="ListBullet"/>
            </w:pPr>
            <w:r w:rsidRPr="00F76F78">
              <w:t>CUSSOU403A Perform advanced sound editing.</w:t>
            </w:r>
          </w:p>
        </w:tc>
      </w:tr>
    </w:tbl>
    <w:p w:rsidR="00000000" w:rsidRPr="00F76F78" w:rsidP="00F76F78">
      <w:pPr>
        <w:pStyle w:val="BodyText"/>
      </w:pPr>
    </w:p>
    <w:p w:rsidR="00000000" w:rsidRPr="00F76F78" w:rsidP="00F76F78">
      <w:pPr>
        <w:pStyle w:val="AllowPageBreak"/>
      </w:pPr>
    </w:p>
    <w:p w:rsidR="00000000" w:rsidRPr="00F76F78" w:rsidP="00F76F78">
      <w:pPr>
        <w:pStyle w:val="Heading1"/>
      </w:pPr>
      <w:bookmarkStart w:id="11" w:name="O_383309"/>
      <w:bookmarkEnd w:id="11"/>
      <w:r w:rsidRPr="00F76F78">
        <w:t>Range Statement</w:t>
      </w:r>
    </w:p>
    <w:tbl>
      <w:tblPr>
        <w:tblW w:w="0" w:type="auto"/>
        <w:tblLayout w:type="fixed"/>
        <w:tblCellMar>
          <w:left w:w="62" w:type="dxa"/>
          <w:right w:w="62" w:type="dxa"/>
        </w:tblCellMar>
        <w:tblLook w:val="0000"/>
      </w:tblPr>
      <w:tblGrid>
        <w:gridCol w:w="3490"/>
        <w:gridCol w:w="5032"/>
      </w:tblGrid>
      <w:tr w:rsidTr="004619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Emphasis"/>
              </w:rPr>
              <w:t>The range statement relates to the unit of competency a</w:t>
            </w:r>
            <w:r w:rsidRPr="00F76F78">
              <w:rPr>
                <w:rStyle w:val="Emphasis"/>
              </w:rPr>
              <w:t>s a whole. It allows for different work environments and situations that may affect performance. Bold italicised wording, if used in the performance criteria, is detailed below. Essential operating conditions that may be present with training and assessmen</w:t>
            </w:r>
            <w:r w:rsidRPr="00F76F78">
              <w:rPr>
                <w:rStyle w:val="Emphasis"/>
              </w:rPr>
              <w:t>t (depending on the work situation, needs of the candidate, accessibility of the item, and local industry and regional contexts) may also be included.</w:t>
            </w:r>
          </w:p>
        </w:tc>
      </w:tr>
      <w:tr w:rsidTr="0046196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BoldandItalics"/>
              </w:rPr>
              <w:t>Dialogue and sound</w:t>
            </w:r>
            <w:r w:rsidRPr="00F76F7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ListBullet"/>
            </w:pPr>
            <w:r w:rsidRPr="00F76F78">
              <w:t>original dialogue and sound</w:t>
            </w:r>
          </w:p>
          <w:p w:rsidR="00000000" w:rsidRPr="00F76F78" w:rsidP="00F76F78">
            <w:pPr>
              <w:pStyle w:val="ListBullet"/>
            </w:pPr>
            <w:r w:rsidRPr="00F76F78">
              <w:t>replacement of original dialogue and sound</w:t>
            </w:r>
          </w:p>
          <w:p w:rsidR="00000000" w:rsidRPr="00F76F78" w:rsidP="00F76F78">
            <w:pPr>
              <w:pStyle w:val="ListBullet"/>
            </w:pPr>
            <w:r w:rsidRPr="00F76F78">
              <w:t>fill track</w:t>
            </w:r>
          </w:p>
          <w:p w:rsidR="00000000" w:rsidRPr="00F76F78" w:rsidP="00F76F78">
            <w:pPr>
              <w:pStyle w:val="ListBullet"/>
            </w:pPr>
            <w:r w:rsidRPr="00F76F78">
              <w:t>wild track</w:t>
            </w:r>
          </w:p>
          <w:p w:rsidR="00000000" w:rsidRPr="00F76F78" w:rsidP="00F76F78">
            <w:pPr>
              <w:pStyle w:val="ListBullet"/>
            </w:pPr>
            <w:r w:rsidRPr="00F76F78">
              <w:t>library atmosphere/sound</w:t>
            </w:r>
          </w:p>
          <w:p w:rsidR="00000000" w:rsidRPr="00F76F78" w:rsidP="00F76F78">
            <w:pPr>
              <w:pStyle w:val="ListBullet"/>
            </w:pPr>
            <w:r w:rsidRPr="00F76F78">
              <w:t>sync FX</w:t>
            </w:r>
          </w:p>
          <w:p w:rsidR="00000000" w:rsidRPr="00F76F78" w:rsidP="00F76F78">
            <w:pPr>
              <w:pStyle w:val="ListBullet"/>
            </w:pPr>
            <w:r w:rsidRPr="00F76F78">
              <w:t>post-sync dialogue</w:t>
            </w:r>
          </w:p>
          <w:p w:rsidR="00000000" w:rsidRPr="00F76F78" w:rsidP="00F76F78">
            <w:pPr>
              <w:pStyle w:val="ListBullet"/>
            </w:pPr>
            <w:r w:rsidRPr="00F76F78">
              <w:t>additional dialogue:</w:t>
            </w:r>
          </w:p>
          <w:p w:rsidR="00000000" w:rsidRPr="00F76F78" w:rsidP="00F76F78">
            <w:pPr>
              <w:pStyle w:val="ListBullet2"/>
            </w:pPr>
            <w:r w:rsidRPr="00F76F78">
              <w:t>re-recorded</w:t>
            </w:r>
          </w:p>
          <w:p w:rsidR="00000000" w:rsidRPr="00F76F78" w:rsidP="00F76F78">
            <w:pPr>
              <w:pStyle w:val="ListBullet2"/>
            </w:pPr>
            <w:r w:rsidRPr="00F76F78">
              <w:t>narration</w:t>
            </w:r>
          </w:p>
          <w:p w:rsidR="00000000" w:rsidRPr="00F76F78" w:rsidP="00F76F78">
            <w:pPr>
              <w:pStyle w:val="ListBullet"/>
            </w:pPr>
            <w:r w:rsidRPr="00F76F78">
              <w:t>additional sounds:</w:t>
            </w:r>
          </w:p>
          <w:p w:rsidR="00000000" w:rsidRPr="00F76F78" w:rsidP="00F76F78">
            <w:pPr>
              <w:pStyle w:val="ListBullet2"/>
            </w:pPr>
            <w:r w:rsidRPr="00F76F78">
              <w:t>voice-over</w:t>
            </w:r>
          </w:p>
          <w:p w:rsidR="00000000" w:rsidRPr="00F76F78" w:rsidP="00F76F78">
            <w:pPr>
              <w:pStyle w:val="ListBullet2"/>
            </w:pPr>
            <w:r w:rsidRPr="00F76F78">
              <w:t>walla</w:t>
            </w:r>
          </w:p>
          <w:p w:rsidR="00000000" w:rsidRPr="00F76F78" w:rsidP="00F76F78">
            <w:pPr>
              <w:pStyle w:val="ListBullet2"/>
            </w:pPr>
            <w:r w:rsidRPr="00F76F78">
              <w:t>loop group</w:t>
            </w:r>
          </w:p>
          <w:p w:rsidR="00000000" w:rsidRPr="00F76F78" w:rsidP="00F76F78">
            <w:pPr>
              <w:pStyle w:val="ListBullet2"/>
            </w:pPr>
            <w:r w:rsidRPr="00F76F78">
              <w:t>crowds</w:t>
            </w:r>
          </w:p>
          <w:p w:rsidR="00000000" w:rsidP="00F76F78">
            <w:pPr>
              <w:pStyle w:val="ListBullet"/>
              <w:rPr>
                <w:lang w:val="en-NZ"/>
              </w:rPr>
            </w:pPr>
            <w:r w:rsidRPr="00F76F78">
              <w:t>music.</w:t>
            </w:r>
          </w:p>
        </w:tc>
      </w:tr>
      <w:tr w:rsidTr="0046196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BoldandItalics"/>
              </w:rPr>
              <w:t>Production requirements</w:t>
            </w:r>
            <w:r w:rsidRPr="00F76F7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ListBullet"/>
            </w:pPr>
            <w:r w:rsidRPr="00F76F78">
              <w:t>creative</w:t>
            </w:r>
          </w:p>
          <w:p w:rsidR="00000000" w:rsidRPr="00F76F78" w:rsidP="00F76F78">
            <w:pPr>
              <w:pStyle w:val="ListBullet"/>
            </w:pPr>
            <w:r w:rsidRPr="00F76F78">
              <w:t>technical</w:t>
            </w:r>
          </w:p>
          <w:p w:rsidR="00000000" w:rsidRPr="00F76F78" w:rsidP="00F76F78">
            <w:pPr>
              <w:pStyle w:val="ListBullet"/>
            </w:pPr>
            <w:r w:rsidRPr="00F76F78">
              <w:t>artistic</w:t>
            </w:r>
          </w:p>
          <w:p w:rsidR="00000000" w:rsidRPr="00F76F78" w:rsidP="00F76F78">
            <w:pPr>
              <w:pStyle w:val="ListBullet"/>
            </w:pPr>
            <w:r w:rsidRPr="00F76F78">
              <w:t>attributions</w:t>
            </w:r>
          </w:p>
          <w:p w:rsidR="00000000" w:rsidRPr="00F76F78" w:rsidP="00F76F78">
            <w:pPr>
              <w:pStyle w:val="ListBullet"/>
            </w:pPr>
            <w:r w:rsidRPr="00F76F78">
              <w:t>audience</w:t>
            </w:r>
          </w:p>
          <w:p w:rsidR="00000000" w:rsidRPr="00F76F78" w:rsidP="00F76F78">
            <w:pPr>
              <w:pStyle w:val="ListBullet"/>
            </w:pPr>
            <w:r w:rsidRPr="00F76F78">
              <w:t>budget</w:t>
            </w:r>
          </w:p>
          <w:p w:rsidR="00000000" w:rsidRPr="00F76F78" w:rsidP="00F76F78">
            <w:pPr>
              <w:pStyle w:val="ListBullet"/>
            </w:pPr>
            <w:r w:rsidRPr="00F76F78">
              <w:t>confidentiality</w:t>
            </w:r>
          </w:p>
          <w:p w:rsidR="00000000" w:rsidRPr="00F76F78" w:rsidP="00F76F78">
            <w:pPr>
              <w:pStyle w:val="ListBullet"/>
            </w:pPr>
            <w:r w:rsidRPr="00F76F78">
              <w:t>content</w:t>
            </w:r>
          </w:p>
          <w:p w:rsidR="00000000" w:rsidRPr="00F76F78" w:rsidP="00F76F78">
            <w:pPr>
              <w:pStyle w:val="ListBullet"/>
            </w:pPr>
            <w:r w:rsidRPr="00F76F78">
              <w:t>contractual arrangements</w:t>
            </w:r>
          </w:p>
          <w:p w:rsidR="00000000" w:rsidRPr="00F76F78" w:rsidP="00F76F78">
            <w:pPr>
              <w:pStyle w:val="ListBullet"/>
            </w:pPr>
            <w:r w:rsidRPr="00F76F78">
              <w:t>copyright</w:t>
            </w:r>
          </w:p>
          <w:p w:rsidR="00000000" w:rsidRPr="00F76F78" w:rsidP="00F76F78">
            <w:pPr>
              <w:pStyle w:val="ListBullet"/>
            </w:pPr>
            <w:r w:rsidRPr="00F76F78">
              <w:t>deadlines</w:t>
            </w:r>
          </w:p>
          <w:p w:rsidR="00000000" w:rsidRPr="00F76F78" w:rsidP="00F76F78">
            <w:pPr>
              <w:pStyle w:val="ListBullet"/>
            </w:pPr>
            <w:r w:rsidRPr="00F76F78">
              <w:t>direct quotes</w:t>
            </w:r>
          </w:p>
          <w:p w:rsidR="00000000" w:rsidRPr="00F76F78" w:rsidP="00F76F78">
            <w:pPr>
              <w:pStyle w:val="ListBullet"/>
            </w:pPr>
            <w:r w:rsidRPr="00F76F78">
              <w:t>duration</w:t>
            </w:r>
          </w:p>
          <w:p w:rsidR="00000000" w:rsidRPr="00F76F78" w:rsidP="00F76F78">
            <w:pPr>
              <w:pStyle w:val="ListBullet"/>
            </w:pPr>
            <w:r w:rsidRPr="00F76F78">
              <w:t>intellectual property</w:t>
            </w:r>
          </w:p>
          <w:p w:rsidR="00000000" w:rsidRPr="00F76F78" w:rsidP="00F76F78">
            <w:pPr>
              <w:pStyle w:val="ListBullet"/>
            </w:pPr>
            <w:r w:rsidRPr="00F76F78">
              <w:t>interviews</w:t>
            </w:r>
          </w:p>
          <w:p w:rsidR="00000000" w:rsidRPr="00F76F78" w:rsidP="00F76F78">
            <w:pPr>
              <w:pStyle w:val="ListBullet"/>
            </w:pPr>
            <w:r w:rsidRPr="00F76F78">
              <w:t>location</w:t>
            </w:r>
          </w:p>
          <w:p w:rsidR="00000000" w:rsidRPr="00F76F78" w:rsidP="00F76F78">
            <w:pPr>
              <w:pStyle w:val="ListBullet"/>
            </w:pPr>
            <w:r w:rsidRPr="00F76F78">
              <w:t>purpose</w:t>
            </w:r>
          </w:p>
          <w:p w:rsidR="00000000" w:rsidRPr="00F76F78" w:rsidP="00F76F78">
            <w:pPr>
              <w:pStyle w:val="ListBullet"/>
            </w:pPr>
            <w:r w:rsidRPr="00F76F78">
              <w:t>schedule</w:t>
            </w:r>
          </w:p>
          <w:p w:rsidR="00000000" w:rsidP="00F76F78">
            <w:pPr>
              <w:pStyle w:val="ListBullet"/>
              <w:rPr>
                <w:lang w:val="en-NZ"/>
              </w:rPr>
            </w:pPr>
            <w:r w:rsidRPr="00F76F78">
              <w:t>style.</w:t>
            </w:r>
          </w:p>
        </w:tc>
      </w:tr>
      <w:tr w:rsidTr="0046196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BoldandItalics"/>
              </w:rPr>
              <w:t>Relevant personnel</w:t>
            </w:r>
            <w:r w:rsidRPr="00F76F7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ListBullet"/>
            </w:pPr>
            <w:r w:rsidRPr="00F76F78">
              <w:t>performer</w:t>
            </w:r>
          </w:p>
          <w:p w:rsidR="00000000" w:rsidRPr="00F76F78" w:rsidP="00F76F78">
            <w:pPr>
              <w:pStyle w:val="ListBullet"/>
            </w:pPr>
            <w:r w:rsidRPr="00F76F78">
              <w:t>sound supervisor</w:t>
            </w:r>
          </w:p>
          <w:p w:rsidR="00000000" w:rsidRPr="00F76F78" w:rsidP="00F76F78">
            <w:pPr>
              <w:pStyle w:val="ListBullet"/>
            </w:pPr>
            <w:r w:rsidRPr="00F76F78">
              <w:t>supervising sound editor</w:t>
            </w:r>
          </w:p>
          <w:p w:rsidR="00000000" w:rsidRPr="00F76F78" w:rsidP="00F76F78">
            <w:pPr>
              <w:pStyle w:val="ListBullet"/>
            </w:pPr>
            <w:r w:rsidRPr="00F76F78">
              <w:t>effects editor</w:t>
            </w:r>
          </w:p>
          <w:p w:rsidR="00000000" w:rsidRPr="00F76F78" w:rsidP="00F76F78">
            <w:pPr>
              <w:pStyle w:val="ListBullet"/>
            </w:pPr>
            <w:r w:rsidRPr="00F76F78">
              <w:t>effects mixer</w:t>
            </w:r>
          </w:p>
          <w:p w:rsidR="00000000" w:rsidRPr="00F76F78" w:rsidP="00F76F78">
            <w:pPr>
              <w:pStyle w:val="ListBullet"/>
            </w:pPr>
            <w:r w:rsidRPr="00F76F78">
              <w:t>sound mixer</w:t>
            </w:r>
          </w:p>
          <w:p w:rsidR="00000000" w:rsidRPr="00F76F78" w:rsidP="00F76F78">
            <w:pPr>
              <w:pStyle w:val="ListBullet"/>
            </w:pPr>
            <w:r w:rsidRPr="00F76F78">
              <w:t>recordist</w:t>
            </w:r>
          </w:p>
          <w:p w:rsidR="00000000" w:rsidRPr="00F76F78" w:rsidP="00F76F78">
            <w:pPr>
              <w:pStyle w:val="ListBullet"/>
            </w:pPr>
            <w:r w:rsidRPr="00F76F78">
              <w:t>re-recording mixer</w:t>
            </w:r>
          </w:p>
          <w:p w:rsidR="00000000" w:rsidRPr="00F76F78" w:rsidP="00F76F78">
            <w:pPr>
              <w:pStyle w:val="ListBullet"/>
            </w:pPr>
            <w:r w:rsidRPr="00F76F78">
              <w:t>audio assistant</w:t>
            </w:r>
          </w:p>
          <w:p w:rsidR="00000000" w:rsidRPr="00F76F78" w:rsidP="00F76F78">
            <w:pPr>
              <w:pStyle w:val="ListBullet"/>
            </w:pPr>
            <w:r w:rsidRPr="00F76F78">
              <w:t>audio and sound engineer</w:t>
            </w:r>
          </w:p>
          <w:p w:rsidR="00000000" w:rsidRPr="00F76F78" w:rsidP="00F76F78">
            <w:pPr>
              <w:pStyle w:val="ListBullet"/>
            </w:pPr>
            <w:r w:rsidRPr="00F76F78">
              <w:t>director</w:t>
            </w:r>
          </w:p>
          <w:p w:rsidR="00000000" w:rsidRPr="00F76F78" w:rsidP="00F76F78">
            <w:pPr>
              <w:pStyle w:val="ListBullet"/>
            </w:pPr>
            <w:r w:rsidRPr="00F76F78">
              <w:t>producer</w:t>
            </w:r>
          </w:p>
          <w:p w:rsidR="00000000" w:rsidRPr="00F76F78" w:rsidP="00F76F78">
            <w:pPr>
              <w:pStyle w:val="ListBullet"/>
            </w:pPr>
            <w:r w:rsidRPr="00F76F78">
              <w:t>post-production picture editor</w:t>
            </w:r>
          </w:p>
          <w:p w:rsidR="00000000" w:rsidRPr="00F76F78" w:rsidP="00F76F78">
            <w:pPr>
              <w:pStyle w:val="ListBullet"/>
            </w:pPr>
            <w:r w:rsidRPr="00F76F78">
              <w:t>program manager</w:t>
            </w:r>
          </w:p>
          <w:p w:rsidR="00000000" w:rsidP="00F76F78">
            <w:pPr>
              <w:pStyle w:val="ListBullet"/>
              <w:rPr>
                <w:lang w:val="en-NZ"/>
              </w:rPr>
            </w:pPr>
            <w:r w:rsidRPr="00F76F78">
              <w:t>sound designer.</w:t>
            </w:r>
          </w:p>
        </w:tc>
      </w:tr>
      <w:tr w:rsidTr="0046196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BoldandItalics"/>
              </w:rPr>
              <w:t>Technical adjustments</w:t>
            </w:r>
            <w:r w:rsidRPr="00F76F7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ListBullet"/>
            </w:pPr>
            <w:r w:rsidRPr="00F76F78">
              <w:t>cleaning up:</w:t>
            </w:r>
          </w:p>
          <w:p w:rsidR="00000000" w:rsidRPr="00F76F78" w:rsidP="00F76F78">
            <w:pPr>
              <w:pStyle w:val="ListBullet2"/>
            </w:pPr>
            <w:r w:rsidRPr="00F76F78">
              <w:t>removing bumps and clunks</w:t>
            </w:r>
          </w:p>
          <w:p w:rsidR="00000000" w:rsidRPr="00F76F78" w:rsidP="00F76F78">
            <w:pPr>
              <w:pStyle w:val="ListBullet2"/>
            </w:pPr>
            <w:r w:rsidRPr="00F76F78">
              <w:t>extending background noises</w:t>
            </w:r>
          </w:p>
          <w:p w:rsidR="00000000" w:rsidRPr="00F76F78" w:rsidP="00F76F78">
            <w:pPr>
              <w:pStyle w:val="ListBullet2"/>
            </w:pPr>
            <w:r w:rsidRPr="00F76F78">
              <w:t>filling holes</w:t>
            </w:r>
          </w:p>
          <w:p w:rsidR="00000000" w:rsidRPr="00F76F78" w:rsidP="00F76F78">
            <w:pPr>
              <w:pStyle w:val="ListBullet"/>
            </w:pPr>
            <w:r w:rsidRPr="00F76F78">
              <w:t xml:space="preserve">finding alternative takes </w:t>
            </w:r>
          </w:p>
          <w:p w:rsidR="00000000" w:rsidRPr="00F76F78" w:rsidP="00F76F78">
            <w:pPr>
              <w:pStyle w:val="ListBullet"/>
            </w:pPr>
            <w:r w:rsidRPr="00F76F78">
              <w:t>fixing sync</w:t>
            </w:r>
          </w:p>
          <w:p w:rsidR="00000000" w:rsidRPr="00F76F78" w:rsidP="00F76F78">
            <w:pPr>
              <w:pStyle w:val="ListBullet"/>
            </w:pPr>
            <w:r w:rsidRPr="00F76F78">
              <w:t>laying additional background atmospheres</w:t>
            </w:r>
          </w:p>
          <w:p w:rsidR="00000000" w:rsidP="00F76F78">
            <w:pPr>
              <w:pStyle w:val="ListBullet"/>
              <w:rPr>
                <w:lang w:val="en-NZ"/>
              </w:rPr>
            </w:pPr>
            <w:r w:rsidRPr="00F76F78">
              <w:t>post-syncing dialogue.</w:t>
            </w:r>
          </w:p>
        </w:tc>
      </w:tr>
      <w:tr w:rsidTr="0046196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BoldandItalics"/>
              </w:rPr>
              <w:t>Productions</w:t>
            </w:r>
            <w:r w:rsidRPr="00F76F7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ListBullet"/>
            </w:pPr>
            <w:r w:rsidRPr="00F76F78">
              <w:t>feature films</w:t>
            </w:r>
          </w:p>
          <w:p w:rsidR="00000000" w:rsidRPr="00F76F78" w:rsidP="00F76F78">
            <w:pPr>
              <w:pStyle w:val="ListBullet"/>
            </w:pPr>
            <w:r w:rsidRPr="00F76F78">
              <w:t>documentaries</w:t>
            </w:r>
          </w:p>
          <w:p w:rsidR="00000000" w:rsidRPr="00F76F78" w:rsidP="00F76F78">
            <w:pPr>
              <w:pStyle w:val="ListBullet"/>
            </w:pPr>
            <w:r w:rsidRPr="00F76F78">
              <w:t>games</w:t>
            </w:r>
          </w:p>
          <w:p w:rsidR="00000000" w:rsidRPr="00F76F78" w:rsidP="00F76F78">
            <w:pPr>
              <w:pStyle w:val="ListBullet"/>
            </w:pPr>
            <w:r w:rsidRPr="00F76F78">
              <w:t>animated productions</w:t>
            </w:r>
          </w:p>
          <w:p w:rsidR="00000000" w:rsidRPr="00F76F78" w:rsidP="00F76F78">
            <w:pPr>
              <w:pStyle w:val="ListBullet"/>
            </w:pPr>
            <w:r w:rsidRPr="00F76F78">
              <w:t>short films</w:t>
            </w:r>
          </w:p>
          <w:p w:rsidR="00000000" w:rsidRPr="00F76F78" w:rsidP="00F76F78">
            <w:pPr>
              <w:pStyle w:val="ListBullet"/>
            </w:pPr>
            <w:r w:rsidRPr="00F76F78">
              <w:t>commercials</w:t>
            </w:r>
          </w:p>
          <w:p w:rsidR="00000000" w:rsidRPr="00F76F78" w:rsidP="00F76F78">
            <w:pPr>
              <w:pStyle w:val="ListBullet"/>
            </w:pPr>
            <w:r w:rsidRPr="00F76F78">
              <w:t>filmed events or performances</w:t>
            </w:r>
          </w:p>
          <w:p w:rsidR="00000000" w:rsidRPr="00F76F78" w:rsidP="00F76F78">
            <w:pPr>
              <w:pStyle w:val="ListBullet"/>
            </w:pPr>
            <w:r w:rsidRPr="00F76F78">
              <w:t>music videos</w:t>
            </w:r>
          </w:p>
          <w:p w:rsidR="00000000" w:rsidP="00F76F78">
            <w:pPr>
              <w:pStyle w:val="ListBullet"/>
              <w:rPr>
                <w:lang w:val="en-NZ"/>
              </w:rPr>
            </w:pPr>
            <w:r w:rsidRPr="00F76F78">
              <w:t>television productions of any type.</w:t>
            </w:r>
          </w:p>
        </w:tc>
      </w:tr>
      <w:tr w:rsidTr="0046196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BoldandItalics"/>
              </w:rPr>
              <w:t>Equipment</w:t>
            </w:r>
            <w:r w:rsidRPr="00F76F7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ListBullet"/>
            </w:pPr>
            <w:r w:rsidRPr="00F76F78">
              <w:t>digital audio workstation (DAW) with software, such as:</w:t>
            </w:r>
          </w:p>
          <w:p w:rsidR="00000000" w:rsidRPr="00F76F78" w:rsidP="00F76F78">
            <w:pPr>
              <w:pStyle w:val="ListBullet2"/>
            </w:pPr>
            <w:r w:rsidRPr="00F76F78">
              <w:t>Pro Tools</w:t>
            </w:r>
          </w:p>
          <w:p w:rsidR="00000000" w:rsidRPr="00F76F78" w:rsidP="00F76F78">
            <w:pPr>
              <w:pStyle w:val="ListBullet2"/>
            </w:pPr>
            <w:r w:rsidRPr="00F76F78">
              <w:t>Nuendo</w:t>
            </w:r>
          </w:p>
          <w:p w:rsidR="00000000" w:rsidRPr="00F76F78" w:rsidP="00F76F78">
            <w:pPr>
              <w:pStyle w:val="ListBullet2"/>
            </w:pPr>
            <w:r w:rsidRPr="00F76F78">
              <w:t>Pyramix</w:t>
            </w:r>
          </w:p>
          <w:p w:rsidR="00000000" w:rsidRPr="00F76F78" w:rsidP="00F76F78">
            <w:pPr>
              <w:pStyle w:val="ListBullet2"/>
            </w:pPr>
            <w:r w:rsidRPr="00F76F78">
              <w:t>Fairlight</w:t>
            </w:r>
          </w:p>
          <w:p w:rsidR="00000000" w:rsidRPr="00F76F78" w:rsidP="00F76F78">
            <w:pPr>
              <w:pStyle w:val="ListBullet2"/>
            </w:pPr>
            <w:r w:rsidRPr="00F76F78">
              <w:t>EDL software</w:t>
            </w:r>
          </w:p>
          <w:p w:rsidR="00000000" w:rsidRPr="00F76F78" w:rsidP="00F76F78">
            <w:pPr>
              <w:pStyle w:val="ListBullet"/>
            </w:pPr>
            <w:r w:rsidRPr="00F76F78">
              <w:t>mixing consoles</w:t>
            </w:r>
          </w:p>
          <w:p w:rsidR="00000000" w:rsidRPr="00F76F78" w:rsidP="00F76F78">
            <w:pPr>
              <w:pStyle w:val="ListBullet"/>
            </w:pPr>
            <w:r w:rsidRPr="00F76F78">
              <w:t>outboard gear, such as:</w:t>
            </w:r>
          </w:p>
          <w:p w:rsidR="00000000" w:rsidRPr="00F76F78" w:rsidP="00F76F78">
            <w:pPr>
              <w:pStyle w:val="ListBullet2"/>
            </w:pPr>
            <w:r w:rsidRPr="00F76F78">
              <w:t>re-verb unit</w:t>
            </w:r>
          </w:p>
          <w:p w:rsidR="00000000" w:rsidRPr="00F76F78" w:rsidP="00F76F78">
            <w:pPr>
              <w:pStyle w:val="ListBullet2"/>
            </w:pPr>
            <w:r w:rsidRPr="00F76F78">
              <w:t>sub-base harmoniser</w:t>
            </w:r>
          </w:p>
          <w:p w:rsidR="00000000" w:rsidRPr="00F76F78" w:rsidP="00F76F78">
            <w:pPr>
              <w:pStyle w:val="ListBullet2"/>
            </w:pPr>
            <w:r w:rsidRPr="00F76F78">
              <w:t>de-esser</w:t>
            </w:r>
          </w:p>
          <w:p w:rsidR="00000000" w:rsidP="00F76F78">
            <w:pPr>
              <w:pStyle w:val="ListBullet2"/>
              <w:rPr>
                <w:lang w:val="en-NZ"/>
              </w:rPr>
            </w:pPr>
            <w:r w:rsidRPr="00F76F78">
              <w:t>compressor.</w:t>
            </w:r>
          </w:p>
        </w:tc>
      </w:tr>
      <w:tr w:rsidTr="0046196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BoldandItalics"/>
              </w:rPr>
              <w:t>File systems</w:t>
            </w:r>
            <w:r w:rsidRPr="00F76F78">
              <w:t xml:space="preserve"> may be established for:</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ListBullet"/>
            </w:pPr>
            <w:r w:rsidRPr="00F76F78">
              <w:t>dialogue</w:t>
            </w:r>
          </w:p>
          <w:p w:rsidR="00000000" w:rsidRPr="00F76F78" w:rsidP="00F76F78">
            <w:pPr>
              <w:pStyle w:val="ListBullet"/>
            </w:pPr>
            <w:r w:rsidRPr="00F76F78">
              <w:t>sound effects</w:t>
            </w:r>
          </w:p>
          <w:p w:rsidR="00000000" w:rsidRPr="00F76F78" w:rsidP="00F76F78">
            <w:pPr>
              <w:pStyle w:val="ListBullet"/>
            </w:pPr>
            <w:r w:rsidRPr="00F76F78">
              <w:t>music</w:t>
            </w:r>
          </w:p>
          <w:p w:rsidR="00000000" w:rsidRPr="00F76F78" w:rsidP="00F76F78">
            <w:pPr>
              <w:pStyle w:val="ListBullet"/>
            </w:pPr>
            <w:r w:rsidRPr="00F76F78">
              <w:t>sections of the production</w:t>
            </w:r>
          </w:p>
          <w:p w:rsidR="00000000" w:rsidP="00F76F78">
            <w:pPr>
              <w:pStyle w:val="ListBullet"/>
              <w:rPr>
                <w:lang w:val="en-NZ"/>
              </w:rPr>
            </w:pPr>
            <w:r w:rsidRPr="00F76F78">
              <w:t>final master.</w:t>
            </w:r>
          </w:p>
        </w:tc>
      </w:tr>
      <w:tr w:rsidTr="0046196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BoldandItalics"/>
              </w:rPr>
              <w:t>Work copies</w:t>
            </w:r>
            <w:r w:rsidRPr="00F76F7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ListBullet"/>
            </w:pPr>
            <w:r w:rsidRPr="00F76F78">
              <w:t>post-production masters</w:t>
            </w:r>
          </w:p>
          <w:p w:rsidR="00000000" w:rsidP="00F76F78">
            <w:pPr>
              <w:pStyle w:val="ListBullet"/>
              <w:rPr>
                <w:lang w:val="en-NZ"/>
              </w:rPr>
            </w:pPr>
            <w:r w:rsidRPr="00F76F78">
              <w:t>digital replications.</w:t>
            </w:r>
          </w:p>
        </w:tc>
      </w:tr>
      <w:tr w:rsidTr="0046196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BoldandItalics"/>
              </w:rPr>
              <w:t>OHS procedures</w:t>
            </w:r>
            <w:r w:rsidRPr="00F76F7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ListBullet"/>
            </w:pPr>
            <w:r w:rsidRPr="00F76F78">
              <w:t>ergonomic factors:</w:t>
            </w:r>
          </w:p>
          <w:p w:rsidR="00000000" w:rsidRPr="00F76F78" w:rsidP="00F76F78">
            <w:pPr>
              <w:pStyle w:val="ListBullet2"/>
            </w:pPr>
            <w:r w:rsidRPr="00F76F78">
              <w:t>physical manoeuvres</w:t>
            </w:r>
          </w:p>
          <w:p w:rsidR="00000000" w:rsidRPr="00F76F78" w:rsidP="00F76F78">
            <w:pPr>
              <w:pStyle w:val="ListBullet2"/>
            </w:pPr>
            <w:r w:rsidRPr="00F76F78">
              <w:t>safe handling techniques</w:t>
            </w:r>
          </w:p>
          <w:p w:rsidR="00000000" w:rsidRPr="00F76F78" w:rsidP="00F76F78">
            <w:pPr>
              <w:pStyle w:val="ListBullet2"/>
            </w:pPr>
            <w:r w:rsidRPr="00F76F78">
              <w:t>lighting conditions</w:t>
            </w:r>
          </w:p>
          <w:p w:rsidR="00000000" w:rsidRPr="00F76F78" w:rsidP="00F76F78">
            <w:pPr>
              <w:pStyle w:val="ListBullet"/>
            </w:pPr>
            <w:r w:rsidRPr="00F76F78">
              <w:t>emergency procedures</w:t>
            </w:r>
          </w:p>
          <w:p w:rsidR="00000000" w:rsidP="00F76F78">
            <w:pPr>
              <w:pStyle w:val="ListBullet"/>
              <w:rPr>
                <w:lang w:val="en-NZ"/>
              </w:rPr>
            </w:pPr>
            <w:r w:rsidRPr="00F76F78">
              <w:t>safe working conditions.</w:t>
            </w:r>
          </w:p>
        </w:tc>
      </w:tr>
      <w:tr w:rsidTr="0046196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BoldandItalics"/>
              </w:rPr>
              <w:t>Documentation</w:t>
            </w:r>
            <w:r w:rsidRPr="00F76F78">
              <w:t xml:space="preserve"> may be: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ListBullet"/>
            </w:pPr>
            <w:r w:rsidRPr="00F76F78">
              <w:t>computer-generated</w:t>
            </w:r>
          </w:p>
          <w:p w:rsidR="00000000" w:rsidRPr="00F76F78" w:rsidP="00F76F78">
            <w:pPr>
              <w:pStyle w:val="ListBullet"/>
            </w:pPr>
            <w:r w:rsidRPr="00F76F78">
              <w:t>manually written</w:t>
            </w:r>
          </w:p>
          <w:p w:rsidR="00000000" w:rsidRPr="00F76F78" w:rsidP="00F76F78">
            <w:pPr>
              <w:pStyle w:val="ListBullet"/>
            </w:pPr>
            <w:r w:rsidRPr="00F76F78">
              <w:t>timecode log sheets for location sound recordings</w:t>
            </w:r>
          </w:p>
          <w:p w:rsidR="00000000" w:rsidRPr="00F76F78" w:rsidP="00F76F78">
            <w:pPr>
              <w:pStyle w:val="ListBullet"/>
            </w:pPr>
            <w:r w:rsidRPr="00F76F78">
              <w:t>wild line and sound effects log sheets</w:t>
            </w:r>
          </w:p>
          <w:p w:rsidR="00000000" w:rsidRPr="00F76F78" w:rsidP="00F76F78">
            <w:pPr>
              <w:pStyle w:val="ListBullet"/>
            </w:pPr>
            <w:r w:rsidRPr="00F76F78">
              <w:t>scripts</w:t>
            </w:r>
          </w:p>
          <w:p w:rsidR="00000000" w:rsidRPr="00F76F78" w:rsidP="00F76F78">
            <w:pPr>
              <w:pStyle w:val="ListBullet"/>
            </w:pPr>
            <w:r w:rsidRPr="00F76F78">
              <w:t>ADR or post-sync sheets</w:t>
            </w:r>
          </w:p>
          <w:p w:rsidR="00000000" w:rsidRPr="00F76F78" w:rsidP="00F76F78">
            <w:pPr>
              <w:pStyle w:val="ListBullet"/>
            </w:pPr>
            <w:r w:rsidRPr="00F76F78">
              <w:t>sound reports</w:t>
            </w:r>
          </w:p>
          <w:p w:rsidR="00000000" w:rsidRPr="00F76F78" w:rsidP="00F76F78">
            <w:pPr>
              <w:pStyle w:val="ListBullet"/>
            </w:pPr>
            <w:r w:rsidRPr="00F76F78">
              <w:t>shot lists</w:t>
            </w:r>
          </w:p>
          <w:p w:rsidR="00000000" w:rsidRPr="00F76F78" w:rsidP="00F76F78">
            <w:pPr>
              <w:pStyle w:val="ListBullet"/>
            </w:pPr>
            <w:r w:rsidRPr="00F76F78">
              <w:t>sound library lists</w:t>
            </w:r>
          </w:p>
          <w:p w:rsidR="00000000" w:rsidRPr="00F76F78" w:rsidP="00F76F78">
            <w:pPr>
              <w:pStyle w:val="ListBullet"/>
            </w:pPr>
            <w:r w:rsidRPr="00F76F78">
              <w:t>edit decision lists (EDLs)</w:t>
            </w:r>
          </w:p>
          <w:p w:rsidR="00000000" w:rsidRPr="00F76F78" w:rsidP="00F76F78">
            <w:pPr>
              <w:pStyle w:val="ListBullet"/>
            </w:pPr>
            <w:r w:rsidRPr="00F76F78">
              <w:t>editing schedules</w:t>
            </w:r>
          </w:p>
          <w:p w:rsidR="00000000" w:rsidRPr="00F76F78" w:rsidP="00F76F78">
            <w:pPr>
              <w:pStyle w:val="ListBullet"/>
            </w:pPr>
            <w:r w:rsidRPr="00F76F78">
              <w:t>continuity scripts</w:t>
            </w:r>
          </w:p>
          <w:p w:rsidR="00000000" w:rsidRPr="00F76F78" w:rsidP="00F76F78">
            <w:pPr>
              <w:pStyle w:val="ListBullet"/>
            </w:pPr>
            <w:r w:rsidRPr="00F76F78">
              <w:t>manufacturer schedules</w:t>
            </w:r>
          </w:p>
          <w:p w:rsidR="00000000" w:rsidRPr="00F76F78" w:rsidP="00F76F78">
            <w:pPr>
              <w:pStyle w:val="ListBullet"/>
            </w:pPr>
            <w:r w:rsidRPr="00F76F78">
              <w:t>man</w:t>
            </w:r>
            <w:r w:rsidRPr="00F76F78">
              <w:t>ufacturer specifications and instructions</w:t>
            </w:r>
          </w:p>
          <w:p w:rsidR="00000000" w:rsidRPr="00F76F78" w:rsidP="00F76F78">
            <w:pPr>
              <w:pStyle w:val="ListBullet"/>
            </w:pPr>
            <w:r w:rsidRPr="00F76F78">
              <w:t>contracts</w:t>
            </w:r>
          </w:p>
          <w:p w:rsidR="00000000" w:rsidRPr="00F76F78" w:rsidP="00F76F78">
            <w:pPr>
              <w:pStyle w:val="ListBullet"/>
            </w:pPr>
            <w:r w:rsidRPr="00F76F78">
              <w:t>memos of instruction</w:t>
            </w:r>
          </w:p>
          <w:p w:rsidR="00000000" w:rsidRPr="00F76F78" w:rsidP="00F76F78">
            <w:pPr>
              <w:pStyle w:val="ListBullet"/>
            </w:pPr>
            <w:r w:rsidRPr="00F76F78">
              <w:t>budgets</w:t>
            </w:r>
          </w:p>
          <w:p w:rsidR="00000000" w:rsidRPr="00F76F78" w:rsidP="00F76F78">
            <w:pPr>
              <w:pStyle w:val="ListBullet"/>
            </w:pPr>
            <w:r w:rsidRPr="00F76F78">
              <w:t>fault reports</w:t>
            </w:r>
          </w:p>
          <w:p w:rsidR="00000000" w:rsidRPr="00F76F78" w:rsidP="00F76F78">
            <w:pPr>
              <w:pStyle w:val="ListBullet"/>
            </w:pPr>
            <w:r w:rsidRPr="00F76F78">
              <w:t>marked-up scripts</w:t>
            </w:r>
          </w:p>
          <w:p w:rsidR="00000000" w:rsidP="00F76F78">
            <w:pPr>
              <w:pStyle w:val="ListBullet"/>
              <w:rPr>
                <w:lang w:val="en-NZ"/>
              </w:rPr>
            </w:pPr>
            <w:r w:rsidRPr="00F76F78">
              <w:t>marked-up transcripts.</w:t>
            </w:r>
          </w:p>
        </w:tc>
      </w:tr>
      <w:tr w:rsidTr="0046196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BoldandItalics"/>
              </w:rPr>
              <w:t>Sync FX</w:t>
            </w:r>
            <w:r w:rsidRPr="00F76F7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ListBullet"/>
            </w:pPr>
            <w:r w:rsidRPr="00F76F78">
              <w:t>doors opening and closing</w:t>
            </w:r>
          </w:p>
          <w:p w:rsidR="00000000" w:rsidRPr="00F76F78" w:rsidP="00F76F78">
            <w:pPr>
              <w:pStyle w:val="ListBullet"/>
            </w:pPr>
            <w:r w:rsidRPr="00F76F78">
              <w:t>footsteps</w:t>
            </w:r>
          </w:p>
          <w:p w:rsidR="00000000" w:rsidRPr="00F76F78" w:rsidP="00F76F78">
            <w:pPr>
              <w:pStyle w:val="ListBullet"/>
            </w:pPr>
            <w:r w:rsidRPr="00F76F78">
              <w:t>clothing rustling</w:t>
            </w:r>
          </w:p>
          <w:p w:rsidR="00000000" w:rsidRPr="00F76F78" w:rsidP="00F76F78">
            <w:pPr>
              <w:pStyle w:val="ListBullet"/>
            </w:pPr>
            <w:r w:rsidRPr="00F76F78">
              <w:t>cars</w:t>
            </w:r>
          </w:p>
          <w:p w:rsidR="00000000" w:rsidRPr="00F76F78" w:rsidP="00F76F78">
            <w:pPr>
              <w:pStyle w:val="ListBullet"/>
            </w:pPr>
            <w:r w:rsidRPr="00F76F78">
              <w:t>baby cries</w:t>
            </w:r>
          </w:p>
          <w:p w:rsidR="00000000" w:rsidRPr="00F76F78" w:rsidP="00F76F78">
            <w:pPr>
              <w:pStyle w:val="ListBullet"/>
            </w:pPr>
            <w:r w:rsidRPr="00F76F78">
              <w:t>domestic sounds</w:t>
            </w:r>
          </w:p>
          <w:p w:rsidR="00000000" w:rsidRPr="00F76F78" w:rsidP="00F76F78">
            <w:pPr>
              <w:pStyle w:val="ListBullet"/>
            </w:pPr>
            <w:r w:rsidRPr="00F76F78">
              <w:t>other natural sounds</w:t>
            </w:r>
          </w:p>
          <w:p w:rsidR="00000000" w:rsidP="00F76F78">
            <w:pPr>
              <w:pStyle w:val="ListBullet"/>
              <w:rPr>
                <w:lang w:val="en-NZ"/>
              </w:rPr>
            </w:pPr>
            <w:r w:rsidRPr="00F76F78">
              <w:t>walla.</w:t>
            </w:r>
          </w:p>
        </w:tc>
      </w:tr>
      <w:tr w:rsidTr="0046196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BoldandItalics"/>
              </w:rPr>
              <w:t>Format</w:t>
            </w:r>
            <w:r w:rsidRPr="00F76F7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ListBullet"/>
            </w:pPr>
            <w:r w:rsidRPr="00F76F78">
              <w:t>AIF (AIFF)</w:t>
            </w:r>
          </w:p>
          <w:p w:rsidR="00000000" w:rsidRPr="00F76F78" w:rsidP="00F76F78">
            <w:pPr>
              <w:pStyle w:val="ListBullet"/>
            </w:pPr>
            <w:r w:rsidRPr="00F76F78">
              <w:t>WAV</w:t>
            </w:r>
          </w:p>
          <w:p w:rsidR="00000000" w:rsidRPr="00F76F78" w:rsidP="00F76F78">
            <w:pPr>
              <w:pStyle w:val="ListBullet"/>
            </w:pPr>
            <w:r w:rsidRPr="00F76F78">
              <w:t>broadcast WAV format (BWF)</w:t>
            </w:r>
          </w:p>
          <w:p w:rsidR="00000000" w:rsidRPr="00F76F78" w:rsidP="00F76F78">
            <w:pPr>
              <w:pStyle w:val="ListBullet"/>
            </w:pPr>
            <w:r w:rsidRPr="00F76F78">
              <w:t>WMA</w:t>
            </w:r>
          </w:p>
          <w:p w:rsidR="00000000" w:rsidRPr="00F76F78" w:rsidP="00F76F78">
            <w:pPr>
              <w:pStyle w:val="ListBullet"/>
            </w:pPr>
            <w:r w:rsidRPr="00F76F78">
              <w:t>MIDI</w:t>
            </w:r>
          </w:p>
          <w:p w:rsidR="00000000" w:rsidRPr="00F76F78" w:rsidP="00F76F78">
            <w:pPr>
              <w:pStyle w:val="ListBullet"/>
            </w:pPr>
            <w:r w:rsidRPr="00F76F78">
              <w:t>OGG</w:t>
            </w:r>
          </w:p>
          <w:p w:rsidR="00000000" w:rsidRPr="00F76F78" w:rsidP="00F76F78">
            <w:pPr>
              <w:pStyle w:val="ListBullet"/>
            </w:pPr>
            <w:r w:rsidRPr="00F76F78">
              <w:t>advanced audio coding (AAC)</w:t>
            </w:r>
          </w:p>
          <w:p w:rsidR="00000000" w:rsidRPr="00F76F78" w:rsidP="00F76F78">
            <w:pPr>
              <w:pStyle w:val="ListBullet"/>
            </w:pPr>
            <w:r w:rsidRPr="00F76F78">
              <w:t>Apple Lossless</w:t>
            </w:r>
          </w:p>
          <w:p w:rsidR="00000000" w:rsidRPr="00F76F78" w:rsidP="00F76F78">
            <w:pPr>
              <w:pStyle w:val="ListBullet"/>
            </w:pPr>
            <w:r w:rsidRPr="00F76F78">
              <w:t>Real Audio</w:t>
            </w:r>
          </w:p>
          <w:p w:rsidR="00000000" w:rsidRPr="00F76F78" w:rsidP="00F76F78">
            <w:pPr>
              <w:pStyle w:val="ListBullet"/>
            </w:pPr>
            <w:r w:rsidRPr="00F76F78">
              <w:t>QuickTime</w:t>
            </w:r>
          </w:p>
          <w:p w:rsidR="00000000" w:rsidP="00F76F78">
            <w:pPr>
              <w:pStyle w:val="ListBullet"/>
              <w:rPr>
                <w:lang w:val="en-NZ"/>
              </w:rPr>
            </w:pPr>
            <w:r w:rsidRPr="00F76F78">
              <w:t>MP3.</w:t>
            </w:r>
          </w:p>
        </w:tc>
      </w:tr>
      <w:tr w:rsidTr="0046196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BoldandItalics"/>
              </w:rPr>
              <w:t>Work environment</w:t>
            </w:r>
            <w:r w:rsidRPr="00F76F7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ListBullet"/>
            </w:pPr>
            <w:r w:rsidRPr="00F76F78">
              <w:t>mixing theatre</w:t>
            </w:r>
          </w:p>
          <w:p w:rsidR="00000000" w:rsidRPr="00F76F78" w:rsidP="00F76F78">
            <w:pPr>
              <w:pStyle w:val="ListBullet"/>
            </w:pPr>
            <w:r w:rsidRPr="00F76F78">
              <w:t>dubbing theatre</w:t>
            </w:r>
          </w:p>
          <w:p w:rsidR="00000000" w:rsidRPr="00F76F78" w:rsidP="00F76F78">
            <w:pPr>
              <w:pStyle w:val="ListBullet"/>
            </w:pPr>
            <w:r w:rsidRPr="00F76F78">
              <w:t>on location, including interior and exterior</w:t>
            </w:r>
          </w:p>
          <w:p w:rsidR="00000000" w:rsidRPr="00F76F78" w:rsidP="00F76F78">
            <w:pPr>
              <w:pStyle w:val="ListBullet"/>
            </w:pPr>
            <w:r w:rsidRPr="00F76F78">
              <w:t>ADR recording studio</w:t>
            </w:r>
          </w:p>
          <w:p w:rsidR="00000000" w:rsidRPr="00F76F78" w:rsidP="00F76F78">
            <w:pPr>
              <w:pStyle w:val="ListBullet"/>
            </w:pPr>
            <w:r w:rsidRPr="00F76F78">
              <w:t>edit room</w:t>
            </w:r>
          </w:p>
          <w:p w:rsidR="00000000" w:rsidP="00F76F78">
            <w:pPr>
              <w:pStyle w:val="ListBullet"/>
              <w:rPr>
                <w:lang w:val="en-NZ"/>
              </w:rPr>
            </w:pPr>
            <w:r w:rsidRPr="00F76F78">
              <w:t>production office.</w:t>
            </w:r>
          </w:p>
        </w:tc>
      </w:tr>
      <w:tr w:rsidTr="0046196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F78">
            <w:pPr>
              <w:pStyle w:val="BodyText"/>
              <w:rPr>
                <w:lang w:val="en-NZ"/>
              </w:rPr>
            </w:pPr>
            <w:r w:rsidRPr="00F76F78">
              <w:rPr>
                <w:rStyle w:val="BoldandItalics"/>
              </w:rPr>
              <w:t>Technical quality</w:t>
            </w:r>
            <w:r w:rsidRPr="00F76F78">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F78" w:rsidP="00F76F78">
            <w:pPr>
              <w:pStyle w:val="ListBullet"/>
            </w:pPr>
            <w:r w:rsidRPr="00F76F78">
              <w:t>sound clarity</w:t>
            </w:r>
          </w:p>
          <w:p w:rsidR="00000000" w:rsidRPr="00F76F78" w:rsidP="00F76F78">
            <w:pPr>
              <w:pStyle w:val="ListBullet"/>
            </w:pPr>
            <w:r w:rsidRPr="00F76F78">
              <w:t>audio level</w:t>
            </w:r>
          </w:p>
          <w:p w:rsidR="00000000" w:rsidRPr="00F76F78" w:rsidP="00F76F78">
            <w:pPr>
              <w:pStyle w:val="ListBullet"/>
            </w:pPr>
            <w:r w:rsidRPr="00F76F78">
              <w:t>audio balance</w:t>
            </w:r>
          </w:p>
          <w:p w:rsidR="00000000" w:rsidRPr="00F76F78" w:rsidP="00F76F78">
            <w:pPr>
              <w:pStyle w:val="ListBullet"/>
            </w:pPr>
            <w:r w:rsidRPr="00F76F78">
              <w:t>smoothness of sound</w:t>
            </w:r>
          </w:p>
          <w:p w:rsidR="00000000" w:rsidRPr="00F76F78" w:rsidP="00F76F78">
            <w:pPr>
              <w:pStyle w:val="ListBullet"/>
            </w:pPr>
            <w:r w:rsidRPr="00F76F78">
              <w:t>equalisation</w:t>
            </w:r>
          </w:p>
          <w:p w:rsidR="00000000" w:rsidRPr="00F76F78" w:rsidP="00F76F78">
            <w:pPr>
              <w:pStyle w:val="ListBullet"/>
            </w:pPr>
            <w:r w:rsidRPr="00F76F78">
              <w:t>gating/noise reduction</w:t>
            </w:r>
          </w:p>
          <w:p w:rsidR="00000000" w:rsidRPr="00F76F78" w:rsidP="00F76F78">
            <w:pPr>
              <w:pStyle w:val="ListBullet"/>
            </w:pPr>
            <w:r w:rsidRPr="00F76F78">
              <w:t>drop-outs in tracks</w:t>
            </w:r>
          </w:p>
          <w:p w:rsidR="00000000" w:rsidRPr="00F76F78" w:rsidP="00F76F78">
            <w:pPr>
              <w:pStyle w:val="ListBullet"/>
            </w:pPr>
            <w:r w:rsidRPr="00F76F78">
              <w:t>overlap of sounds</w:t>
            </w:r>
          </w:p>
          <w:p w:rsidR="00000000" w:rsidRPr="00F76F78" w:rsidP="00F76F78">
            <w:pPr>
              <w:pStyle w:val="ListBullet"/>
            </w:pPr>
            <w:r w:rsidRPr="00F76F78">
              <w:t>pitch</w:t>
            </w:r>
          </w:p>
          <w:p w:rsidR="00000000" w:rsidRPr="00F76F78" w:rsidP="00F76F78">
            <w:pPr>
              <w:pStyle w:val="ListBullet"/>
            </w:pPr>
            <w:r w:rsidRPr="00F76F78">
              <w:t>flaming</w:t>
            </w:r>
          </w:p>
          <w:p w:rsidR="00000000" w:rsidRPr="00F76F78" w:rsidP="00F76F78">
            <w:pPr>
              <w:pStyle w:val="ListBullet"/>
            </w:pPr>
            <w:r w:rsidRPr="00F76F78">
              <w:t>phasing.</w:t>
            </w:r>
          </w:p>
        </w:tc>
      </w:tr>
    </w:tbl>
    <w:p w:rsidR="0046196A" w:rsidP="00F76F78">
      <w:pPr>
        <w:pStyle w:val="BodyText"/>
      </w:pPr>
    </w:p>
    <w:p w:rsidR="0046196A" w:rsidP="00F76F78">
      <w:pPr>
        <w:pStyle w:val="BodyText"/>
      </w:pPr>
    </w:p>
    <w:p w:rsidR="00000000" w:rsidRPr="00F76F78" w:rsidP="00F76F78">
      <w:pPr>
        <w:pStyle w:val="Heading1"/>
      </w:pPr>
      <w:bookmarkStart w:id="12" w:name="O_383306"/>
      <w:bookmarkEnd w:id="12"/>
      <w:r w:rsidRPr="00F76F78">
        <w:t>Unit Sector(s)</w:t>
      </w:r>
    </w:p>
    <w:p w:rsidR="00000000" w:rsidRPr="00F76F78" w:rsidP="00F76F78">
      <w:pPr>
        <w:pStyle w:val="BodyText"/>
      </w:pPr>
      <w:r w:rsidRPr="00F76F78">
        <w:t>Media and entertainment production - audio/sound</w:t>
      </w:r>
    </w:p>
    <w:p w:rsidR="00000000" w:rsidRPr="00F76F78" w:rsidP="00F76F78"/>
    <w:sectPr w:rsidSect="00F76F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196A" w:rsidP="004619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6A" w:rsidP="00F76F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6196A" w:rsidP="00F76F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196A" w:rsidP="00F76F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196A" w:rsidP="004619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6A" w:rsidP="00F76F78">
    <w:pPr>
      <w:pStyle w:val="Header"/>
      <w:framePr w:wrap="around"/>
    </w:pPr>
    <w:r>
      <w:fldChar w:fldCharType="begin"/>
    </w:r>
    <w:r>
      <w:instrText xml:space="preserve"> TITLE   \* MERGEFORMAT </w:instrText>
    </w:r>
    <w:r>
      <w:fldChar w:fldCharType="separate"/>
    </w:r>
    <w:r>
      <w:t>CUSSOU404A Edit dialogue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196A" w:rsidP="00F76F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8076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88CB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366C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F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6F78"/>
    <w:pPr>
      <w:spacing w:before="360" w:after="60"/>
      <w:outlineLvl w:val="0"/>
    </w:pPr>
    <w:rPr>
      <w:sz w:val="32"/>
    </w:rPr>
  </w:style>
  <w:style w:type="paragraph" w:styleId="Heading2">
    <w:name w:val="heading 2"/>
    <w:basedOn w:val="HeadingBase"/>
    <w:next w:val="BodyText"/>
    <w:link w:val="Heading2Char"/>
    <w:qFormat/>
    <w:rsid w:val="00F76F78"/>
    <w:pPr>
      <w:keepLines/>
      <w:spacing w:before="240" w:after="120"/>
      <w:outlineLvl w:val="1"/>
    </w:pPr>
    <w:rPr>
      <w:sz w:val="28"/>
      <w:szCs w:val="40"/>
    </w:rPr>
  </w:style>
  <w:style w:type="paragraph" w:styleId="Heading3">
    <w:name w:val="heading 3"/>
    <w:basedOn w:val="HeadingBase"/>
    <w:next w:val="BodyText"/>
    <w:link w:val="Heading3Char"/>
    <w:qFormat/>
    <w:rsid w:val="00F76F78"/>
    <w:pPr>
      <w:spacing w:before="180" w:after="120"/>
      <w:outlineLvl w:val="2"/>
    </w:pPr>
    <w:rPr>
      <w:spacing w:val="-10"/>
      <w:kern w:val="32"/>
    </w:rPr>
  </w:style>
  <w:style w:type="paragraph" w:styleId="Heading4">
    <w:name w:val="heading 4"/>
    <w:basedOn w:val="HeadingBase"/>
    <w:next w:val="BodyText"/>
    <w:link w:val="Heading4Char"/>
    <w:qFormat/>
    <w:rsid w:val="00F76F78"/>
    <w:pPr>
      <w:spacing w:before="160" w:after="120"/>
      <w:outlineLvl w:val="3"/>
    </w:pPr>
    <w:rPr>
      <w:sz w:val="22"/>
    </w:rPr>
  </w:style>
  <w:style w:type="paragraph" w:styleId="Heading5">
    <w:name w:val="heading 5"/>
    <w:basedOn w:val="HeadingBase"/>
    <w:next w:val="Normal"/>
    <w:link w:val="Heading5Char"/>
    <w:qFormat/>
    <w:rsid w:val="00F76F78"/>
    <w:pPr>
      <w:spacing w:before="80"/>
      <w:outlineLvl w:val="4"/>
    </w:pPr>
    <w:rPr>
      <w:color w:val="918585"/>
      <w:sz w:val="20"/>
    </w:rPr>
  </w:style>
  <w:style w:type="paragraph" w:styleId="Heading6">
    <w:name w:val="heading 6"/>
    <w:basedOn w:val="HeadingBase"/>
    <w:next w:val="Normal"/>
    <w:link w:val="Heading6Char"/>
    <w:qFormat/>
    <w:rsid w:val="00F76F78"/>
    <w:pPr>
      <w:spacing w:before="60"/>
      <w:outlineLvl w:val="5"/>
    </w:pPr>
    <w:rPr>
      <w:color w:val="918585"/>
      <w:sz w:val="20"/>
    </w:rPr>
  </w:style>
  <w:style w:type="paragraph" w:styleId="Heading7">
    <w:name w:val="heading 7"/>
    <w:basedOn w:val="Normal"/>
    <w:next w:val="Normal"/>
    <w:link w:val="Heading7Char"/>
    <w:qFormat/>
    <w:rsid w:val="00F76F78"/>
    <w:pPr>
      <w:ind w:left="720"/>
      <w:outlineLvl w:val="6"/>
    </w:pPr>
    <w:rPr>
      <w:i/>
    </w:rPr>
  </w:style>
  <w:style w:type="paragraph" w:styleId="Heading8">
    <w:name w:val="heading 8"/>
    <w:basedOn w:val="Normal"/>
    <w:next w:val="Normal"/>
    <w:link w:val="Heading8Char"/>
    <w:qFormat/>
    <w:rsid w:val="00F76F78"/>
    <w:pPr>
      <w:ind w:left="720"/>
      <w:outlineLvl w:val="7"/>
    </w:pPr>
    <w:rPr>
      <w:i/>
    </w:rPr>
  </w:style>
  <w:style w:type="paragraph" w:styleId="Heading9">
    <w:name w:val="heading 9"/>
    <w:basedOn w:val="Normal"/>
    <w:next w:val="Normal"/>
    <w:link w:val="Heading9Char"/>
    <w:qFormat/>
    <w:rsid w:val="00F76F78"/>
    <w:pPr>
      <w:ind w:left="720"/>
      <w:outlineLvl w:val="8"/>
    </w:pPr>
    <w:rPr>
      <w:i/>
    </w:rPr>
  </w:style>
  <w:style w:type="character" w:default="1" w:styleId="DefaultParagraphFont">
    <w:name w:val="Default Paragraph Font"/>
    <w:uiPriority w:val="1"/>
    <w:unhideWhenUsed/>
    <w:rsid w:val="00F76F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F78"/>
  </w:style>
  <w:style w:type="character" w:customStyle="1" w:styleId="Heading1Char">
    <w:name w:val="Heading 1 Char"/>
    <w:basedOn w:val="DefaultParagraphFont"/>
    <w:link w:val="Heading1"/>
    <w:rsid w:val="00F76F78"/>
    <w:rPr>
      <w:rFonts w:ascii="Times New Roman" w:eastAsia="Times New Roman" w:hAnsi="Times New Roman" w:cs="Times New Roman"/>
      <w:b/>
      <w:sz w:val="32"/>
      <w:szCs w:val="20"/>
      <w:lang w:eastAsia="en-US"/>
    </w:rPr>
  </w:style>
  <w:style w:type="paragraph" w:styleId="BodyText">
    <w:name w:val="Body Text"/>
    <w:basedOn w:val="Normal"/>
    <w:link w:val="BodyTextChar"/>
    <w:rsid w:val="00F76F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6F78"/>
    <w:rPr>
      <w:rFonts w:ascii="Times New Roman" w:eastAsia="Times New Roman" w:hAnsi="Times New Roman" w:cs="Times New Roman"/>
      <w:sz w:val="24"/>
      <w:lang w:val="en-US" w:eastAsia="en-US"/>
    </w:rPr>
  </w:style>
  <w:style w:type="paragraph" w:styleId="Footer">
    <w:name w:val="footer"/>
    <w:basedOn w:val="Normal"/>
    <w:link w:val="FooterChar"/>
    <w:rsid w:val="00F76F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F78"/>
    <w:rPr>
      <w:rFonts w:ascii="Times New Roman" w:eastAsia="Times New Roman" w:hAnsi="Times New Roman" w:cs="Times New Roman"/>
      <w:sz w:val="16"/>
      <w:lang w:val="en-US" w:eastAsia="en-US"/>
    </w:rPr>
  </w:style>
  <w:style w:type="paragraph" w:styleId="List">
    <w:name w:val="List"/>
    <w:basedOn w:val="BodyText"/>
    <w:next w:val="BodyText"/>
    <w:rsid w:val="00F76F78"/>
    <w:pPr>
      <w:tabs>
        <w:tab w:val="left" w:pos="340"/>
      </w:tabs>
      <w:spacing w:before="60" w:after="60"/>
      <w:ind w:left="340" w:hanging="340"/>
    </w:pPr>
  </w:style>
  <w:style w:type="paragraph" w:styleId="ListBullet">
    <w:name w:val="List Bullet"/>
    <w:basedOn w:val="List"/>
    <w:rsid w:val="00F76F78"/>
    <w:pPr>
      <w:numPr>
        <w:numId w:val="13"/>
      </w:numPr>
      <w:tabs>
        <w:tab w:val="clear" w:pos="340"/>
      </w:tabs>
      <w:spacing w:before="40" w:after="40"/>
    </w:pPr>
  </w:style>
  <w:style w:type="character" w:customStyle="1" w:styleId="SpecialBold">
    <w:name w:val="Special Bold"/>
    <w:basedOn w:val="DefaultParagraphFont"/>
    <w:rsid w:val="00F76F78"/>
    <w:rPr>
      <w:b/>
      <w:spacing w:val="0"/>
    </w:rPr>
  </w:style>
  <w:style w:type="paragraph" w:styleId="ListBullet2">
    <w:name w:val="List Bullet 2"/>
    <w:basedOn w:val="List2"/>
    <w:rsid w:val="00F76F78"/>
    <w:pPr>
      <w:numPr>
        <w:numId w:val="14"/>
      </w:numPr>
      <w:tabs>
        <w:tab w:val="clear" w:pos="680"/>
      </w:tabs>
    </w:pPr>
  </w:style>
  <w:style w:type="paragraph" w:styleId="Header">
    <w:name w:val="header"/>
    <w:basedOn w:val="Normal"/>
    <w:link w:val="HeaderChar"/>
    <w:rsid w:val="00F76F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F7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76F78"/>
    <w:rPr>
      <w:i/>
    </w:rPr>
  </w:style>
  <w:style w:type="paragraph" w:customStyle="1" w:styleId="SuperHeading">
    <w:name w:val="SuperHeading"/>
    <w:basedOn w:val="Normal"/>
    <w:rsid w:val="00F76F78"/>
    <w:pPr>
      <w:spacing w:before="240" w:after="120"/>
      <w:outlineLvl w:val="0"/>
    </w:pPr>
    <w:rPr>
      <w:rFonts w:ascii="Times New Roman" w:hAnsi="Times New Roman"/>
      <w:b/>
      <w:sz w:val="28"/>
    </w:rPr>
  </w:style>
  <w:style w:type="paragraph" w:customStyle="1" w:styleId="AllowPageBreak">
    <w:name w:val="AllowPageBreak"/>
    <w:rsid w:val="00F76F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6F78"/>
    <w:rPr>
      <w:b/>
      <w:i/>
      <w:u w:val="none"/>
    </w:rPr>
  </w:style>
  <w:style w:type="character" w:customStyle="1" w:styleId="Heading2Char">
    <w:name w:val="Heading 2 Char"/>
    <w:basedOn w:val="DefaultParagraphFont"/>
    <w:link w:val="Heading2"/>
    <w:rsid w:val="00F76F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F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F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F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F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F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6F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6F78"/>
    <w:rPr>
      <w:rFonts w:ascii="Courier New" w:eastAsia="Times New Roman" w:hAnsi="Courier New" w:cs="Times New Roman"/>
      <w:i/>
      <w:szCs w:val="20"/>
      <w:lang w:val="en-US" w:eastAsia="en-US"/>
    </w:rPr>
  </w:style>
  <w:style w:type="paragraph" w:customStyle="1" w:styleId="HeadingBase">
    <w:name w:val="Heading Base"/>
    <w:rsid w:val="00F76F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F78"/>
    <w:pPr>
      <w:tabs>
        <w:tab w:val="right" w:leader="dot" w:pos="9072"/>
      </w:tabs>
      <w:ind w:left="567"/>
    </w:pPr>
    <w:rPr>
      <w:szCs w:val="22"/>
    </w:rPr>
  </w:style>
  <w:style w:type="paragraph" w:customStyle="1" w:styleId="TOCBase">
    <w:name w:val="TOC Base"/>
    <w:rsid w:val="00F76F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F78"/>
    <w:pPr>
      <w:tabs>
        <w:tab w:val="right" w:leader="dot" w:pos="9072"/>
      </w:tabs>
      <w:spacing w:before="40" w:after="40"/>
      <w:ind w:left="284"/>
    </w:pPr>
    <w:rPr>
      <w:rFonts w:ascii="Times New Roman" w:hAnsi="Times New Roman"/>
    </w:rPr>
  </w:style>
  <w:style w:type="paragraph" w:styleId="TOC1">
    <w:name w:val="toc 1"/>
    <w:basedOn w:val="TOCBase"/>
    <w:next w:val="Normal"/>
    <w:rsid w:val="00F76F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6F78"/>
    <w:pPr>
      <w:spacing w:before="5040"/>
      <w:jc w:val="center"/>
    </w:pPr>
    <w:rPr>
      <w:sz w:val="48"/>
      <w:szCs w:val="72"/>
      <w:lang w:val="en-US"/>
    </w:rPr>
  </w:style>
  <w:style w:type="character" w:customStyle="1" w:styleId="TitleChar">
    <w:name w:val="Title Char"/>
    <w:basedOn w:val="DefaultParagraphFont"/>
    <w:link w:val="Title"/>
    <w:rsid w:val="00F76F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F78"/>
    <w:pPr>
      <w:tabs>
        <w:tab w:val="left" w:pos="3600"/>
        <w:tab w:val="left" w:pos="3958"/>
      </w:tabs>
    </w:pPr>
  </w:style>
  <w:style w:type="paragraph" w:customStyle="1" w:styleId="Note">
    <w:name w:val="Note"/>
    <w:basedOn w:val="BodyText"/>
    <w:rsid w:val="00F76F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F78"/>
    <w:pPr>
      <w:framePr w:wrap="auto" w:hAnchor="text" w:y="6049"/>
    </w:pPr>
    <w:rPr>
      <w:color w:val="000000"/>
      <w:sz w:val="40"/>
    </w:rPr>
  </w:style>
  <w:style w:type="paragraph" w:customStyle="1" w:styleId="TOCTitle">
    <w:name w:val="TOCTitle"/>
    <w:basedOn w:val="Heading1"/>
    <w:rsid w:val="00F76F78"/>
    <w:pPr>
      <w:spacing w:after="240"/>
      <w:jc w:val="center"/>
      <w:outlineLvl w:val="9"/>
    </w:pPr>
    <w:rPr>
      <w:caps/>
    </w:rPr>
  </w:style>
  <w:style w:type="paragraph" w:customStyle="1" w:styleId="Version">
    <w:name w:val="Version"/>
    <w:rsid w:val="00F76F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6F78"/>
    <w:pPr>
      <w:keepNext w:val="0"/>
      <w:tabs>
        <w:tab w:val="right" w:pos="4176"/>
      </w:tabs>
      <w:ind w:left="198" w:hanging="198"/>
    </w:pPr>
    <w:rPr>
      <w:rFonts w:ascii="Garamond" w:hAnsi="Garamond"/>
    </w:rPr>
  </w:style>
  <w:style w:type="paragraph" w:styleId="IndexHeading">
    <w:name w:val="index heading"/>
    <w:basedOn w:val="Normal"/>
    <w:next w:val="Index1"/>
    <w:semiHidden/>
    <w:rsid w:val="00F76F78"/>
    <w:pPr>
      <w:spacing w:before="120" w:after="120"/>
    </w:pPr>
    <w:rPr>
      <w:rFonts w:ascii="Arial" w:hAnsi="Arial"/>
      <w:b/>
      <w:color w:val="918585"/>
      <w:sz w:val="24"/>
    </w:rPr>
  </w:style>
  <w:style w:type="paragraph" w:customStyle="1" w:styleId="Chapter">
    <w:name w:val="Chapter"/>
    <w:basedOn w:val="Normal"/>
    <w:rsid w:val="00F76F78"/>
    <w:pPr>
      <w:spacing w:before="240"/>
    </w:pPr>
    <w:rPr>
      <w:rFonts w:ascii="Times New Roman" w:hAnsi="Times New Roman"/>
      <w:smallCaps/>
      <w:spacing w:val="80"/>
      <w:sz w:val="28"/>
    </w:rPr>
  </w:style>
  <w:style w:type="paragraph" w:customStyle="1" w:styleId="InChapter">
    <w:name w:val="InChapter"/>
    <w:basedOn w:val="Heading3"/>
    <w:rsid w:val="00F76F78"/>
    <w:pPr>
      <w:spacing w:after="240"/>
      <w:outlineLvl w:val="9"/>
    </w:pPr>
    <w:rPr>
      <w:noProof/>
    </w:rPr>
  </w:style>
  <w:style w:type="paragraph" w:styleId="Index2">
    <w:name w:val="index 2"/>
    <w:basedOn w:val="Normal"/>
    <w:next w:val="Normal"/>
    <w:semiHidden/>
    <w:rsid w:val="00F76F78"/>
    <w:pPr>
      <w:tabs>
        <w:tab w:val="right" w:pos="4176"/>
      </w:tabs>
      <w:ind w:left="568" w:hanging="284"/>
    </w:pPr>
    <w:rPr>
      <w:rFonts w:ascii="Garamond" w:hAnsi="Garamond"/>
    </w:rPr>
  </w:style>
  <w:style w:type="paragraph" w:customStyle="1" w:styleId="Byline">
    <w:name w:val="Byline"/>
    <w:rsid w:val="00F76F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F78"/>
    <w:pPr>
      <w:tabs>
        <w:tab w:val="clear" w:pos="3600"/>
        <w:tab w:val="clear" w:pos="3958"/>
      </w:tabs>
      <w:jc w:val="right"/>
    </w:pPr>
  </w:style>
  <w:style w:type="paragraph" w:styleId="Caption">
    <w:name w:val="caption"/>
    <w:basedOn w:val="BodyText"/>
    <w:next w:val="Normal"/>
    <w:qFormat/>
    <w:rsid w:val="00F76F78"/>
    <w:pPr>
      <w:framePr w:w="2268" w:hSpace="181" w:vSpace="181" w:wrap="around" w:vAnchor="text" w:hAnchor="page" w:x="1135" w:y="285" w:anchorLock="1"/>
    </w:pPr>
    <w:rPr>
      <w:i/>
    </w:rPr>
  </w:style>
  <w:style w:type="paragraph" w:customStyle="1" w:styleId="MiniTOCTitle">
    <w:name w:val="MiniTOCTitle"/>
    <w:basedOn w:val="Heading4"/>
    <w:rsid w:val="00F76F78"/>
    <w:pPr>
      <w:spacing w:before="240"/>
      <w:outlineLvl w:val="9"/>
    </w:pPr>
    <w:rPr>
      <w:noProof/>
      <w:sz w:val="24"/>
    </w:rPr>
  </w:style>
  <w:style w:type="paragraph" w:customStyle="1" w:styleId="MiniTOCItem">
    <w:name w:val="MiniTOCItem"/>
    <w:basedOn w:val="ListBullet"/>
    <w:rsid w:val="00F76F78"/>
    <w:pPr>
      <w:numPr>
        <w:numId w:val="0"/>
      </w:numPr>
      <w:tabs>
        <w:tab w:val="right" w:leader="dot" w:pos="6521"/>
      </w:tabs>
      <w:spacing w:before="0" w:after="0"/>
    </w:pPr>
  </w:style>
  <w:style w:type="paragraph" w:customStyle="1" w:styleId="TOFTitle">
    <w:name w:val="TOFTitle"/>
    <w:basedOn w:val="TOCTitle"/>
    <w:rsid w:val="00F76F78"/>
  </w:style>
  <w:style w:type="paragraph" w:styleId="TableofFigures">
    <w:name w:val="table of figures"/>
    <w:basedOn w:val="Normal"/>
    <w:next w:val="Normal"/>
    <w:semiHidden/>
    <w:rsid w:val="00F76F78"/>
    <w:pPr>
      <w:tabs>
        <w:tab w:val="right" w:leader="dot" w:pos="9072"/>
      </w:tabs>
      <w:ind w:left="970" w:hanging="403"/>
    </w:pPr>
    <w:rPr>
      <w:rFonts w:ascii="Times New Roman" w:hAnsi="Times New Roman"/>
      <w:b/>
    </w:rPr>
  </w:style>
  <w:style w:type="paragraph" w:styleId="ListNumber">
    <w:name w:val="List Number"/>
    <w:basedOn w:val="List"/>
    <w:rsid w:val="00F76F78"/>
    <w:pPr>
      <w:numPr>
        <w:numId w:val="11"/>
      </w:numPr>
    </w:pPr>
  </w:style>
  <w:style w:type="character" w:customStyle="1" w:styleId="WingdingSymbols">
    <w:name w:val="Wingding Symbols"/>
    <w:rsid w:val="00F76F78"/>
    <w:rPr>
      <w:rFonts w:ascii="Wingdings" w:hAnsi="Wingdings"/>
    </w:rPr>
  </w:style>
  <w:style w:type="paragraph" w:customStyle="1" w:styleId="TableHeading">
    <w:name w:val="Table Heading"/>
    <w:basedOn w:val="HeadingBase"/>
    <w:rsid w:val="00F76F78"/>
    <w:pPr>
      <w:keepLines/>
      <w:pBdr>
        <w:bottom w:val="single" w:sz="6" w:space="1" w:color="918585"/>
      </w:pBdr>
      <w:spacing w:before="240"/>
    </w:pPr>
  </w:style>
  <w:style w:type="character" w:customStyle="1" w:styleId="HotSpot">
    <w:name w:val="HotSpot"/>
    <w:rsid w:val="00F76F78"/>
    <w:rPr>
      <w:color w:val="0033CC"/>
      <w:u w:val="none"/>
    </w:rPr>
  </w:style>
  <w:style w:type="paragraph" w:customStyle="1" w:styleId="BodyTextRight">
    <w:name w:val="Body Text Right"/>
    <w:basedOn w:val="BodyText"/>
    <w:rsid w:val="00F76F78"/>
    <w:pPr>
      <w:spacing w:before="0" w:after="0"/>
      <w:jc w:val="right"/>
    </w:pPr>
  </w:style>
  <w:style w:type="paragraph" w:styleId="Index3">
    <w:name w:val="index 3"/>
    <w:basedOn w:val="ListNumber2"/>
    <w:next w:val="Normal"/>
    <w:semiHidden/>
    <w:rsid w:val="00F76F78"/>
    <w:pPr>
      <w:numPr>
        <w:numId w:val="0"/>
      </w:numPr>
      <w:tabs>
        <w:tab w:val="right" w:leader="dot" w:pos="4176"/>
      </w:tabs>
    </w:pPr>
  </w:style>
  <w:style w:type="paragraph" w:styleId="ListNumber2">
    <w:name w:val="List Number 2"/>
    <w:basedOn w:val="List2"/>
    <w:rsid w:val="00F76F78"/>
    <w:pPr>
      <w:numPr>
        <w:numId w:val="10"/>
      </w:numPr>
      <w:tabs>
        <w:tab w:val="clear" w:pos="1060"/>
      </w:tabs>
    </w:pPr>
  </w:style>
  <w:style w:type="paragraph" w:customStyle="1" w:styleId="MarginNote">
    <w:name w:val="Margin Note"/>
    <w:basedOn w:val="BodyText"/>
    <w:rsid w:val="00F76F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F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F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6F78"/>
    <w:rPr>
      <w:sz w:val="32"/>
    </w:rPr>
  </w:style>
  <w:style w:type="paragraph" w:customStyle="1" w:styleId="HeadingProcedure">
    <w:name w:val="Heading Procedure"/>
    <w:basedOn w:val="HeadingBase"/>
    <w:next w:val="Normal"/>
    <w:rsid w:val="00F76F78"/>
    <w:pPr>
      <w:tabs>
        <w:tab w:val="left" w:pos="0"/>
      </w:tabs>
      <w:spacing w:before="120" w:after="60"/>
    </w:pPr>
    <w:rPr>
      <w:i/>
      <w:color w:val="918585"/>
      <w:sz w:val="22"/>
    </w:rPr>
  </w:style>
  <w:style w:type="paragraph" w:customStyle="1" w:styleId="TableBodyText">
    <w:name w:val="Table Body Text"/>
    <w:basedOn w:val="BodyText"/>
    <w:rsid w:val="00F76F78"/>
    <w:pPr>
      <w:spacing w:before="60" w:after="60"/>
    </w:pPr>
  </w:style>
  <w:style w:type="paragraph" w:styleId="ListContinue">
    <w:name w:val="List Continue"/>
    <w:basedOn w:val="List"/>
    <w:rsid w:val="00F76F78"/>
    <w:pPr>
      <w:ind w:firstLine="0"/>
    </w:pPr>
  </w:style>
  <w:style w:type="paragraph" w:customStyle="1" w:styleId="ListNote">
    <w:name w:val="List Note"/>
    <w:basedOn w:val="List"/>
    <w:rsid w:val="00F76F78"/>
    <w:pPr>
      <w:pBdr>
        <w:top w:val="single" w:sz="6" w:space="2" w:color="918585"/>
        <w:bottom w:val="single" w:sz="6" w:space="2" w:color="918585"/>
      </w:pBdr>
      <w:tabs>
        <w:tab w:val="left" w:pos="1021"/>
      </w:tabs>
      <w:ind w:firstLine="0"/>
    </w:pPr>
  </w:style>
  <w:style w:type="paragraph" w:customStyle="1" w:styleId="Warning">
    <w:name w:val="Warning"/>
    <w:basedOn w:val="BodyText"/>
    <w:rsid w:val="00F76F78"/>
    <w:pPr>
      <w:shd w:val="clear" w:color="auto" w:fill="D9D9D9"/>
      <w:tabs>
        <w:tab w:val="left" w:pos="992"/>
      </w:tabs>
      <w:ind w:left="119" w:right="119"/>
    </w:pPr>
    <w:rPr>
      <w:sz w:val="20"/>
    </w:rPr>
  </w:style>
  <w:style w:type="paragraph" w:customStyle="1" w:styleId="MarginIcons">
    <w:name w:val="Margin Icons"/>
    <w:basedOn w:val="BodyText"/>
    <w:rsid w:val="00F76F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F78"/>
    <w:rPr>
      <w:rFonts w:ascii="Courier New" w:hAnsi="Courier New"/>
    </w:rPr>
  </w:style>
  <w:style w:type="paragraph" w:customStyle="1" w:styleId="NoteBullet">
    <w:name w:val="Note Bullet"/>
    <w:basedOn w:val="Note"/>
    <w:rsid w:val="00F76F78"/>
    <w:pPr>
      <w:tabs>
        <w:tab w:val="clear" w:pos="680"/>
      </w:tabs>
      <w:spacing w:before="60" w:after="60"/>
    </w:pPr>
  </w:style>
  <w:style w:type="paragraph" w:customStyle="1" w:styleId="SubHeading2">
    <w:name w:val="SubHeading2"/>
    <w:basedOn w:val="HeadingBase"/>
    <w:rsid w:val="00F76F78"/>
    <w:pPr>
      <w:spacing w:before="240" w:after="60"/>
    </w:pPr>
    <w:rPr>
      <w:sz w:val="20"/>
    </w:rPr>
  </w:style>
  <w:style w:type="paragraph" w:customStyle="1" w:styleId="SubHeading1">
    <w:name w:val="SubHeading1"/>
    <w:basedOn w:val="HeadingBase"/>
    <w:rsid w:val="00F76F78"/>
    <w:pPr>
      <w:spacing w:before="240" w:after="60"/>
    </w:pPr>
    <w:rPr>
      <w:color w:val="918585"/>
      <w:sz w:val="22"/>
    </w:rPr>
  </w:style>
  <w:style w:type="paragraph" w:customStyle="1" w:styleId="SideHeading">
    <w:name w:val="Side Heading"/>
    <w:basedOn w:val="HeadingBase"/>
    <w:rsid w:val="00F76F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F78"/>
    <w:pPr>
      <w:numPr>
        <w:numId w:val="12"/>
      </w:numPr>
    </w:pPr>
  </w:style>
  <w:style w:type="paragraph" w:styleId="PlainText">
    <w:name w:val="Plain Text"/>
    <w:basedOn w:val="Normal"/>
    <w:link w:val="PlainTextChar"/>
    <w:rsid w:val="00F76F78"/>
    <w:rPr>
      <w:sz w:val="20"/>
    </w:rPr>
  </w:style>
  <w:style w:type="character" w:customStyle="1" w:styleId="PlainTextChar">
    <w:name w:val="Plain Text Char"/>
    <w:basedOn w:val="DefaultParagraphFont"/>
    <w:link w:val="PlainText"/>
    <w:rsid w:val="00F76F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6F78"/>
    <w:rPr>
      <w:b/>
      <w:smallCaps/>
    </w:rPr>
  </w:style>
  <w:style w:type="paragraph" w:customStyle="1" w:styleId="TableListNumber">
    <w:name w:val="Table List Number"/>
    <w:basedOn w:val="ListNumber"/>
    <w:rsid w:val="00F76F78"/>
    <w:pPr>
      <w:numPr>
        <w:numId w:val="0"/>
      </w:numPr>
    </w:pPr>
  </w:style>
  <w:style w:type="paragraph" w:styleId="TOC4">
    <w:name w:val="toc 4"/>
    <w:basedOn w:val="TOCBase"/>
    <w:next w:val="Normal"/>
    <w:semiHidden/>
    <w:rsid w:val="00F76F78"/>
    <w:pPr>
      <w:tabs>
        <w:tab w:val="right" w:leader="dot" w:pos="9071"/>
      </w:tabs>
      <w:ind w:left="1701"/>
    </w:pPr>
  </w:style>
  <w:style w:type="paragraph" w:customStyle="1" w:styleId="ListAlpha">
    <w:name w:val="List Alpha"/>
    <w:basedOn w:val="List"/>
    <w:rsid w:val="00F76F78"/>
    <w:pPr>
      <w:numPr>
        <w:numId w:val="9"/>
      </w:numPr>
    </w:pPr>
  </w:style>
  <w:style w:type="paragraph" w:customStyle="1" w:styleId="ListAlpha2">
    <w:name w:val="List Alpha 2"/>
    <w:basedOn w:val="List2"/>
    <w:rsid w:val="00F76F78"/>
    <w:pPr>
      <w:numPr>
        <w:numId w:val="8"/>
      </w:numPr>
    </w:pPr>
  </w:style>
  <w:style w:type="paragraph" w:styleId="List2">
    <w:name w:val="List 2"/>
    <w:basedOn w:val="BodyText"/>
    <w:rsid w:val="00F76F78"/>
    <w:pPr>
      <w:tabs>
        <w:tab w:val="left" w:pos="680"/>
      </w:tabs>
      <w:spacing w:before="60" w:after="60"/>
      <w:ind w:left="680" w:hanging="340"/>
    </w:pPr>
  </w:style>
  <w:style w:type="paragraph" w:styleId="List3">
    <w:name w:val="List 3"/>
    <w:basedOn w:val="BodyText"/>
    <w:rsid w:val="00F76F78"/>
    <w:pPr>
      <w:tabs>
        <w:tab w:val="left" w:pos="1021"/>
      </w:tabs>
      <w:spacing w:before="60" w:after="60"/>
      <w:ind w:left="1020" w:hanging="340"/>
    </w:pPr>
  </w:style>
  <w:style w:type="paragraph" w:styleId="List4">
    <w:name w:val="List 4"/>
    <w:basedOn w:val="BodyText"/>
    <w:rsid w:val="00F76F78"/>
    <w:pPr>
      <w:tabs>
        <w:tab w:val="left" w:pos="1361"/>
      </w:tabs>
      <w:spacing w:before="60" w:after="60"/>
      <w:ind w:left="1361" w:hanging="340"/>
    </w:pPr>
  </w:style>
  <w:style w:type="paragraph" w:styleId="List5">
    <w:name w:val="List 5"/>
    <w:basedOn w:val="BodyText"/>
    <w:rsid w:val="00F76F78"/>
    <w:pPr>
      <w:tabs>
        <w:tab w:val="left" w:pos="1701"/>
      </w:tabs>
      <w:spacing w:before="60" w:after="60"/>
      <w:ind w:left="1701" w:hanging="340"/>
    </w:pPr>
  </w:style>
  <w:style w:type="paragraph" w:styleId="ListBullet3">
    <w:name w:val="List Bullet 3"/>
    <w:basedOn w:val="List3"/>
    <w:rsid w:val="00F76F78"/>
    <w:pPr>
      <w:numPr>
        <w:numId w:val="15"/>
      </w:numPr>
      <w:tabs>
        <w:tab w:val="clear" w:pos="1021"/>
      </w:tabs>
      <w:ind w:left="1037" w:hanging="357"/>
    </w:pPr>
  </w:style>
  <w:style w:type="paragraph" w:styleId="ListBullet4">
    <w:name w:val="List Bullet 4"/>
    <w:basedOn w:val="List4"/>
    <w:rsid w:val="00F76F78"/>
    <w:pPr>
      <w:numPr>
        <w:numId w:val="3"/>
      </w:numPr>
    </w:pPr>
  </w:style>
  <w:style w:type="paragraph" w:styleId="ListBullet5">
    <w:name w:val="List Bullet 5"/>
    <w:basedOn w:val="List5"/>
    <w:rsid w:val="00F76F78"/>
    <w:pPr>
      <w:numPr>
        <w:numId w:val="4"/>
      </w:numPr>
    </w:pPr>
  </w:style>
  <w:style w:type="paragraph" w:styleId="ListContinue2">
    <w:name w:val="List Continue 2"/>
    <w:basedOn w:val="List2"/>
    <w:rsid w:val="00F76F78"/>
    <w:pPr>
      <w:ind w:firstLine="0"/>
    </w:pPr>
  </w:style>
  <w:style w:type="paragraph" w:styleId="ListContinue3">
    <w:name w:val="List Continue 3"/>
    <w:basedOn w:val="List3"/>
    <w:rsid w:val="00F76F78"/>
    <w:pPr>
      <w:ind w:left="1021" w:firstLine="0"/>
    </w:pPr>
  </w:style>
  <w:style w:type="paragraph" w:styleId="ListContinue4">
    <w:name w:val="List Continue 4"/>
    <w:basedOn w:val="List4"/>
    <w:rsid w:val="00F76F78"/>
    <w:pPr>
      <w:ind w:firstLine="0"/>
    </w:pPr>
  </w:style>
  <w:style w:type="paragraph" w:styleId="ListContinue5">
    <w:name w:val="List Continue 5"/>
    <w:basedOn w:val="List5"/>
    <w:rsid w:val="00F76F78"/>
    <w:pPr>
      <w:ind w:firstLine="0"/>
    </w:pPr>
  </w:style>
  <w:style w:type="paragraph" w:styleId="ListNumber3">
    <w:name w:val="List Number 3"/>
    <w:basedOn w:val="List3"/>
    <w:rsid w:val="00F76F78"/>
    <w:pPr>
      <w:numPr>
        <w:numId w:val="5"/>
      </w:numPr>
    </w:pPr>
  </w:style>
  <w:style w:type="paragraph" w:styleId="ListNumber4">
    <w:name w:val="List Number 4"/>
    <w:basedOn w:val="List4"/>
    <w:rsid w:val="00F76F78"/>
    <w:pPr>
      <w:numPr>
        <w:numId w:val="6"/>
      </w:numPr>
    </w:pPr>
  </w:style>
  <w:style w:type="paragraph" w:styleId="ListNumber5">
    <w:name w:val="List Number 5"/>
    <w:basedOn w:val="List5"/>
    <w:rsid w:val="00F76F78"/>
    <w:pPr>
      <w:numPr>
        <w:numId w:val="7"/>
      </w:numPr>
    </w:pPr>
  </w:style>
  <w:style w:type="paragraph" w:styleId="BlockText">
    <w:name w:val="Block Text"/>
    <w:basedOn w:val="Normal"/>
    <w:rsid w:val="00F76F78"/>
    <w:pPr>
      <w:spacing w:after="120"/>
      <w:ind w:left="1440" w:right="1440"/>
    </w:pPr>
  </w:style>
  <w:style w:type="character" w:customStyle="1" w:styleId="Subscript">
    <w:name w:val="Subscript"/>
    <w:basedOn w:val="DefaultParagraphFont"/>
    <w:rsid w:val="00F76F78"/>
    <w:rPr>
      <w:sz w:val="16"/>
      <w:vertAlign w:val="subscript"/>
    </w:rPr>
  </w:style>
  <w:style w:type="character" w:customStyle="1" w:styleId="Superscript">
    <w:name w:val="Superscript"/>
    <w:basedOn w:val="DefaultParagraphFont"/>
    <w:rsid w:val="00F76F78"/>
    <w:rPr>
      <w:sz w:val="16"/>
      <w:vertAlign w:val="superscript"/>
    </w:rPr>
  </w:style>
  <w:style w:type="character" w:customStyle="1" w:styleId="Symbols">
    <w:name w:val="Symbols"/>
    <w:basedOn w:val="DefaultParagraphFont"/>
    <w:rsid w:val="00F76F78"/>
    <w:rPr>
      <w:rFonts w:ascii="Symbol" w:hAnsi="Symbol"/>
    </w:rPr>
  </w:style>
  <w:style w:type="character" w:customStyle="1" w:styleId="MenuOptions">
    <w:name w:val="Menu Options"/>
    <w:basedOn w:val="DefaultParagraphFont"/>
    <w:rsid w:val="00F76F78"/>
    <w:rPr>
      <w:rFonts w:ascii="Arial Narrow" w:hAnsi="Arial Narrow"/>
      <w:smallCaps/>
    </w:rPr>
  </w:style>
  <w:style w:type="character" w:customStyle="1" w:styleId="Buttons">
    <w:name w:val="Buttons"/>
    <w:basedOn w:val="DefaultParagraphFont"/>
    <w:rsid w:val="00F76F78"/>
    <w:rPr>
      <w:b/>
    </w:rPr>
  </w:style>
  <w:style w:type="character" w:customStyle="1" w:styleId="Underlined">
    <w:name w:val="Underlined"/>
    <w:basedOn w:val="DefaultParagraphFont"/>
    <w:rsid w:val="00F76F78"/>
    <w:rPr>
      <w:u w:val="single"/>
    </w:rPr>
  </w:style>
  <w:style w:type="paragraph" w:customStyle="1" w:styleId="TableBodyTextRight">
    <w:name w:val="Table Body Text Right"/>
    <w:basedOn w:val="TableBodyText"/>
    <w:rsid w:val="00F76F78"/>
    <w:pPr>
      <w:widowControl w:val="0"/>
      <w:autoSpaceDE w:val="0"/>
      <w:autoSpaceDN w:val="0"/>
      <w:adjustRightInd w:val="0"/>
      <w:jc w:val="right"/>
    </w:pPr>
    <w:rPr>
      <w:rFonts w:cs="Arial"/>
      <w:szCs w:val="18"/>
    </w:rPr>
  </w:style>
  <w:style w:type="paragraph" w:customStyle="1" w:styleId="CopyrightText">
    <w:name w:val="Copyright Text"/>
    <w:basedOn w:val="BodyText"/>
    <w:rsid w:val="00F76F78"/>
    <w:rPr>
      <w:sz w:val="18"/>
    </w:rPr>
  </w:style>
  <w:style w:type="paragraph" w:customStyle="1" w:styleId="BodySmallRight">
    <w:name w:val="Body Small Right"/>
    <w:basedOn w:val="BodyTextRight"/>
    <w:rsid w:val="00F76F78"/>
    <w:rPr>
      <w:sz w:val="18"/>
      <w:szCs w:val="18"/>
    </w:rPr>
  </w:style>
  <w:style w:type="paragraph" w:customStyle="1" w:styleId="MarginEdition">
    <w:name w:val="Margin Edition"/>
    <w:basedOn w:val="MarginNote"/>
    <w:rsid w:val="00F76F78"/>
    <w:pPr>
      <w:spacing w:before="0" w:after="0"/>
    </w:pPr>
    <w:rPr>
      <w:rFonts w:ascii="Times New Roman" w:hAnsi="Times New Roman"/>
      <w:color w:val="999999"/>
    </w:rPr>
  </w:style>
  <w:style w:type="paragraph" w:customStyle="1" w:styleId="Spacer">
    <w:name w:val="Spacer"/>
    <w:basedOn w:val="Normal"/>
    <w:rsid w:val="00F76F78"/>
    <w:rPr>
      <w:sz w:val="2"/>
      <w:szCs w:val="2"/>
    </w:rPr>
  </w:style>
  <w:style w:type="character" w:customStyle="1" w:styleId="Small">
    <w:name w:val="Small"/>
    <w:basedOn w:val="DefaultParagraphFont"/>
    <w:rsid w:val="00F76F78"/>
    <w:rPr>
      <w:sz w:val="16"/>
    </w:rPr>
  </w:style>
  <w:style w:type="paragraph" w:customStyle="1" w:styleId="WideTable">
    <w:name w:val="Wide Table"/>
    <w:basedOn w:val="Normal"/>
    <w:rsid w:val="00F76F78"/>
    <w:pPr>
      <w:ind w:left="-1418"/>
    </w:pPr>
    <w:rPr>
      <w:sz w:val="2"/>
      <w:szCs w:val="2"/>
    </w:rPr>
  </w:style>
  <w:style w:type="character" w:styleId="PageNumber">
    <w:name w:val="page number"/>
    <w:basedOn w:val="DefaultParagraphFont"/>
    <w:rsid w:val="00F76F78"/>
  </w:style>
  <w:style w:type="paragraph" w:styleId="Quote">
    <w:name w:val="Quote"/>
    <w:basedOn w:val="Heading1"/>
    <w:link w:val="QuoteChar"/>
    <w:qFormat/>
    <w:rsid w:val="00F76F78"/>
    <w:rPr>
      <w:b w:val="0"/>
      <w:sz w:val="72"/>
      <w:szCs w:val="72"/>
      <w:lang w:val="en-NZ"/>
    </w:rPr>
  </w:style>
  <w:style w:type="character" w:customStyle="1" w:styleId="QuoteChar">
    <w:name w:val="Quote Char"/>
    <w:basedOn w:val="DefaultParagraphFont"/>
    <w:link w:val="Quote"/>
    <w:rsid w:val="00F76F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F78"/>
    <w:pPr>
      <w:pageBreakBefore/>
    </w:pPr>
  </w:style>
  <w:style w:type="paragraph" w:customStyle="1" w:styleId="Border">
    <w:name w:val="Border"/>
    <w:basedOn w:val="Normal"/>
    <w:qFormat/>
    <w:rsid w:val="00F76F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F78"/>
    <w:rPr>
      <w:b/>
      <w:bCs/>
      <w:i/>
      <w:iCs/>
      <w:color w:val="auto"/>
    </w:rPr>
  </w:style>
  <w:style w:type="paragraph" w:styleId="IntenseQuote">
    <w:name w:val="Intense Quote"/>
    <w:basedOn w:val="Normal"/>
    <w:next w:val="Normal"/>
    <w:link w:val="IntenseQuoteChar"/>
    <w:uiPriority w:val="30"/>
    <w:qFormat/>
    <w:rsid w:val="00F76F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F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6F78"/>
    <w:rPr>
      <w:smallCaps/>
      <w:color w:val="auto"/>
      <w:u w:val="single"/>
    </w:rPr>
  </w:style>
  <w:style w:type="character" w:styleId="IntenseReference">
    <w:name w:val="Intense Reference"/>
    <w:basedOn w:val="DefaultParagraphFont"/>
    <w:uiPriority w:val="32"/>
    <w:qFormat/>
    <w:rsid w:val="00F76F78"/>
    <w:rPr>
      <w:b/>
      <w:bCs/>
      <w:smallCaps/>
      <w:color w:val="auto"/>
      <w:spacing w:val="5"/>
      <w:u w:val="single"/>
    </w:rPr>
  </w:style>
  <w:style w:type="paragraph" w:customStyle="1" w:styleId="2ColumnHeading">
    <w:name w:val="2Column Heading"/>
    <w:basedOn w:val="BodyText"/>
    <w:qFormat/>
    <w:rsid w:val="00F76F78"/>
    <w:pPr>
      <w:spacing w:after="60"/>
      <w:ind w:left="-2268"/>
    </w:pPr>
    <w:rPr>
      <w:b/>
    </w:rPr>
  </w:style>
  <w:style w:type="paragraph" w:customStyle="1" w:styleId="Heading1TOC">
    <w:name w:val="Heading1 TOC"/>
    <w:basedOn w:val="Normal"/>
    <w:qFormat/>
    <w:rsid w:val="00F76F78"/>
    <w:pPr>
      <w:spacing w:before="240" w:after="120"/>
    </w:pPr>
    <w:rPr>
      <w:rFonts w:ascii="Times New Roman" w:hAnsi="Times New Roman"/>
      <w:b/>
      <w:sz w:val="32"/>
    </w:rPr>
  </w:style>
  <w:style w:type="paragraph" w:customStyle="1" w:styleId="Heading2TOC">
    <w:name w:val="Heading2 TOC"/>
    <w:basedOn w:val="Normal"/>
    <w:qFormat/>
    <w:rsid w:val="00F76F78"/>
    <w:pPr>
      <w:spacing w:before="240" w:after="60"/>
    </w:pPr>
    <w:rPr>
      <w:rFonts w:ascii="Times New Roman" w:hAnsi="Times New Roman"/>
      <w:b/>
      <w:sz w:val="28"/>
    </w:rPr>
  </w:style>
  <w:style w:type="character" w:customStyle="1" w:styleId="Underline">
    <w:name w:val="Underline"/>
    <w:basedOn w:val="DefaultParagraphFont"/>
    <w:qFormat/>
    <w:rsid w:val="00F76F78"/>
    <w:rPr>
      <w:u w:val="single"/>
    </w:rPr>
  </w:style>
  <w:style w:type="paragraph" w:styleId="BalloonText">
    <w:name w:val="Balloon Text"/>
    <w:basedOn w:val="Normal"/>
    <w:link w:val="BalloonTextChar"/>
    <w:rsid w:val="00F76F78"/>
    <w:rPr>
      <w:rFonts w:ascii="Tahoma" w:hAnsi="Tahoma" w:cs="Tahoma"/>
      <w:sz w:val="16"/>
      <w:szCs w:val="16"/>
    </w:rPr>
  </w:style>
  <w:style w:type="character" w:customStyle="1" w:styleId="BalloonTextChar">
    <w:name w:val="Balloon Text Char"/>
    <w:basedOn w:val="DefaultParagraphFont"/>
    <w:link w:val="BalloonText"/>
    <w:rsid w:val="00F76F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6F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6F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1716</Words>
  <Characters>10685</Characters>
  <Application>Microsoft Office Word</Application>
  <DocSecurity>0</DocSecurity>
  <Lines>419</Lines>
  <Paragraphs>305</Paragraphs>
  <ScaleCrop>false</ScaleCrop>
  <Company>Author-it Software Corporation Ltd.</Company>
  <LinksUpToDate>false</LinksUpToDate>
  <CharactersWithSpaces>12319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CUSSOU404A Edit dialogue</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2012-05-26T15:33:00Z</dcterms:created>
  <dcterms:modified xsi:type="dcterms:W3CDTF">2012-05-26T15:33:00Z</dcterms:modified>
</cp:coreProperties>
</file>