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038E" w:rsidP="0089038E">
      <w:pPr>
        <w:pStyle w:val="Title"/>
      </w:pPr>
      <w:r>
        <w:fldChar w:fldCharType="begin"/>
      </w:r>
      <w:r>
        <w:instrText xml:space="preserve"> TITLE   \* MERGEFORMAT </w:instrText>
      </w:r>
      <w:r>
        <w:fldChar w:fldCharType="separate"/>
      </w:r>
      <w:r>
        <w:t>CUSSOU305A Analyse soundtracks</w:t>
      </w:r>
      <w:r>
        <w:fldChar w:fldCharType="end"/>
      </w:r>
    </w:p>
    <w:p w:rsidR="0089038E" w:rsidP="0089038E">
      <w:pPr>
        <w:pStyle w:val="Version"/>
        <w:sectPr w:rsidSect="00D55C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D55CBC" w:rsidP="00D55CBC">
      <w:pPr>
        <w:pStyle w:val="SuperHeading"/>
      </w:pPr>
      <w:r w:rsidRPr="00D55CBC">
        <w:t>CUSSOU305A Analyse soundtracks</w:t>
      </w:r>
    </w:p>
    <w:p w:rsidR="00000000" w:rsidRPr="00D55CBC" w:rsidP="00D55CBC">
      <w:pPr>
        <w:pStyle w:val="SuperHeading"/>
      </w:pPr>
    </w:p>
    <w:p w:rsidR="00000000" w:rsidRPr="00D55CBC" w:rsidP="00D55CBC">
      <w:pPr>
        <w:pStyle w:val="Heading1"/>
      </w:pPr>
      <w:bookmarkStart w:id="1" w:name="O_383247"/>
      <w:bookmarkEnd w:id="1"/>
      <w:r w:rsidRPr="00D55CBC">
        <w:t>Modification History</w:t>
      </w:r>
    </w:p>
    <w:tbl>
      <w:tblPr>
        <w:tblW w:w="0" w:type="auto"/>
        <w:tblLayout w:type="fixed"/>
        <w:tblCellMar>
          <w:left w:w="62" w:type="dxa"/>
          <w:right w:w="62" w:type="dxa"/>
        </w:tblCellMar>
        <w:tblLook w:val="0000"/>
      </w:tblPr>
      <w:tblGrid>
        <w:gridCol w:w="1585"/>
        <w:gridCol w:w="5245"/>
      </w:tblGrid>
      <w:tr w:rsidTr="00D55CBC">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55CBC" w:rsidP="00D55CBC">
            <w:pPr>
              <w:pStyle w:val="BodyText"/>
            </w:pPr>
            <w:r w:rsidRPr="00D55CBC">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55CBC">
            <w:pPr>
              <w:pStyle w:val="BodyText"/>
              <w:rPr>
                <w:lang w:val="en-NZ"/>
              </w:rPr>
            </w:pPr>
            <w:r w:rsidRPr="00D55CBC">
              <w:rPr>
                <w:rStyle w:val="SpecialBold"/>
              </w:rPr>
              <w:t>Comments</w:t>
            </w:r>
          </w:p>
        </w:tc>
      </w:tr>
      <w:tr w:rsidTr="00D55CBC">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55CBC">
            <w:pPr>
              <w:pStyle w:val="BodyText"/>
              <w:rPr>
                <w:lang w:val="en-NZ"/>
              </w:rPr>
            </w:pPr>
            <w:r w:rsidRPr="00D55CBC">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D55CBC" w:rsidP="00D55CBC">
            <w:pPr>
              <w:pStyle w:val="BodyText"/>
            </w:pPr>
            <w:r w:rsidRPr="00D55CBC">
              <w:t xml:space="preserve">Created to fix formatting errors only. </w:t>
            </w:r>
          </w:p>
          <w:p w:rsidR="00000000" w:rsidRPr="00D55CBC" w:rsidP="00D55CBC">
            <w:pPr>
              <w:pStyle w:val="BodyText"/>
            </w:pPr>
            <w:r w:rsidRPr="00D55CBC">
              <w:t>Released with CUS09 Music Training Package version 1.2</w:t>
            </w:r>
          </w:p>
        </w:tc>
      </w:tr>
    </w:tbl>
    <w:p w:rsidR="00000000" w:rsidRPr="00D55CBC" w:rsidP="00D55CBC">
      <w:pPr>
        <w:pStyle w:val="BodyText"/>
      </w:pPr>
    </w:p>
    <w:p w:rsidR="00000000" w:rsidRPr="00D55CBC" w:rsidP="00D55CBC">
      <w:pPr>
        <w:pStyle w:val="AllowPageBreak"/>
      </w:pPr>
    </w:p>
    <w:p w:rsidR="00000000" w:rsidRPr="00D55CBC" w:rsidP="00D55CBC">
      <w:pPr>
        <w:pStyle w:val="Heading1"/>
      </w:pPr>
      <w:bookmarkStart w:id="2" w:name="O_383243"/>
      <w:bookmarkEnd w:id="2"/>
      <w:r w:rsidRPr="00D55CBC">
        <w:t>Unit Descriptor</w:t>
      </w:r>
    </w:p>
    <w:p w:rsidR="0089038E" w:rsidP="00D55CBC">
      <w:pPr>
        <w:pStyle w:val="BodyText"/>
      </w:pPr>
      <w:r w:rsidRPr="00D55CBC">
        <w:t>This unit describes the performance outcomes, skills and knowledge required to analyse music and voice soundtracks.</w:t>
      </w:r>
    </w:p>
    <w:p w:rsidR="0089038E" w:rsidP="00D55CBC">
      <w:pPr>
        <w:pStyle w:val="BodyText"/>
      </w:pPr>
    </w:p>
    <w:p w:rsidR="00000000" w:rsidRPr="00D55CBC" w:rsidP="00D55CBC">
      <w:pPr>
        <w:pStyle w:val="Heading1"/>
      </w:pPr>
      <w:bookmarkStart w:id="3" w:name="O_383256"/>
      <w:bookmarkEnd w:id="3"/>
      <w:r w:rsidRPr="00D55CBC">
        <w:t>Application of the Unit</w:t>
      </w:r>
    </w:p>
    <w:p w:rsidR="00000000" w:rsidRPr="00D55CBC" w:rsidP="00D55CBC">
      <w:pPr>
        <w:pStyle w:val="BodyText"/>
      </w:pPr>
      <w:r w:rsidRPr="00D55CBC">
        <w:t>Film sound technicians apply the skills and knowledge described in this unit. They are responsible</w:t>
      </w:r>
      <w:r w:rsidRPr="00D55CBC">
        <w:t xml:space="preserve"> for synchronising soundtracks to pictures, auditioning material and selecting tracks that best meet technical and creative requirements. They work with sound recorded both digitally and in analogue formats. Their analysis of soundtracks is used by film ed</w:t>
      </w:r>
      <w:r w:rsidRPr="00D55CBC">
        <w:t xml:space="preserve">itors as they edit or animate films. </w:t>
      </w:r>
    </w:p>
    <w:p w:rsidR="00000000" w:rsidRPr="00D55CBC" w:rsidP="00D55CBC">
      <w:pPr>
        <w:pStyle w:val="BodyText"/>
      </w:pPr>
      <w:r w:rsidRPr="00D55CBC">
        <w:t>People responsible for dubbing films into different languages and those working in film and sound archives also apply these skills on a regular basis. This work is undertaken with some supervision and guidance.</w:t>
      </w:r>
    </w:p>
    <w:p w:rsidR="00000000" w:rsidRPr="00D55CBC" w:rsidP="00D55CBC">
      <w:pPr>
        <w:pStyle w:val="AllowPageBreak"/>
      </w:pPr>
    </w:p>
    <w:p w:rsidR="00000000" w:rsidRPr="00D55CBC" w:rsidP="00D55CBC">
      <w:pPr>
        <w:pStyle w:val="Heading1"/>
      </w:pPr>
      <w:bookmarkStart w:id="4" w:name="O_383248"/>
      <w:bookmarkEnd w:id="4"/>
      <w:r w:rsidRPr="00D55CBC">
        <w:t>Licensing/Regulatory Information</w:t>
      </w:r>
    </w:p>
    <w:p w:rsidR="0089038E" w:rsidP="00D55CBC">
      <w:pPr>
        <w:pStyle w:val="BodyText"/>
      </w:pPr>
      <w:r w:rsidRPr="00D55CBC">
        <w:t>No licensing, legislative, regulatory or certification requirements apply to this unit at the time of endorsement.</w:t>
      </w:r>
    </w:p>
    <w:p w:rsidR="0089038E" w:rsidP="00D55CBC">
      <w:pPr>
        <w:pStyle w:val="BodyText"/>
      </w:pPr>
    </w:p>
    <w:p w:rsidR="00000000" w:rsidRPr="00D55CBC" w:rsidP="00D55CBC">
      <w:pPr>
        <w:pStyle w:val="Heading1"/>
      </w:pPr>
      <w:bookmarkStart w:id="5" w:name="O_383246"/>
      <w:bookmarkEnd w:id="5"/>
      <w:r w:rsidRPr="00D55CBC">
        <w:t>Pre-Requisites</w:t>
      </w:r>
    </w:p>
    <w:p w:rsidR="00000000" w:rsidRPr="00D55CBC" w:rsidP="00D55CBC">
      <w:pPr>
        <w:pStyle w:val="BodyText"/>
      </w:pPr>
      <w:r w:rsidRPr="00D55CBC">
        <w:t>Not applicable</w:t>
      </w:r>
    </w:p>
    <w:p w:rsidR="00000000" w:rsidRPr="00D55CBC" w:rsidP="00D55CBC">
      <w:pPr>
        <w:pStyle w:val="AllowPageBreak"/>
      </w:pPr>
    </w:p>
    <w:p w:rsidR="00000000" w:rsidRPr="00D55CBC" w:rsidP="00D55CBC">
      <w:pPr>
        <w:pStyle w:val="Heading1"/>
      </w:pPr>
      <w:bookmarkStart w:id="6" w:name="O_383251"/>
      <w:bookmarkEnd w:id="6"/>
      <w:r w:rsidRPr="00D55CBC">
        <w:t>Employability Skills Information</w:t>
      </w:r>
    </w:p>
    <w:p w:rsidR="00000000" w:rsidRPr="00D55CBC" w:rsidP="00D55CBC">
      <w:pPr>
        <w:pStyle w:val="BodyText"/>
      </w:pPr>
      <w:r w:rsidRPr="00D55CBC">
        <w:t>Not applicable</w:t>
      </w:r>
    </w:p>
    <w:p w:rsidR="00000000" w:rsidRPr="00D55CBC" w:rsidP="00D55CBC">
      <w:pPr>
        <w:pStyle w:val="AllowPageBreak"/>
      </w:pPr>
    </w:p>
    <w:p w:rsidR="00000000" w:rsidRPr="00D55CBC" w:rsidP="00D55CBC">
      <w:pPr>
        <w:pStyle w:val="Heading1"/>
      </w:pPr>
      <w:bookmarkStart w:id="7" w:name="O_383252"/>
      <w:bookmarkEnd w:id="7"/>
      <w:r w:rsidRPr="00D55CBC">
        <w:t>Elements and Performance Criteria Pre-Content</w:t>
      </w:r>
    </w:p>
    <w:tbl>
      <w:tblPr>
        <w:tblW w:w="0" w:type="auto"/>
        <w:tblLayout w:type="fixed"/>
        <w:tblCellMar>
          <w:left w:w="62" w:type="dxa"/>
          <w:right w:w="62" w:type="dxa"/>
        </w:tblCellMar>
        <w:tblLook w:val="0000"/>
      </w:tblPr>
      <w:tblGrid>
        <w:gridCol w:w="2560"/>
        <w:gridCol w:w="5962"/>
      </w:tblGrid>
      <w:tr w:rsidTr="0089038E">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CBC" w:rsidP="00D55CBC">
            <w:pPr>
              <w:pStyle w:val="BodyText"/>
            </w:pPr>
            <w:r w:rsidRPr="00D55CBC">
              <w:rPr>
                <w:rStyle w:val="Emphasis"/>
              </w:rPr>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CBC" w:rsidP="00D55CBC">
            <w:pPr>
              <w:pStyle w:val="BodyText"/>
            </w:pPr>
            <w:r w:rsidRPr="00D55CBC">
              <w:rPr>
                <w:rStyle w:val="Emphasis"/>
              </w:rPr>
              <w:t>Performance criteria describe the performance needed to demonstrate achievement</w:t>
            </w:r>
            <w:r w:rsidRPr="00D55CBC">
              <w:rPr>
                <w:rStyle w:val="Emphasis"/>
              </w:rPr>
              <w:t xml:space="preserve"> of the element. Where bold italicised text is used, further information is detailed in the required skills and knowledge section and the range statement. Assessment of performance is to be consistent with the evidence guide.</w:t>
            </w:r>
          </w:p>
        </w:tc>
      </w:tr>
    </w:tbl>
    <w:p w:rsidR="00000000" w:rsidRPr="00D55CBC" w:rsidP="00D55CBC">
      <w:pPr>
        <w:pStyle w:val="BodyText"/>
      </w:pPr>
    </w:p>
    <w:p w:rsidR="00000000" w:rsidRPr="00D55CBC" w:rsidP="00D55CBC">
      <w:pPr>
        <w:pStyle w:val="AllowPageBreak"/>
      </w:pPr>
    </w:p>
    <w:p w:rsidR="00000000" w:rsidRPr="00D55CBC" w:rsidP="00D55CBC">
      <w:pPr>
        <w:pStyle w:val="Heading1"/>
      </w:pPr>
      <w:bookmarkStart w:id="8" w:name="O_383253"/>
      <w:bookmarkEnd w:id="8"/>
      <w:r w:rsidRPr="00D55CBC">
        <w:t>Elements an</w:t>
      </w:r>
      <w:r w:rsidRPr="00D55CBC">
        <w:t>d Performance Criteria</w:t>
      </w:r>
    </w:p>
    <w:tbl>
      <w:tblPr>
        <w:tblW w:w="0" w:type="auto"/>
        <w:tblLayout w:type="fixed"/>
        <w:tblCellMar>
          <w:left w:w="62" w:type="dxa"/>
          <w:right w:w="62" w:type="dxa"/>
        </w:tblCellMar>
        <w:tblLook w:val="0000"/>
      </w:tblPr>
      <w:tblGrid>
        <w:gridCol w:w="2560"/>
        <w:gridCol w:w="5962"/>
      </w:tblGrid>
      <w:tr w:rsidTr="0089038E">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CBC" w:rsidP="00D55CBC">
            <w:pPr>
              <w:pStyle w:val="BodyText"/>
            </w:pPr>
            <w:r w:rsidRPr="00D55CBC">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CBC">
            <w:pPr>
              <w:pStyle w:val="BodyText"/>
              <w:rPr>
                <w:lang w:val="en-NZ"/>
              </w:rPr>
            </w:pPr>
            <w:r w:rsidRPr="00D55CBC">
              <w:rPr>
                <w:rStyle w:val="SpecialBold"/>
              </w:rPr>
              <w:t>PERFORMANCE CRITERIA</w:t>
            </w:r>
          </w:p>
        </w:tc>
      </w:tr>
      <w:tr w:rsidTr="0089038E">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CBC">
            <w:pPr>
              <w:pStyle w:val="BodyText"/>
              <w:rPr>
                <w:lang w:val="en-NZ"/>
              </w:rPr>
            </w:pPr>
            <w:r w:rsidRPr="00D55CBC">
              <w:t>1. Complete analysis of soundtrack elements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CBC" w:rsidP="00D55CBC">
            <w:pPr>
              <w:pStyle w:val="List"/>
            </w:pPr>
            <w:r w:rsidRPr="00D55CBC">
              <w:t>1.1</w:t>
            </w:r>
            <w:r w:rsidRPr="00D55CBC">
              <w:tab/>
              <w:t xml:space="preserve">Select appropriate </w:t>
            </w:r>
            <w:r w:rsidRPr="00D55CBC">
              <w:rPr>
                <w:rStyle w:val="BoldandItalics"/>
              </w:rPr>
              <w:t>equipment</w:t>
            </w:r>
            <w:r w:rsidRPr="00D55CBC">
              <w:t xml:space="preserve"> to perform break-down of approved soundtracks</w:t>
            </w:r>
          </w:p>
          <w:p w:rsidR="00000000" w:rsidRPr="00D55CBC" w:rsidP="00D55CBC">
            <w:pPr>
              <w:pStyle w:val="List"/>
            </w:pPr>
            <w:r w:rsidRPr="00D55CBC">
              <w:t>1.2</w:t>
            </w:r>
            <w:r w:rsidRPr="00D55CBC">
              <w:tab/>
              <w:t xml:space="preserve">Break down soundtracks ensuring that </w:t>
            </w:r>
            <w:r w:rsidRPr="00D55CBC">
              <w:rPr>
                <w:rStyle w:val="BoldandItalics"/>
              </w:rPr>
              <w:t>analysis</w:t>
            </w:r>
            <w:r w:rsidRPr="00D55CBC">
              <w:t xml:space="preserve"> of required elements is accurate </w:t>
            </w:r>
          </w:p>
          <w:p w:rsidR="00000000" w:rsidRPr="00D55CBC" w:rsidP="00D55CBC">
            <w:pPr>
              <w:pStyle w:val="List"/>
            </w:pPr>
            <w:r w:rsidRPr="00D55CBC">
              <w:t>1.3</w:t>
            </w:r>
            <w:r w:rsidRPr="00D55CBC">
              <w:tab/>
            </w:r>
            <w:r w:rsidRPr="00D55CBC">
              <w:rPr>
                <w:rStyle w:val="BoldandItalics"/>
              </w:rPr>
              <w:t>Store</w:t>
            </w:r>
            <w:r w:rsidRPr="00D55CBC">
              <w:t xml:space="preserve"> break-down safely and securely and ensure that it can be accessed as required</w:t>
            </w:r>
          </w:p>
          <w:p w:rsidR="00000000" w:rsidP="00D55CBC">
            <w:pPr>
              <w:pStyle w:val="List"/>
              <w:rPr>
                <w:lang w:val="en-NZ"/>
              </w:rPr>
            </w:pPr>
            <w:r w:rsidRPr="00D55CBC">
              <w:t>1.4</w:t>
            </w:r>
            <w:r w:rsidRPr="00D55CBC">
              <w:tab/>
              <w:t xml:space="preserve">Report problems with soundtracks to </w:t>
            </w:r>
            <w:r w:rsidRPr="00D55CBC">
              <w:rPr>
                <w:rStyle w:val="BoldandItalics"/>
              </w:rPr>
              <w:t>relevant personnel</w:t>
            </w:r>
          </w:p>
        </w:tc>
      </w:tr>
      <w:tr w:rsidTr="0089038E">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CBC">
            <w:pPr>
              <w:pStyle w:val="BodyText"/>
              <w:rPr>
                <w:lang w:val="en-NZ"/>
              </w:rPr>
            </w:pPr>
            <w:r w:rsidRPr="00D55CBC">
              <w:t>2. Document and complete soundtrack analysis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CBC" w:rsidP="00D55CBC">
            <w:pPr>
              <w:pStyle w:val="List"/>
            </w:pPr>
            <w:r w:rsidRPr="00D55CBC">
              <w:t>2.1</w:t>
            </w:r>
            <w:r w:rsidRPr="00D55CBC">
              <w:tab/>
              <w:t>Document soundtrack brea</w:t>
            </w:r>
            <w:r w:rsidRPr="00D55CBC">
              <w:t xml:space="preserve">k-down clearly and legibly in the required </w:t>
            </w:r>
            <w:r w:rsidRPr="00D55CBC">
              <w:rPr>
                <w:rStyle w:val="BoldandItalics"/>
              </w:rPr>
              <w:t>format</w:t>
            </w:r>
          </w:p>
          <w:p w:rsidR="00000000" w:rsidRPr="00D55CBC" w:rsidP="00D55CBC">
            <w:pPr>
              <w:pStyle w:val="List"/>
            </w:pPr>
            <w:r w:rsidRPr="00D55CBC">
              <w:t>2.2</w:t>
            </w:r>
            <w:r w:rsidRPr="00D55CBC">
              <w:tab/>
              <w:t xml:space="preserve">Ensure that all information from relevant </w:t>
            </w:r>
            <w:r w:rsidRPr="00D55CBC">
              <w:rPr>
                <w:rStyle w:val="BoldandItalics"/>
              </w:rPr>
              <w:t>sources</w:t>
            </w:r>
            <w:r w:rsidRPr="00D55CBC">
              <w:t xml:space="preserve"> is included in documentation</w:t>
            </w:r>
          </w:p>
          <w:p w:rsidR="00000000" w:rsidRPr="00D55CBC" w:rsidP="00D55CBC">
            <w:pPr>
              <w:pStyle w:val="List"/>
            </w:pPr>
            <w:r w:rsidRPr="00D55CBC">
              <w:t>2.3</w:t>
            </w:r>
            <w:r w:rsidRPr="00D55CBC">
              <w:tab/>
              <w:t xml:space="preserve">Supply break-down to relevant personnel in line with agreed deadlines and </w:t>
            </w:r>
            <w:r w:rsidRPr="00D55CBC">
              <w:rPr>
                <w:rStyle w:val="BoldandItalics"/>
              </w:rPr>
              <w:t>production</w:t>
            </w:r>
            <w:r w:rsidRPr="00D55CBC">
              <w:t xml:space="preserve"> requirements</w:t>
            </w:r>
          </w:p>
          <w:p w:rsidR="00000000" w:rsidRPr="00D55CBC" w:rsidP="00D55CBC">
            <w:pPr>
              <w:pStyle w:val="List"/>
            </w:pPr>
            <w:r w:rsidRPr="00D55CBC">
              <w:t>2.4</w:t>
            </w:r>
            <w:r w:rsidRPr="00D55CBC">
              <w:tab/>
              <w:t xml:space="preserve">Seek feedback on </w:t>
            </w:r>
            <w:r w:rsidRPr="00D55CBC">
              <w:t>quality of own work and note areas for improvement</w:t>
            </w:r>
          </w:p>
        </w:tc>
      </w:tr>
    </w:tbl>
    <w:p w:rsidR="00000000" w:rsidRPr="00D55CBC" w:rsidP="00D55CBC">
      <w:pPr>
        <w:pStyle w:val="BodyText"/>
      </w:pPr>
    </w:p>
    <w:p w:rsidR="00000000" w:rsidRPr="00D55CBC" w:rsidP="00D55CBC">
      <w:pPr>
        <w:pStyle w:val="AllowPageBreak"/>
      </w:pPr>
    </w:p>
    <w:p w:rsidR="00000000" w:rsidRPr="00D55CBC" w:rsidP="00D55CBC">
      <w:pPr>
        <w:pStyle w:val="Heading1"/>
      </w:pPr>
      <w:bookmarkStart w:id="9" w:name="O_383244"/>
      <w:bookmarkEnd w:id="9"/>
      <w:r w:rsidRPr="00D55CBC">
        <w:t>Required Skills and Knowledge</w:t>
      </w:r>
    </w:p>
    <w:tbl>
      <w:tblPr>
        <w:tblW w:w="0" w:type="auto"/>
        <w:tblLayout w:type="fixed"/>
        <w:tblCellMar>
          <w:left w:w="62" w:type="dxa"/>
          <w:right w:w="62" w:type="dxa"/>
        </w:tblCellMar>
        <w:tblLook w:val="0000"/>
      </w:tblPr>
      <w:tblGrid>
        <w:gridCol w:w="8522"/>
      </w:tblGrid>
      <w:tr w:rsidTr="0089038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55CBC">
            <w:pPr>
              <w:pStyle w:val="BodyText"/>
              <w:rPr>
                <w:lang w:val="en-NZ"/>
              </w:rPr>
            </w:pPr>
            <w:r w:rsidRPr="00D55CBC">
              <w:rPr>
                <w:rStyle w:val="Emphasis"/>
              </w:rPr>
              <w:t>This section describes the skills and knowledge required for this unit.</w:t>
            </w:r>
          </w:p>
        </w:tc>
      </w:tr>
      <w:tr w:rsidTr="0089038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55CBC">
            <w:pPr>
              <w:pStyle w:val="BodyText"/>
              <w:rPr>
                <w:lang w:val="en-NZ"/>
              </w:rPr>
            </w:pPr>
            <w:r w:rsidRPr="00D55CBC">
              <w:rPr>
                <w:rStyle w:val="SpecialBold"/>
              </w:rPr>
              <w:t>Required skills</w:t>
            </w:r>
          </w:p>
        </w:tc>
      </w:tr>
      <w:tr w:rsidTr="0089038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55CBC" w:rsidP="00D55CBC">
            <w:pPr>
              <w:pStyle w:val="ListBullet"/>
            </w:pPr>
            <w:r w:rsidRPr="00D55CBC">
              <w:t>communication, literacy and teamwork skills sufficient to:</w:t>
            </w:r>
          </w:p>
          <w:p w:rsidR="00000000" w:rsidRPr="00D55CBC" w:rsidP="00D55CBC">
            <w:pPr>
              <w:pStyle w:val="ListBullet2"/>
            </w:pPr>
            <w:r w:rsidRPr="00D55CBC">
              <w:t>interpret scripts, specifications and instructions</w:t>
            </w:r>
          </w:p>
          <w:p w:rsidR="00000000" w:rsidRPr="00D55CBC" w:rsidP="00D55CBC">
            <w:pPr>
              <w:pStyle w:val="ListBullet2"/>
            </w:pPr>
            <w:r w:rsidRPr="00D55CBC">
              <w:t>record and report issues with the quality of soundtracks</w:t>
            </w:r>
          </w:p>
          <w:p w:rsidR="00000000" w:rsidRPr="00D55CBC" w:rsidP="00D55CBC">
            <w:pPr>
              <w:pStyle w:val="ListBullet2"/>
            </w:pPr>
            <w:r w:rsidRPr="00D55CBC">
              <w:t>document soundtrack break-downs</w:t>
            </w:r>
          </w:p>
          <w:p w:rsidR="00000000" w:rsidRPr="00D55CBC" w:rsidP="00D55CBC">
            <w:pPr>
              <w:pStyle w:val="ListBullet2"/>
            </w:pPr>
            <w:r w:rsidRPr="00D55CBC">
              <w:t>work cooperatively in a team environment</w:t>
            </w:r>
          </w:p>
          <w:p w:rsidR="00000000" w:rsidRPr="00D55CBC" w:rsidP="00D55CBC">
            <w:pPr>
              <w:pStyle w:val="ListBullet2"/>
            </w:pPr>
            <w:r w:rsidRPr="00D55CBC">
              <w:t>respond positively to constructive feedback on quality of own work</w:t>
            </w:r>
          </w:p>
          <w:p w:rsidR="00000000" w:rsidRPr="00D55CBC" w:rsidP="00D55CBC">
            <w:pPr>
              <w:pStyle w:val="ListBullet"/>
            </w:pPr>
            <w:r w:rsidRPr="00D55CBC">
              <w:t>technical skills sufficient to:</w:t>
            </w:r>
          </w:p>
          <w:p w:rsidR="00000000" w:rsidRPr="00D55CBC" w:rsidP="00D55CBC">
            <w:pPr>
              <w:pStyle w:val="ListBullet2"/>
            </w:pPr>
            <w:r w:rsidRPr="00D55CBC">
              <w:t>listen to speech and break it down into phonetic sounds</w:t>
            </w:r>
          </w:p>
          <w:p w:rsidR="00000000" w:rsidRPr="00D55CBC" w:rsidP="00D55CBC">
            <w:pPr>
              <w:pStyle w:val="ListBullet2"/>
            </w:pPr>
            <w:r w:rsidRPr="00D55CBC">
              <w:t>listen to music and break it down into beats</w:t>
            </w:r>
          </w:p>
          <w:p w:rsidR="00000000" w:rsidRPr="00D55CBC" w:rsidP="00D55CBC">
            <w:pPr>
              <w:pStyle w:val="ListBullet2"/>
            </w:pPr>
            <w:r w:rsidRPr="00D55CBC">
              <w:t xml:space="preserve">use a synchroniser and/or digital equipment to breakdown soundtracks </w:t>
            </w:r>
          </w:p>
          <w:p w:rsidR="00000000" w:rsidRPr="00D55CBC" w:rsidP="00D55CBC">
            <w:pPr>
              <w:pStyle w:val="ListBullet"/>
            </w:pPr>
            <w:r w:rsidRPr="00D55CBC">
              <w:t xml:space="preserve">planning skills sufficient to: </w:t>
            </w:r>
          </w:p>
          <w:p w:rsidR="00000000" w:rsidRPr="00D55CBC" w:rsidP="00D55CBC">
            <w:pPr>
              <w:pStyle w:val="ListBullet2"/>
            </w:pPr>
            <w:r w:rsidRPr="00D55CBC">
              <w:t>prioritise work ta</w:t>
            </w:r>
            <w:r w:rsidRPr="00D55CBC">
              <w:t>sks</w:t>
            </w:r>
          </w:p>
          <w:p w:rsidR="00000000" w:rsidRPr="00D55CBC" w:rsidP="00D55CBC">
            <w:pPr>
              <w:pStyle w:val="ListBullet2"/>
            </w:pPr>
            <w:r w:rsidRPr="00D55CBC">
              <w:t>meet deadlines</w:t>
            </w:r>
          </w:p>
          <w:p w:rsidR="00000000" w:rsidP="00D55CBC">
            <w:pPr>
              <w:pStyle w:val="ListBullet2"/>
              <w:rPr>
                <w:lang w:val="en-NZ"/>
              </w:rPr>
            </w:pPr>
            <w:r w:rsidRPr="00D55CBC">
              <w:t>seek expert assistance when problems arise</w:t>
            </w:r>
          </w:p>
        </w:tc>
      </w:tr>
      <w:tr w:rsidTr="0089038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55CBC">
            <w:pPr>
              <w:pStyle w:val="BodyText"/>
              <w:rPr>
                <w:lang w:val="en-NZ"/>
              </w:rPr>
            </w:pPr>
            <w:r w:rsidRPr="00D55CBC">
              <w:rPr>
                <w:rStyle w:val="SpecialBold"/>
              </w:rPr>
              <w:t>Required knowledge</w:t>
            </w:r>
          </w:p>
        </w:tc>
      </w:tr>
      <w:tr w:rsidTr="0089038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55CBC" w:rsidP="00D55CBC">
            <w:pPr>
              <w:pStyle w:val="ListBullet"/>
            </w:pPr>
            <w:r w:rsidRPr="00D55CBC">
              <w:t>principles and techniques associated with breaking down soundtracks, including:</w:t>
            </w:r>
          </w:p>
          <w:p w:rsidR="00000000" w:rsidRPr="00D55CBC" w:rsidP="00D55CBC">
            <w:pPr>
              <w:pStyle w:val="ListBullet2"/>
            </w:pPr>
            <w:r w:rsidRPr="00D55CBC">
              <w:t>understanding how soundtracks fit intocreative concepts</w:t>
            </w:r>
          </w:p>
          <w:p w:rsidR="00000000" w:rsidRPr="00D55CBC" w:rsidP="00D55CBC">
            <w:pPr>
              <w:pStyle w:val="ListBullet2"/>
            </w:pPr>
            <w:r w:rsidRPr="00D55CBC">
              <w:t>basic understanding of film, television and animation production processes</w:t>
            </w:r>
          </w:p>
          <w:p w:rsidR="00000000" w:rsidRPr="00D55CBC" w:rsidP="00D55CBC">
            <w:pPr>
              <w:pStyle w:val="ListBullet"/>
            </w:pPr>
            <w:r w:rsidRPr="00D55CBC">
              <w:t>issues and challenges that arise in the context of working with soundtracks</w:t>
            </w:r>
          </w:p>
          <w:p w:rsidR="00000000" w:rsidRPr="00D55CBC" w:rsidP="00D55CBC">
            <w:pPr>
              <w:pStyle w:val="ListBullet"/>
            </w:pPr>
            <w:r w:rsidRPr="00D55CBC">
              <w:t>OHS procedures and practices in the context of working with audio equipment</w:t>
            </w:r>
          </w:p>
        </w:tc>
      </w:tr>
    </w:tbl>
    <w:p w:rsidR="00000000" w:rsidRPr="00D55CBC" w:rsidP="00D55CBC">
      <w:pPr>
        <w:pStyle w:val="BodyText"/>
      </w:pPr>
    </w:p>
    <w:p w:rsidR="00000000" w:rsidRPr="00D55CBC" w:rsidP="00D55CBC">
      <w:pPr>
        <w:pStyle w:val="AllowPageBreak"/>
      </w:pPr>
    </w:p>
    <w:p w:rsidR="00000000" w:rsidRPr="00D55CBC" w:rsidP="00D55CBC">
      <w:pPr>
        <w:pStyle w:val="Heading1"/>
      </w:pPr>
      <w:bookmarkStart w:id="10" w:name="O_383250"/>
      <w:bookmarkEnd w:id="10"/>
      <w:r w:rsidRPr="00D55CBC">
        <w:t>Evidence Guide</w:t>
      </w:r>
    </w:p>
    <w:tbl>
      <w:tblPr>
        <w:tblW w:w="9570" w:type="dxa"/>
        <w:tblLayout w:type="fixed"/>
        <w:tblCellMar>
          <w:left w:w="62" w:type="dxa"/>
          <w:right w:w="62" w:type="dxa"/>
        </w:tblCellMar>
        <w:tblLook w:val="0000"/>
      </w:tblPr>
      <w:tblGrid>
        <w:gridCol w:w="3908"/>
        <w:gridCol w:w="5662"/>
      </w:tblGrid>
      <w:tr w:rsidTr="0089038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CBC">
            <w:pPr>
              <w:pStyle w:val="BodyText"/>
              <w:rPr>
                <w:lang w:val="en-NZ"/>
              </w:rPr>
            </w:pPr>
            <w:r w:rsidRPr="00D55CBC">
              <w:rPr>
                <w:rStyle w:val="Emphasis"/>
              </w:rPr>
              <w:t>The Evidence Guide provides advice on assessment and must be read in conjunction with the performance criteria, required skills and knowledge, range statement and the Assessment Guidelines for the Training Package.</w:t>
            </w:r>
          </w:p>
        </w:tc>
      </w:tr>
      <w:tr w:rsidTr="008903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CBC">
            <w:pPr>
              <w:pStyle w:val="BodyText"/>
              <w:rPr>
                <w:lang w:val="en-NZ"/>
              </w:rPr>
            </w:pPr>
            <w:r w:rsidRPr="00D55CB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CBC">
            <w:pPr>
              <w:pStyle w:val="BodyText"/>
              <w:rPr>
                <w:lang w:val="en-NZ"/>
              </w:rPr>
            </w:pPr>
          </w:p>
        </w:tc>
      </w:tr>
      <w:tr w:rsidTr="008903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CBC">
            <w:pPr>
              <w:pStyle w:val="BodyText"/>
              <w:rPr>
                <w:lang w:val="en-NZ"/>
              </w:rPr>
            </w:pPr>
            <w:r w:rsidRPr="00D55CB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CBC" w:rsidP="00D55CBC">
            <w:pPr>
              <w:pStyle w:val="BodyText"/>
            </w:pPr>
            <w:r w:rsidRPr="00D55CBC">
              <w:t>Evidence of the ability to:</w:t>
            </w:r>
          </w:p>
          <w:p w:rsidR="00000000" w:rsidRPr="00D55CBC" w:rsidP="00D55CBC">
            <w:pPr>
              <w:pStyle w:val="ListBullet"/>
            </w:pPr>
            <w:r w:rsidRPr="00D55CBC">
              <w:t xml:space="preserve">analyse music and voice soundtracks in line with production requirements on at least three occasions </w:t>
            </w:r>
          </w:p>
          <w:p w:rsidR="00000000" w:rsidRPr="00D55CBC" w:rsidP="00D55CBC">
            <w:pPr>
              <w:pStyle w:val="ListBullet"/>
            </w:pPr>
            <w:r w:rsidRPr="00D55CBC">
              <w:t>document soundtrack break-downs</w:t>
            </w:r>
            <w:r w:rsidRPr="00D55CBC">
              <w:t xml:space="preserve"> in the required format </w:t>
            </w:r>
          </w:p>
          <w:p w:rsidR="00000000" w:rsidP="00D55CBC">
            <w:pPr>
              <w:pStyle w:val="ListBullet"/>
              <w:rPr>
                <w:lang w:val="en-NZ"/>
              </w:rPr>
            </w:pPr>
            <w:r w:rsidRPr="00D55CBC">
              <w:t>work cooperatively in a production environment.</w:t>
            </w:r>
          </w:p>
        </w:tc>
      </w:tr>
      <w:tr w:rsidTr="008903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CBC">
            <w:pPr>
              <w:pStyle w:val="BodyText"/>
              <w:rPr>
                <w:lang w:val="en-NZ"/>
              </w:rPr>
            </w:pPr>
            <w:r w:rsidRPr="00D55CB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CBC" w:rsidP="00D55CBC">
            <w:pPr>
              <w:pStyle w:val="BodyText"/>
            </w:pPr>
            <w:r w:rsidRPr="00D55CBC">
              <w:t>Assessment must ensure:</w:t>
            </w:r>
          </w:p>
          <w:p w:rsidR="00000000" w:rsidRPr="00D55CBC" w:rsidP="00D55CBC">
            <w:pPr>
              <w:pStyle w:val="ListBullet"/>
            </w:pPr>
            <w:r w:rsidRPr="00D55CBC">
              <w:t>access to a range of industry-current equipment as listed in the range statement</w:t>
            </w:r>
          </w:p>
          <w:p w:rsidR="00000000" w:rsidP="00D55CBC">
            <w:pPr>
              <w:pStyle w:val="ListBullet"/>
              <w:rPr>
                <w:lang w:val="en-NZ"/>
              </w:rPr>
            </w:pPr>
            <w:r w:rsidRPr="00D55CBC">
              <w:t>use of culturally appropria</w:t>
            </w:r>
            <w:r w:rsidRPr="00D55CBC">
              <w:t>te processes, and techniques appropriate to the language and literacy capacity of learners and the work being performed.</w:t>
            </w:r>
          </w:p>
        </w:tc>
      </w:tr>
      <w:tr w:rsidTr="008903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CBC">
            <w:pPr>
              <w:pStyle w:val="BodyText"/>
              <w:rPr>
                <w:lang w:val="en-NZ"/>
              </w:rPr>
            </w:pPr>
            <w:r w:rsidRPr="00D55CB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CBC" w:rsidP="00D55CBC">
            <w:pPr>
              <w:pStyle w:val="BodyText"/>
            </w:pPr>
            <w:r w:rsidRPr="00D55CBC">
              <w:t xml:space="preserve">The following assessment methods are appropriate for this unit: </w:t>
            </w:r>
          </w:p>
          <w:p w:rsidR="00000000" w:rsidRPr="00D55CBC" w:rsidP="00D55CBC">
            <w:pPr>
              <w:pStyle w:val="ListBullet"/>
            </w:pPr>
            <w:r w:rsidRPr="00D55CBC">
              <w:t>case studies, and written or oral questioning to assess candidate's understanding of the process of analysing and documenting soundtracks for film and television productions</w:t>
            </w:r>
          </w:p>
          <w:p w:rsidR="00000000" w:rsidRPr="00D55CBC" w:rsidP="00D55CBC">
            <w:pPr>
              <w:pStyle w:val="ListBullet"/>
            </w:pPr>
            <w:r w:rsidRPr="00D55CBC">
              <w:t>authenticated examples of soundtrack documentation prepared by the candidate</w:t>
            </w:r>
          </w:p>
          <w:p w:rsidR="00000000" w:rsidP="00D55CBC">
            <w:pPr>
              <w:pStyle w:val="ListBullet"/>
              <w:rPr>
                <w:lang w:val="en-NZ"/>
              </w:rPr>
            </w:pPr>
            <w:r w:rsidRPr="00D55CBC">
              <w:t>obser</w:t>
            </w:r>
            <w:r w:rsidRPr="00D55CBC">
              <w:t>vation of the candidate breaking down and analysing soundtracks.</w:t>
            </w:r>
          </w:p>
        </w:tc>
      </w:tr>
      <w:tr w:rsidTr="008903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CBC">
            <w:pPr>
              <w:pStyle w:val="BodyText"/>
              <w:rPr>
                <w:lang w:val="en-NZ"/>
              </w:rPr>
            </w:pPr>
            <w:r w:rsidRPr="00D55CB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CBC" w:rsidP="00D55CBC">
            <w:pPr>
              <w:pStyle w:val="BodyText"/>
            </w:pPr>
            <w:r w:rsidRPr="00D55CBC">
              <w:t>Holistic assessment with other units relevant to the industry sector, workplace and job role is recommended, for example:</w:t>
            </w:r>
          </w:p>
          <w:p w:rsidR="00000000" w:rsidRPr="00D55CBC" w:rsidP="00D55CBC">
            <w:pPr>
              <w:pStyle w:val="ListBullet"/>
            </w:pPr>
            <w:r w:rsidRPr="00D55CBC">
              <w:t xml:space="preserve">CUFIND301A Work effectively in </w:t>
            </w:r>
            <w:r w:rsidRPr="00D55CBC">
              <w:t>the screen and media industries</w:t>
            </w:r>
          </w:p>
          <w:p w:rsidR="00000000" w:rsidRPr="00D55CBC" w:rsidP="00D55CBC">
            <w:pPr>
              <w:pStyle w:val="ListBullet"/>
            </w:pPr>
            <w:r w:rsidRPr="00D55CBC">
              <w:t>CUFSOU204A Perform basic sound editing</w:t>
            </w:r>
          </w:p>
          <w:p w:rsidR="00000000" w:rsidRPr="00D55CBC" w:rsidP="00D55CBC">
            <w:pPr>
              <w:pStyle w:val="ListBullet"/>
            </w:pPr>
            <w:r w:rsidRPr="00D55CBC">
              <w:t>CUFSOU301A Prepare audio assets</w:t>
            </w:r>
          </w:p>
          <w:p w:rsidR="00000000" w:rsidRPr="00D55CBC" w:rsidP="00D55CBC">
            <w:pPr>
              <w:pStyle w:val="ListBullet"/>
            </w:pPr>
            <w:r w:rsidRPr="00D55CBC">
              <w:t>CUSSOU304A Restore audio tracks.</w:t>
            </w:r>
          </w:p>
        </w:tc>
      </w:tr>
    </w:tbl>
    <w:p w:rsidR="00000000" w:rsidRPr="00D55CBC" w:rsidP="00D55CBC">
      <w:pPr>
        <w:pStyle w:val="BodyText"/>
      </w:pPr>
    </w:p>
    <w:p w:rsidR="00000000" w:rsidRPr="00D55CBC" w:rsidP="00D55CBC">
      <w:pPr>
        <w:pStyle w:val="AllowPageBreak"/>
      </w:pPr>
    </w:p>
    <w:p w:rsidR="00000000" w:rsidRPr="00D55CBC" w:rsidP="00D55CBC">
      <w:pPr>
        <w:pStyle w:val="Heading1"/>
      </w:pPr>
      <w:bookmarkStart w:id="11" w:name="O_383245"/>
      <w:bookmarkEnd w:id="11"/>
      <w:r w:rsidRPr="00D55CBC">
        <w:t>Range Statement</w:t>
      </w:r>
    </w:p>
    <w:tbl>
      <w:tblPr>
        <w:tblW w:w="0" w:type="auto"/>
        <w:tblLayout w:type="fixed"/>
        <w:tblCellMar>
          <w:left w:w="62" w:type="dxa"/>
          <w:right w:w="62" w:type="dxa"/>
        </w:tblCellMar>
        <w:tblLook w:val="0000"/>
      </w:tblPr>
      <w:tblGrid>
        <w:gridCol w:w="3504"/>
        <w:gridCol w:w="5018"/>
      </w:tblGrid>
      <w:tr w:rsidTr="0089038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CBC">
            <w:pPr>
              <w:pStyle w:val="BodyText"/>
              <w:rPr>
                <w:lang w:val="en-NZ"/>
              </w:rPr>
            </w:pPr>
            <w:r w:rsidRPr="00D55CBC">
              <w:rPr>
                <w:rStyle w:val="Emphasis"/>
              </w:rPr>
              <w:t>The range statement relates to the unit of competency as a whole. It allows for di</w:t>
            </w:r>
            <w:r w:rsidRPr="00D55CBC">
              <w:rPr>
                <w:rStyle w:val="Emphasis"/>
              </w:rPr>
              <w:t>fferent work environments and situations that may affect performance. Bold italicised wording, if used in the performance criteria, is detailed below. Essential operating conditions that may be present with training and assessment (depending on the work si</w:t>
            </w:r>
            <w:r w:rsidRPr="00D55CBC">
              <w:rPr>
                <w:rStyle w:val="Emphasis"/>
              </w:rPr>
              <w:t>tuation, needs of the candidate, accessibility of the item, and local industry and regional contexts) may also be included.</w:t>
            </w:r>
          </w:p>
        </w:tc>
      </w:tr>
      <w:tr w:rsidTr="0089038E">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CBC">
            <w:pPr>
              <w:pStyle w:val="BodyText"/>
              <w:rPr>
                <w:lang w:val="en-NZ"/>
              </w:rPr>
            </w:pPr>
            <w:r w:rsidRPr="00D55CBC">
              <w:rPr>
                <w:rStyle w:val="BoldandItalics"/>
              </w:rPr>
              <w:t>Equipment</w:t>
            </w:r>
            <w:r w:rsidRPr="00D55CBC">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CBC" w:rsidP="00D55CBC">
            <w:pPr>
              <w:pStyle w:val="ListBullet"/>
            </w:pPr>
            <w:r w:rsidRPr="00D55CBC">
              <w:t>synchroniser</w:t>
            </w:r>
          </w:p>
          <w:p w:rsidR="00000000" w:rsidP="00D55CBC">
            <w:pPr>
              <w:pStyle w:val="ListBullet"/>
              <w:rPr>
                <w:lang w:val="en-NZ"/>
              </w:rPr>
            </w:pPr>
            <w:r w:rsidRPr="00D55CBC">
              <w:t>analogue or digital playback equipment.</w:t>
            </w:r>
          </w:p>
        </w:tc>
      </w:tr>
      <w:tr w:rsidTr="0089038E">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CBC">
            <w:pPr>
              <w:pStyle w:val="BodyText"/>
              <w:rPr>
                <w:lang w:val="en-NZ"/>
              </w:rPr>
            </w:pPr>
            <w:r w:rsidRPr="00D55CBC">
              <w:rPr>
                <w:rStyle w:val="BoldandItalics"/>
              </w:rPr>
              <w:t>Analysis</w:t>
            </w:r>
            <w:r w:rsidRPr="00D55CBC">
              <w:t xml:space="preserve"> may be for:</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CBC" w:rsidP="00D55CBC">
            <w:pPr>
              <w:pStyle w:val="ListBullet"/>
            </w:pPr>
            <w:r w:rsidRPr="00D55CBC">
              <w:t>music tracks</w:t>
            </w:r>
          </w:p>
          <w:p w:rsidR="00000000" w:rsidP="00D55CBC">
            <w:pPr>
              <w:pStyle w:val="ListBullet"/>
              <w:rPr>
                <w:lang w:val="en-NZ"/>
              </w:rPr>
            </w:pPr>
            <w:r w:rsidRPr="00D55CBC">
              <w:t>phonetic analysis of voice or dialogue tracks.</w:t>
            </w:r>
          </w:p>
        </w:tc>
      </w:tr>
      <w:tr w:rsidTr="0089038E">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CBC">
            <w:pPr>
              <w:pStyle w:val="BodyText"/>
              <w:rPr>
                <w:lang w:val="en-NZ"/>
              </w:rPr>
            </w:pPr>
            <w:r w:rsidRPr="00D55CBC">
              <w:rPr>
                <w:rStyle w:val="BoldandItalics"/>
              </w:rPr>
              <w:t>Storing</w:t>
            </w:r>
            <w:r w:rsidRPr="00D55CBC">
              <w:t xml:space="preserve"> may involve: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CBC" w:rsidP="00D55CBC">
            <w:pPr>
              <w:pStyle w:val="ListBullet"/>
            </w:pPr>
            <w:r w:rsidRPr="00D55CBC">
              <w:t>digital backups</w:t>
            </w:r>
          </w:p>
          <w:p w:rsidR="00000000" w:rsidP="00D55CBC">
            <w:pPr>
              <w:pStyle w:val="ListBullet"/>
              <w:rPr>
                <w:lang w:val="en-NZ"/>
              </w:rPr>
            </w:pPr>
            <w:r w:rsidRPr="00D55CBC">
              <w:t>ensuring that physical tape is kept clean and stored appropriately.</w:t>
            </w:r>
          </w:p>
        </w:tc>
      </w:tr>
      <w:tr w:rsidTr="0089038E">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CBC">
            <w:pPr>
              <w:pStyle w:val="BodyText"/>
              <w:rPr>
                <w:lang w:val="en-NZ"/>
              </w:rPr>
            </w:pPr>
            <w:r w:rsidRPr="00D55CBC">
              <w:rPr>
                <w:rStyle w:val="BoldandItalics"/>
              </w:rPr>
              <w:t>Relevant personnel</w:t>
            </w:r>
            <w:r w:rsidRPr="00D55CBC">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CBC" w:rsidP="00D55CBC">
            <w:pPr>
              <w:pStyle w:val="ListBullet"/>
            </w:pPr>
            <w:r w:rsidRPr="00D55CBC">
              <w:t>production designer</w:t>
            </w:r>
          </w:p>
          <w:p w:rsidR="00000000" w:rsidRPr="00D55CBC" w:rsidP="00D55CBC">
            <w:pPr>
              <w:pStyle w:val="ListBullet"/>
            </w:pPr>
            <w:r w:rsidRPr="00D55CBC">
              <w:t>post-production manager</w:t>
            </w:r>
          </w:p>
          <w:p w:rsidR="00000000" w:rsidRPr="00D55CBC" w:rsidP="00D55CBC">
            <w:pPr>
              <w:pStyle w:val="ListBullet"/>
            </w:pPr>
            <w:r w:rsidRPr="00D55CBC">
              <w:t>production manager</w:t>
            </w:r>
          </w:p>
          <w:p w:rsidR="00000000" w:rsidRPr="00D55CBC" w:rsidP="00D55CBC">
            <w:pPr>
              <w:pStyle w:val="ListBullet"/>
            </w:pPr>
            <w:r w:rsidRPr="00D55CBC">
              <w:t>prese</w:t>
            </w:r>
            <w:r w:rsidRPr="00D55CBC">
              <w:t>rvation supervisor</w:t>
            </w:r>
          </w:p>
          <w:p w:rsidR="00000000" w:rsidRPr="00D55CBC" w:rsidP="00D55CBC">
            <w:pPr>
              <w:pStyle w:val="ListBullet"/>
            </w:pPr>
            <w:r w:rsidRPr="00D55CBC">
              <w:t>supervisor</w:t>
            </w:r>
          </w:p>
          <w:p w:rsidR="00000000" w:rsidRPr="00D55CBC" w:rsidP="00D55CBC">
            <w:pPr>
              <w:pStyle w:val="ListBullet"/>
            </w:pPr>
            <w:r w:rsidRPr="00D55CBC">
              <w:t>head of department</w:t>
            </w:r>
          </w:p>
          <w:p w:rsidR="00000000" w:rsidRPr="00D55CBC" w:rsidP="00D55CBC">
            <w:pPr>
              <w:pStyle w:val="ListBullet"/>
            </w:pPr>
            <w:r w:rsidRPr="00D55CBC">
              <w:t>director of photography</w:t>
            </w:r>
          </w:p>
          <w:p w:rsidR="00000000" w:rsidRPr="00D55CBC" w:rsidP="00D55CBC">
            <w:pPr>
              <w:pStyle w:val="ListBullet"/>
            </w:pPr>
            <w:r w:rsidRPr="00D55CBC">
              <w:t>artist</w:t>
            </w:r>
          </w:p>
          <w:p w:rsidR="00000000" w:rsidRPr="00D55CBC" w:rsidP="00D55CBC">
            <w:pPr>
              <w:pStyle w:val="ListBullet"/>
            </w:pPr>
            <w:r w:rsidRPr="00D55CBC">
              <w:t>director</w:t>
            </w:r>
          </w:p>
          <w:p w:rsidR="00000000" w:rsidRPr="00D55CBC" w:rsidP="00D55CBC">
            <w:pPr>
              <w:pStyle w:val="ListBullet"/>
            </w:pPr>
            <w:r w:rsidRPr="00D55CBC">
              <w:t>producer</w:t>
            </w:r>
          </w:p>
          <w:p w:rsidR="00000000" w:rsidRPr="00D55CBC" w:rsidP="00D55CBC">
            <w:pPr>
              <w:pStyle w:val="ListBullet"/>
            </w:pPr>
            <w:r w:rsidRPr="00D55CBC">
              <w:t>technical director</w:t>
            </w:r>
          </w:p>
          <w:p w:rsidR="00000000" w:rsidRPr="00D55CBC" w:rsidP="00D55CBC">
            <w:pPr>
              <w:pStyle w:val="ListBullet"/>
            </w:pPr>
            <w:r w:rsidRPr="00D55CBC">
              <w:t>other technical staff</w:t>
            </w:r>
          </w:p>
          <w:p w:rsidR="00000000" w:rsidRPr="00D55CBC" w:rsidP="00D55CBC">
            <w:pPr>
              <w:pStyle w:val="ListBullet"/>
            </w:pPr>
            <w:r w:rsidRPr="00D55CBC">
              <w:t>other specialist staff</w:t>
            </w:r>
          </w:p>
          <w:p w:rsidR="00000000" w:rsidRPr="00D55CBC" w:rsidP="00D55CBC">
            <w:pPr>
              <w:pStyle w:val="ListBullet"/>
            </w:pPr>
            <w:r w:rsidRPr="00D55CBC">
              <w:t>designer</w:t>
            </w:r>
          </w:p>
          <w:p w:rsidR="00000000" w:rsidRPr="00D55CBC" w:rsidP="00D55CBC">
            <w:pPr>
              <w:pStyle w:val="ListBullet"/>
            </w:pPr>
            <w:r w:rsidRPr="00D55CBC">
              <w:t>animation production personnel</w:t>
            </w:r>
          </w:p>
          <w:p w:rsidR="00000000" w:rsidRPr="00D55CBC" w:rsidP="00D55CBC">
            <w:pPr>
              <w:pStyle w:val="ListBullet"/>
            </w:pPr>
            <w:r w:rsidRPr="00D55CBC">
              <w:t>sound recordist</w:t>
            </w:r>
          </w:p>
          <w:p w:rsidR="00000000" w:rsidRPr="00D55CBC" w:rsidP="00D55CBC">
            <w:pPr>
              <w:pStyle w:val="ListBullet"/>
            </w:pPr>
            <w:r w:rsidRPr="00D55CBC">
              <w:t>sound editor</w:t>
            </w:r>
          </w:p>
          <w:p w:rsidR="00000000" w:rsidP="00D55CBC">
            <w:pPr>
              <w:pStyle w:val="ListBullet"/>
              <w:rPr>
                <w:lang w:val="en-NZ"/>
              </w:rPr>
            </w:pPr>
            <w:r w:rsidRPr="00D55CBC">
              <w:t>sound-editing personnel.</w:t>
            </w:r>
          </w:p>
        </w:tc>
      </w:tr>
      <w:tr w:rsidTr="0089038E">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CBC">
            <w:pPr>
              <w:pStyle w:val="BodyText"/>
              <w:rPr>
                <w:lang w:val="en-NZ"/>
              </w:rPr>
            </w:pPr>
            <w:r w:rsidRPr="00D55CBC">
              <w:rPr>
                <w:rStyle w:val="BoldandItalics"/>
              </w:rPr>
              <w:t>Formats</w:t>
            </w:r>
            <w:r w:rsidRPr="00D55CBC">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CBC" w:rsidP="00D55CBC">
            <w:pPr>
              <w:pStyle w:val="ListBullet"/>
            </w:pPr>
            <w:r w:rsidRPr="00D55CBC">
              <w:t>computer-generated or manual, such as:</w:t>
            </w:r>
          </w:p>
          <w:p w:rsidR="00000000" w:rsidRPr="00D55CBC" w:rsidP="00D55CBC">
            <w:pPr>
              <w:pStyle w:val="ListBullet2"/>
            </w:pPr>
            <w:r w:rsidRPr="00D55CBC">
              <w:t>dope sheets</w:t>
            </w:r>
          </w:p>
          <w:p w:rsidR="00000000" w:rsidRPr="00D55CBC" w:rsidP="00D55CBC">
            <w:pPr>
              <w:pStyle w:val="ListBullet2"/>
            </w:pPr>
            <w:r w:rsidRPr="00D55CBC">
              <w:t>bar sheets</w:t>
            </w:r>
          </w:p>
          <w:p w:rsidR="00000000" w:rsidRPr="00D55CBC" w:rsidP="00D55CBC">
            <w:pPr>
              <w:pStyle w:val="ListBullet2"/>
            </w:pPr>
            <w:r w:rsidRPr="00D55CBC">
              <w:t>file notes</w:t>
            </w:r>
          </w:p>
          <w:p w:rsidR="00000000" w:rsidP="00D55CBC">
            <w:pPr>
              <w:pStyle w:val="ListBullet"/>
              <w:rPr>
                <w:lang w:val="en-NZ"/>
              </w:rPr>
            </w:pPr>
            <w:r w:rsidRPr="00D55CBC">
              <w:t>phonetic code.</w:t>
            </w:r>
          </w:p>
        </w:tc>
      </w:tr>
      <w:tr w:rsidTr="0089038E">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CBC">
            <w:pPr>
              <w:pStyle w:val="BodyText"/>
              <w:rPr>
                <w:lang w:val="en-NZ"/>
              </w:rPr>
            </w:pPr>
            <w:r w:rsidRPr="00D55CBC">
              <w:rPr>
                <w:rStyle w:val="BoldandItalics"/>
              </w:rPr>
              <w:t>Sources</w:t>
            </w:r>
            <w:r w:rsidRPr="00D55CBC">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CBC" w:rsidP="00D55CBC">
            <w:pPr>
              <w:pStyle w:val="ListBullet"/>
            </w:pPr>
            <w:r w:rsidRPr="00D55CBC">
              <w:t>storyboards</w:t>
            </w:r>
          </w:p>
          <w:p w:rsidR="00000000" w:rsidRPr="00D55CBC" w:rsidP="00D55CBC">
            <w:pPr>
              <w:pStyle w:val="ListBullet"/>
            </w:pPr>
            <w:r w:rsidRPr="00D55CBC">
              <w:t>layout drawings</w:t>
            </w:r>
          </w:p>
          <w:p w:rsidR="00000000" w:rsidRPr="00D55CBC" w:rsidP="00D55CBC">
            <w:pPr>
              <w:pStyle w:val="ListBullet"/>
            </w:pPr>
            <w:r w:rsidRPr="00D55CBC">
              <w:t>director's instructions</w:t>
            </w:r>
          </w:p>
          <w:p w:rsidR="00000000" w:rsidRPr="00D55CBC" w:rsidP="00D55CBC">
            <w:pPr>
              <w:pStyle w:val="ListBullet"/>
            </w:pPr>
            <w:r w:rsidRPr="00D55CBC">
              <w:t>camera sheets</w:t>
            </w:r>
          </w:p>
          <w:p w:rsidR="00000000" w:rsidRPr="00D55CBC" w:rsidP="00D55CBC">
            <w:pPr>
              <w:pStyle w:val="ListBullet"/>
            </w:pPr>
            <w:r w:rsidRPr="00D55CBC">
              <w:t>scripts</w:t>
            </w:r>
          </w:p>
          <w:p w:rsidR="00000000" w:rsidRPr="00D55CBC" w:rsidP="00D55CBC">
            <w:pPr>
              <w:pStyle w:val="ListBullet"/>
            </w:pPr>
            <w:r w:rsidRPr="00D55CBC">
              <w:t>scores</w:t>
            </w:r>
          </w:p>
          <w:p w:rsidR="00000000" w:rsidRPr="00D55CBC" w:rsidP="00D55CBC">
            <w:pPr>
              <w:pStyle w:val="ListBullet"/>
            </w:pPr>
            <w:r w:rsidRPr="00D55CBC">
              <w:t>technical notes</w:t>
            </w:r>
          </w:p>
          <w:p w:rsidR="00000000" w:rsidRPr="00D55CBC" w:rsidP="00D55CBC">
            <w:pPr>
              <w:pStyle w:val="ListBullet"/>
            </w:pPr>
            <w:r w:rsidRPr="00D55CBC">
              <w:t>clapper boards</w:t>
            </w:r>
          </w:p>
          <w:p w:rsidR="00000000" w:rsidRPr="00D55CBC" w:rsidP="00D55CBC">
            <w:pPr>
              <w:pStyle w:val="ListBullet"/>
            </w:pPr>
            <w:r w:rsidRPr="00D55CBC">
              <w:t>tape identifications</w:t>
            </w:r>
          </w:p>
          <w:p w:rsidR="00000000" w:rsidRPr="00D55CBC" w:rsidP="00D55CBC">
            <w:pPr>
              <w:pStyle w:val="ListBullet"/>
            </w:pPr>
            <w:r w:rsidRPr="00D55CBC">
              <w:t>database</w:t>
            </w:r>
          </w:p>
          <w:p w:rsidR="00000000" w:rsidP="00D55CBC">
            <w:pPr>
              <w:pStyle w:val="ListBullet"/>
              <w:rPr>
                <w:lang w:val="en-NZ"/>
              </w:rPr>
            </w:pPr>
            <w:r w:rsidRPr="00D55CBC">
              <w:t>metadata.</w:t>
            </w:r>
          </w:p>
        </w:tc>
      </w:tr>
      <w:tr w:rsidTr="0089038E">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CBC">
            <w:pPr>
              <w:pStyle w:val="BodyText"/>
              <w:rPr>
                <w:lang w:val="en-NZ"/>
              </w:rPr>
            </w:pPr>
            <w:r w:rsidRPr="00D55CBC">
              <w:rPr>
                <w:rStyle w:val="BoldandItalics"/>
              </w:rPr>
              <w:t>Productions</w:t>
            </w:r>
            <w:r w:rsidRPr="00D55CBC">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CBC" w:rsidP="00D55CBC">
            <w:pPr>
              <w:pStyle w:val="ListBullet"/>
            </w:pPr>
            <w:r w:rsidRPr="00D55CBC">
              <w:t>feature films</w:t>
            </w:r>
          </w:p>
          <w:p w:rsidR="00000000" w:rsidRPr="00D55CBC" w:rsidP="00D55CBC">
            <w:pPr>
              <w:pStyle w:val="ListBullet"/>
            </w:pPr>
            <w:r w:rsidRPr="00D55CBC">
              <w:t>short films</w:t>
            </w:r>
          </w:p>
          <w:p w:rsidR="00000000" w:rsidRPr="00D55CBC" w:rsidP="00D55CBC">
            <w:pPr>
              <w:pStyle w:val="ListBullet"/>
            </w:pPr>
            <w:r w:rsidRPr="00D55CBC">
              <w:t>animation</w:t>
            </w:r>
          </w:p>
          <w:p w:rsidR="00000000" w:rsidRPr="00D55CBC" w:rsidP="00D55CBC">
            <w:pPr>
              <w:pStyle w:val="ListBullet"/>
            </w:pPr>
            <w:r w:rsidRPr="00D55CBC">
              <w:t>commercials</w:t>
            </w:r>
          </w:p>
          <w:p w:rsidR="00000000" w:rsidRPr="00D55CBC" w:rsidP="00D55CBC">
            <w:pPr>
              <w:pStyle w:val="ListBullet"/>
            </w:pPr>
            <w:r w:rsidRPr="00D55CBC">
              <w:t>music videos</w:t>
            </w:r>
          </w:p>
          <w:p w:rsidR="00000000" w:rsidRPr="00D55CBC" w:rsidP="00D55CBC">
            <w:pPr>
              <w:pStyle w:val="ListBullet"/>
            </w:pPr>
            <w:r w:rsidRPr="00D55CBC">
              <w:t>television productions</w:t>
            </w:r>
          </w:p>
          <w:p w:rsidR="00000000" w:rsidRPr="00D55CBC" w:rsidP="00D55CBC">
            <w:pPr>
              <w:pStyle w:val="ListBullet"/>
            </w:pPr>
            <w:r w:rsidRPr="00D55CBC">
              <w:t>web-based content.</w:t>
            </w:r>
          </w:p>
        </w:tc>
      </w:tr>
    </w:tbl>
    <w:p w:rsidR="0089038E" w:rsidP="00D55CBC">
      <w:pPr>
        <w:pStyle w:val="BodyText"/>
      </w:pPr>
    </w:p>
    <w:p w:rsidR="0089038E" w:rsidP="00D55CBC">
      <w:pPr>
        <w:pStyle w:val="BodyText"/>
      </w:pPr>
    </w:p>
    <w:p w:rsidR="00000000" w:rsidRPr="00D55CBC" w:rsidP="00D55CBC">
      <w:pPr>
        <w:pStyle w:val="Heading1"/>
      </w:pPr>
      <w:bookmarkStart w:id="12" w:name="O_383242"/>
      <w:bookmarkEnd w:id="12"/>
      <w:r w:rsidRPr="00D55CBC">
        <w:t>Unit Sector(s)</w:t>
      </w:r>
    </w:p>
    <w:p w:rsidR="00000000" w:rsidRPr="00D55CBC" w:rsidP="00D55CBC">
      <w:pPr>
        <w:pStyle w:val="BodyText"/>
      </w:pPr>
      <w:r w:rsidRPr="00D55CBC">
        <w:t xml:space="preserve">Media and entertainment production </w:t>
      </w:r>
      <w:r w:rsidRPr="00D55CBC">
        <w:t>- audio/sound</w:t>
      </w:r>
    </w:p>
    <w:p w:rsidR="00000000" w:rsidRPr="00D55CBC" w:rsidP="00D55CBC"/>
    <w:sectPr w:rsidSect="00D55C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C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038E" w:rsidP="008903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C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38E" w:rsidP="00D55C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9038E" w:rsidP="00D55C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9038E" w:rsidP="00D55C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C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038E" w:rsidP="0089038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C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38E" w:rsidP="00D55CBC">
    <w:pPr>
      <w:pStyle w:val="Header"/>
      <w:framePr w:wrap="around"/>
    </w:pPr>
    <w:r>
      <w:fldChar w:fldCharType="begin"/>
    </w:r>
    <w:r>
      <w:instrText xml:space="preserve"> TITLE   \* MERGEFORMAT </w:instrText>
    </w:r>
    <w:r>
      <w:fldChar w:fldCharType="separate"/>
    </w:r>
    <w:r>
      <w:t>CUSSOU305A Analyse soundtracks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9038E" w:rsidP="00D55CB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5635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506E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F0DC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5CB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55CBC"/>
    <w:pPr>
      <w:spacing w:before="360" w:after="60"/>
      <w:outlineLvl w:val="0"/>
    </w:pPr>
    <w:rPr>
      <w:sz w:val="32"/>
    </w:rPr>
  </w:style>
  <w:style w:type="paragraph" w:styleId="Heading2">
    <w:name w:val="heading 2"/>
    <w:basedOn w:val="HeadingBase"/>
    <w:next w:val="BodyText"/>
    <w:link w:val="Heading2Char"/>
    <w:qFormat/>
    <w:rsid w:val="00D55CBC"/>
    <w:pPr>
      <w:keepLines/>
      <w:spacing w:before="240" w:after="120"/>
      <w:outlineLvl w:val="1"/>
    </w:pPr>
    <w:rPr>
      <w:sz w:val="28"/>
      <w:szCs w:val="40"/>
    </w:rPr>
  </w:style>
  <w:style w:type="paragraph" w:styleId="Heading3">
    <w:name w:val="heading 3"/>
    <w:basedOn w:val="HeadingBase"/>
    <w:next w:val="BodyText"/>
    <w:link w:val="Heading3Char"/>
    <w:qFormat/>
    <w:rsid w:val="00D55CBC"/>
    <w:pPr>
      <w:spacing w:before="180" w:after="120"/>
      <w:outlineLvl w:val="2"/>
    </w:pPr>
    <w:rPr>
      <w:spacing w:val="-10"/>
      <w:kern w:val="32"/>
    </w:rPr>
  </w:style>
  <w:style w:type="paragraph" w:styleId="Heading4">
    <w:name w:val="heading 4"/>
    <w:basedOn w:val="HeadingBase"/>
    <w:next w:val="BodyText"/>
    <w:link w:val="Heading4Char"/>
    <w:qFormat/>
    <w:rsid w:val="00D55CBC"/>
    <w:pPr>
      <w:spacing w:before="160" w:after="120"/>
      <w:outlineLvl w:val="3"/>
    </w:pPr>
    <w:rPr>
      <w:sz w:val="22"/>
    </w:rPr>
  </w:style>
  <w:style w:type="paragraph" w:styleId="Heading5">
    <w:name w:val="heading 5"/>
    <w:basedOn w:val="HeadingBase"/>
    <w:next w:val="Normal"/>
    <w:link w:val="Heading5Char"/>
    <w:qFormat/>
    <w:rsid w:val="00D55CBC"/>
    <w:pPr>
      <w:spacing w:before="80"/>
      <w:outlineLvl w:val="4"/>
    </w:pPr>
    <w:rPr>
      <w:color w:val="918585"/>
      <w:sz w:val="20"/>
    </w:rPr>
  </w:style>
  <w:style w:type="paragraph" w:styleId="Heading6">
    <w:name w:val="heading 6"/>
    <w:basedOn w:val="HeadingBase"/>
    <w:next w:val="Normal"/>
    <w:link w:val="Heading6Char"/>
    <w:qFormat/>
    <w:rsid w:val="00D55CBC"/>
    <w:pPr>
      <w:spacing w:before="60"/>
      <w:outlineLvl w:val="5"/>
    </w:pPr>
    <w:rPr>
      <w:color w:val="918585"/>
      <w:sz w:val="20"/>
    </w:rPr>
  </w:style>
  <w:style w:type="paragraph" w:styleId="Heading7">
    <w:name w:val="heading 7"/>
    <w:basedOn w:val="Normal"/>
    <w:next w:val="Normal"/>
    <w:link w:val="Heading7Char"/>
    <w:qFormat/>
    <w:rsid w:val="00D55CBC"/>
    <w:pPr>
      <w:ind w:left="720"/>
      <w:outlineLvl w:val="6"/>
    </w:pPr>
    <w:rPr>
      <w:i/>
    </w:rPr>
  </w:style>
  <w:style w:type="paragraph" w:styleId="Heading8">
    <w:name w:val="heading 8"/>
    <w:basedOn w:val="Normal"/>
    <w:next w:val="Normal"/>
    <w:link w:val="Heading8Char"/>
    <w:qFormat/>
    <w:rsid w:val="00D55CBC"/>
    <w:pPr>
      <w:ind w:left="720"/>
      <w:outlineLvl w:val="7"/>
    </w:pPr>
    <w:rPr>
      <w:i/>
    </w:rPr>
  </w:style>
  <w:style w:type="paragraph" w:styleId="Heading9">
    <w:name w:val="heading 9"/>
    <w:basedOn w:val="Normal"/>
    <w:next w:val="Normal"/>
    <w:link w:val="Heading9Char"/>
    <w:qFormat/>
    <w:rsid w:val="00D55CBC"/>
    <w:pPr>
      <w:ind w:left="720"/>
      <w:outlineLvl w:val="8"/>
    </w:pPr>
    <w:rPr>
      <w:i/>
    </w:rPr>
  </w:style>
  <w:style w:type="character" w:default="1" w:styleId="DefaultParagraphFont">
    <w:name w:val="Default Paragraph Font"/>
    <w:uiPriority w:val="1"/>
    <w:unhideWhenUsed/>
    <w:rsid w:val="00D55C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5CBC"/>
  </w:style>
  <w:style w:type="character" w:customStyle="1" w:styleId="Heading1Char">
    <w:name w:val="Heading 1 Char"/>
    <w:link w:val="Heading1"/>
    <w:rsid w:val="00D55CBC"/>
    <w:rPr>
      <w:rFonts w:ascii="Times New Roman" w:eastAsia="Times New Roman" w:hAnsi="Times New Roman" w:cs="Times New Roman"/>
      <w:b/>
      <w:sz w:val="32"/>
      <w:szCs w:val="20"/>
      <w:lang w:eastAsia="en-US"/>
    </w:rPr>
  </w:style>
  <w:style w:type="paragraph" w:styleId="BodyText">
    <w:name w:val="Body Text"/>
    <w:basedOn w:val="Normal"/>
    <w:link w:val="BodyTextChar"/>
    <w:rsid w:val="00D55CBC"/>
    <w:pPr>
      <w:spacing w:before="120" w:after="120"/>
      <w:contextualSpacing/>
    </w:pPr>
    <w:rPr>
      <w:rFonts w:ascii="Times New Roman" w:hAnsi="Times New Roman"/>
      <w:sz w:val="24"/>
      <w:szCs w:val="22"/>
    </w:rPr>
  </w:style>
  <w:style w:type="character" w:customStyle="1" w:styleId="BodyTextChar">
    <w:name w:val="Body Text Char"/>
    <w:link w:val="BodyText"/>
    <w:rsid w:val="00D55CBC"/>
    <w:rPr>
      <w:rFonts w:ascii="Times New Roman" w:eastAsia="Times New Roman" w:hAnsi="Times New Roman" w:cs="Times New Roman"/>
      <w:sz w:val="24"/>
      <w:lang w:val="en-US" w:eastAsia="en-US"/>
    </w:rPr>
  </w:style>
  <w:style w:type="paragraph" w:styleId="Footer">
    <w:name w:val="footer"/>
    <w:basedOn w:val="Normal"/>
    <w:link w:val="FooterChar"/>
    <w:rsid w:val="00D55C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55CBC"/>
    <w:rPr>
      <w:rFonts w:ascii="Times New Roman" w:eastAsia="Times New Roman" w:hAnsi="Times New Roman" w:cs="Times New Roman"/>
      <w:sz w:val="16"/>
      <w:lang w:val="en-US" w:eastAsia="en-US"/>
    </w:rPr>
  </w:style>
  <w:style w:type="paragraph" w:styleId="List">
    <w:name w:val="List"/>
    <w:basedOn w:val="BodyText"/>
    <w:next w:val="BodyText"/>
    <w:rsid w:val="00D55CBC"/>
    <w:pPr>
      <w:tabs>
        <w:tab w:val="left" w:pos="340"/>
      </w:tabs>
      <w:spacing w:before="60" w:after="60"/>
      <w:ind w:left="340" w:hanging="340"/>
    </w:pPr>
  </w:style>
  <w:style w:type="paragraph" w:styleId="ListBullet">
    <w:name w:val="List Bullet"/>
    <w:basedOn w:val="List"/>
    <w:rsid w:val="00D55CBC"/>
    <w:pPr>
      <w:numPr>
        <w:numId w:val="13"/>
      </w:numPr>
      <w:tabs>
        <w:tab w:val="clear" w:pos="340"/>
      </w:tabs>
      <w:spacing w:before="40" w:after="40"/>
    </w:pPr>
  </w:style>
  <w:style w:type="character" w:customStyle="1" w:styleId="SpecialBold">
    <w:name w:val="Special Bold"/>
    <w:rsid w:val="00D55CBC"/>
    <w:rPr>
      <w:b/>
      <w:spacing w:val="0"/>
    </w:rPr>
  </w:style>
  <w:style w:type="paragraph" w:styleId="ListBullet2">
    <w:name w:val="List Bullet 2"/>
    <w:basedOn w:val="List2"/>
    <w:rsid w:val="00D55CBC"/>
    <w:pPr>
      <w:numPr>
        <w:numId w:val="14"/>
      </w:numPr>
      <w:tabs>
        <w:tab w:val="clear" w:pos="680"/>
      </w:tabs>
    </w:pPr>
  </w:style>
  <w:style w:type="paragraph" w:styleId="Header">
    <w:name w:val="header"/>
    <w:basedOn w:val="Normal"/>
    <w:link w:val="HeaderChar"/>
    <w:rsid w:val="00D55C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55CBC"/>
    <w:rPr>
      <w:rFonts w:ascii="Times New Roman" w:eastAsia="Times New Roman" w:hAnsi="Times New Roman" w:cs="Times New Roman"/>
      <w:sz w:val="16"/>
      <w:szCs w:val="20"/>
      <w:lang w:val="en-GB" w:eastAsia="en-US"/>
    </w:rPr>
  </w:style>
  <w:style w:type="character" w:styleId="Emphasis">
    <w:name w:val="Emphasis"/>
    <w:qFormat/>
    <w:rsid w:val="00D55CBC"/>
    <w:rPr>
      <w:i/>
    </w:rPr>
  </w:style>
  <w:style w:type="paragraph" w:customStyle="1" w:styleId="SuperHeading">
    <w:name w:val="SuperHeading"/>
    <w:basedOn w:val="Normal"/>
    <w:rsid w:val="00D55CBC"/>
    <w:pPr>
      <w:spacing w:before="240" w:after="120"/>
      <w:outlineLvl w:val="0"/>
    </w:pPr>
    <w:rPr>
      <w:rFonts w:ascii="Times New Roman" w:hAnsi="Times New Roman"/>
      <w:b/>
      <w:sz w:val="28"/>
    </w:rPr>
  </w:style>
  <w:style w:type="paragraph" w:customStyle="1" w:styleId="AllowPageBreak">
    <w:name w:val="AllowPageBreak"/>
    <w:rsid w:val="00D55C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55CBC"/>
    <w:rPr>
      <w:b/>
      <w:i/>
      <w:u w:val="none"/>
    </w:rPr>
  </w:style>
  <w:style w:type="character" w:customStyle="1" w:styleId="Heading2Char">
    <w:name w:val="Heading 2 Char"/>
    <w:link w:val="Heading2"/>
    <w:rsid w:val="00D55CBC"/>
    <w:rPr>
      <w:rFonts w:ascii="Times New Roman" w:eastAsia="Times New Roman" w:hAnsi="Times New Roman" w:cs="Times New Roman"/>
      <w:b/>
      <w:sz w:val="28"/>
      <w:szCs w:val="40"/>
      <w:lang w:eastAsia="en-US"/>
    </w:rPr>
  </w:style>
  <w:style w:type="character" w:customStyle="1" w:styleId="Heading3Char">
    <w:name w:val="Heading 3 Char"/>
    <w:link w:val="Heading3"/>
    <w:rsid w:val="00D55CB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55CBC"/>
    <w:rPr>
      <w:rFonts w:ascii="Times New Roman" w:eastAsia="Times New Roman" w:hAnsi="Times New Roman" w:cs="Times New Roman"/>
      <w:b/>
      <w:szCs w:val="20"/>
      <w:lang w:eastAsia="en-US"/>
    </w:rPr>
  </w:style>
  <w:style w:type="character" w:customStyle="1" w:styleId="Heading5Char">
    <w:name w:val="Heading 5 Char"/>
    <w:link w:val="Heading5"/>
    <w:rsid w:val="00D55CB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55C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5CB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55CB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55CBC"/>
    <w:rPr>
      <w:rFonts w:ascii="Courier New" w:eastAsia="Times New Roman" w:hAnsi="Courier New" w:cs="Times New Roman"/>
      <w:i/>
      <w:szCs w:val="20"/>
      <w:lang w:val="en-US" w:eastAsia="en-US"/>
    </w:rPr>
  </w:style>
  <w:style w:type="paragraph" w:customStyle="1" w:styleId="HeadingBase">
    <w:name w:val="Heading Base"/>
    <w:rsid w:val="00D55C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5CBC"/>
    <w:pPr>
      <w:tabs>
        <w:tab w:val="right" w:leader="dot" w:pos="9072"/>
      </w:tabs>
      <w:ind w:left="567"/>
    </w:pPr>
    <w:rPr>
      <w:szCs w:val="22"/>
    </w:rPr>
  </w:style>
  <w:style w:type="paragraph" w:customStyle="1" w:styleId="TOCBase">
    <w:name w:val="TOC Base"/>
    <w:rsid w:val="00D55C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5CBC"/>
    <w:pPr>
      <w:tabs>
        <w:tab w:val="right" w:leader="dot" w:pos="9072"/>
      </w:tabs>
      <w:spacing w:before="40" w:after="40"/>
      <w:ind w:left="284"/>
    </w:pPr>
    <w:rPr>
      <w:rFonts w:ascii="Times New Roman" w:hAnsi="Times New Roman"/>
    </w:rPr>
  </w:style>
  <w:style w:type="paragraph" w:styleId="TOC1">
    <w:name w:val="toc 1"/>
    <w:basedOn w:val="TOCBase"/>
    <w:next w:val="Normal"/>
    <w:rsid w:val="00D55C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5CBC"/>
    <w:pPr>
      <w:spacing w:before="5040"/>
      <w:jc w:val="center"/>
    </w:pPr>
    <w:rPr>
      <w:sz w:val="48"/>
      <w:szCs w:val="72"/>
      <w:lang w:val="en-US"/>
    </w:rPr>
  </w:style>
  <w:style w:type="character" w:customStyle="1" w:styleId="TitleChar">
    <w:name w:val="Title Char"/>
    <w:link w:val="Title"/>
    <w:rsid w:val="00D55C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5CBC"/>
    <w:pPr>
      <w:tabs>
        <w:tab w:val="left" w:pos="3600"/>
        <w:tab w:val="left" w:pos="3958"/>
      </w:tabs>
    </w:pPr>
  </w:style>
  <w:style w:type="paragraph" w:customStyle="1" w:styleId="Note">
    <w:name w:val="Note"/>
    <w:basedOn w:val="BodyText"/>
    <w:rsid w:val="00D55C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5CBC"/>
    <w:pPr>
      <w:framePr w:wrap="auto" w:hAnchor="text" w:y="6049"/>
    </w:pPr>
    <w:rPr>
      <w:color w:val="000000"/>
      <w:sz w:val="40"/>
    </w:rPr>
  </w:style>
  <w:style w:type="paragraph" w:customStyle="1" w:styleId="TOCTitle">
    <w:name w:val="TOCTitle"/>
    <w:basedOn w:val="Heading1"/>
    <w:rsid w:val="00D55CBC"/>
    <w:pPr>
      <w:spacing w:after="240"/>
      <w:jc w:val="center"/>
      <w:outlineLvl w:val="9"/>
    </w:pPr>
    <w:rPr>
      <w:caps/>
    </w:rPr>
  </w:style>
  <w:style w:type="paragraph" w:customStyle="1" w:styleId="Version">
    <w:name w:val="Version"/>
    <w:rsid w:val="00D55C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5CBC"/>
    <w:pPr>
      <w:keepNext w:val="0"/>
      <w:tabs>
        <w:tab w:val="right" w:pos="4176"/>
      </w:tabs>
      <w:ind w:left="198" w:hanging="198"/>
    </w:pPr>
    <w:rPr>
      <w:rFonts w:ascii="Garamond" w:hAnsi="Garamond"/>
    </w:rPr>
  </w:style>
  <w:style w:type="paragraph" w:styleId="IndexHeading">
    <w:name w:val="index heading"/>
    <w:basedOn w:val="Normal"/>
    <w:next w:val="Index1"/>
    <w:semiHidden/>
    <w:rsid w:val="00D55CBC"/>
    <w:pPr>
      <w:spacing w:before="120" w:after="120"/>
    </w:pPr>
    <w:rPr>
      <w:rFonts w:ascii="Arial" w:hAnsi="Arial"/>
      <w:b/>
      <w:color w:val="918585"/>
      <w:sz w:val="24"/>
    </w:rPr>
  </w:style>
  <w:style w:type="paragraph" w:customStyle="1" w:styleId="Chapter">
    <w:name w:val="Chapter"/>
    <w:basedOn w:val="Normal"/>
    <w:rsid w:val="00D55CBC"/>
    <w:pPr>
      <w:spacing w:before="240"/>
    </w:pPr>
    <w:rPr>
      <w:rFonts w:ascii="Times New Roman" w:hAnsi="Times New Roman"/>
      <w:smallCaps/>
      <w:spacing w:val="80"/>
      <w:sz w:val="28"/>
    </w:rPr>
  </w:style>
  <w:style w:type="paragraph" w:customStyle="1" w:styleId="InChapter">
    <w:name w:val="InChapter"/>
    <w:basedOn w:val="Heading3"/>
    <w:rsid w:val="00D55CBC"/>
    <w:pPr>
      <w:spacing w:after="240"/>
      <w:outlineLvl w:val="9"/>
    </w:pPr>
    <w:rPr>
      <w:noProof/>
    </w:rPr>
  </w:style>
  <w:style w:type="paragraph" w:styleId="Index2">
    <w:name w:val="index 2"/>
    <w:basedOn w:val="Normal"/>
    <w:next w:val="Normal"/>
    <w:semiHidden/>
    <w:rsid w:val="00D55CBC"/>
    <w:pPr>
      <w:tabs>
        <w:tab w:val="right" w:pos="4176"/>
      </w:tabs>
      <w:ind w:left="568" w:hanging="284"/>
    </w:pPr>
    <w:rPr>
      <w:rFonts w:ascii="Garamond" w:hAnsi="Garamond"/>
    </w:rPr>
  </w:style>
  <w:style w:type="paragraph" w:customStyle="1" w:styleId="Byline">
    <w:name w:val="Byline"/>
    <w:rsid w:val="00D55C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5CBC"/>
    <w:pPr>
      <w:tabs>
        <w:tab w:val="clear" w:pos="3600"/>
        <w:tab w:val="clear" w:pos="3958"/>
      </w:tabs>
      <w:jc w:val="right"/>
    </w:pPr>
  </w:style>
  <w:style w:type="paragraph" w:styleId="Caption">
    <w:name w:val="caption"/>
    <w:basedOn w:val="BodyText"/>
    <w:next w:val="Normal"/>
    <w:qFormat/>
    <w:rsid w:val="00D55CBC"/>
    <w:pPr>
      <w:framePr w:w="2268" w:hSpace="181" w:vSpace="181" w:wrap="around" w:vAnchor="text" w:hAnchor="page" w:x="1135" w:y="285" w:anchorLock="1"/>
    </w:pPr>
    <w:rPr>
      <w:i/>
    </w:rPr>
  </w:style>
  <w:style w:type="paragraph" w:customStyle="1" w:styleId="MiniTOCTitle">
    <w:name w:val="MiniTOCTitle"/>
    <w:basedOn w:val="Heading4"/>
    <w:rsid w:val="00D55CBC"/>
    <w:pPr>
      <w:spacing w:before="240"/>
      <w:outlineLvl w:val="9"/>
    </w:pPr>
    <w:rPr>
      <w:noProof/>
      <w:sz w:val="24"/>
    </w:rPr>
  </w:style>
  <w:style w:type="paragraph" w:customStyle="1" w:styleId="MiniTOCItem">
    <w:name w:val="MiniTOCItem"/>
    <w:basedOn w:val="ListBullet"/>
    <w:rsid w:val="00D55CBC"/>
    <w:pPr>
      <w:numPr>
        <w:numId w:val="0"/>
      </w:numPr>
      <w:tabs>
        <w:tab w:val="right" w:leader="dot" w:pos="6521"/>
      </w:tabs>
      <w:spacing w:before="0" w:after="0"/>
    </w:pPr>
  </w:style>
  <w:style w:type="paragraph" w:customStyle="1" w:styleId="TOFTitle">
    <w:name w:val="TOFTitle"/>
    <w:basedOn w:val="TOCTitle"/>
    <w:rsid w:val="00D55CBC"/>
  </w:style>
  <w:style w:type="paragraph" w:styleId="TableofFigures">
    <w:name w:val="table of figures"/>
    <w:basedOn w:val="Normal"/>
    <w:next w:val="Normal"/>
    <w:semiHidden/>
    <w:rsid w:val="00D55CBC"/>
    <w:pPr>
      <w:tabs>
        <w:tab w:val="right" w:leader="dot" w:pos="9072"/>
      </w:tabs>
      <w:ind w:left="970" w:hanging="403"/>
    </w:pPr>
    <w:rPr>
      <w:rFonts w:ascii="Times New Roman" w:hAnsi="Times New Roman"/>
      <w:b/>
    </w:rPr>
  </w:style>
  <w:style w:type="paragraph" w:styleId="ListNumber">
    <w:name w:val="List Number"/>
    <w:basedOn w:val="List"/>
    <w:rsid w:val="00D55CBC"/>
    <w:pPr>
      <w:numPr>
        <w:numId w:val="11"/>
      </w:numPr>
    </w:pPr>
  </w:style>
  <w:style w:type="character" w:customStyle="1" w:styleId="WingdingSymbols">
    <w:name w:val="Wingding Symbols"/>
    <w:rsid w:val="00D55CBC"/>
    <w:rPr>
      <w:rFonts w:ascii="Wingdings" w:hAnsi="Wingdings"/>
    </w:rPr>
  </w:style>
  <w:style w:type="paragraph" w:customStyle="1" w:styleId="TableHeading">
    <w:name w:val="Table Heading"/>
    <w:basedOn w:val="HeadingBase"/>
    <w:rsid w:val="00D55CBC"/>
    <w:pPr>
      <w:keepLines/>
      <w:pBdr>
        <w:bottom w:val="single" w:sz="6" w:space="1" w:color="918585"/>
      </w:pBdr>
      <w:spacing w:before="240"/>
    </w:pPr>
  </w:style>
  <w:style w:type="character" w:customStyle="1" w:styleId="HotSpot">
    <w:name w:val="HotSpot"/>
    <w:rsid w:val="00D55CBC"/>
    <w:rPr>
      <w:color w:val="0033CC"/>
      <w:u w:val="none"/>
    </w:rPr>
  </w:style>
  <w:style w:type="paragraph" w:customStyle="1" w:styleId="BodyTextRight">
    <w:name w:val="Body Text Right"/>
    <w:basedOn w:val="BodyText"/>
    <w:rsid w:val="00D55CBC"/>
    <w:pPr>
      <w:spacing w:before="0" w:after="0"/>
      <w:jc w:val="right"/>
    </w:pPr>
  </w:style>
  <w:style w:type="paragraph" w:styleId="Index3">
    <w:name w:val="index 3"/>
    <w:basedOn w:val="ListNumber2"/>
    <w:next w:val="Normal"/>
    <w:semiHidden/>
    <w:rsid w:val="00D55CBC"/>
    <w:pPr>
      <w:numPr>
        <w:numId w:val="0"/>
      </w:numPr>
      <w:tabs>
        <w:tab w:val="right" w:leader="dot" w:pos="4176"/>
      </w:tabs>
    </w:pPr>
  </w:style>
  <w:style w:type="paragraph" w:styleId="ListNumber2">
    <w:name w:val="List Number 2"/>
    <w:basedOn w:val="List2"/>
    <w:rsid w:val="00D55CBC"/>
    <w:pPr>
      <w:numPr>
        <w:numId w:val="10"/>
      </w:numPr>
      <w:tabs>
        <w:tab w:val="clear" w:pos="1060"/>
      </w:tabs>
    </w:pPr>
  </w:style>
  <w:style w:type="paragraph" w:customStyle="1" w:styleId="MarginNote">
    <w:name w:val="Margin Note"/>
    <w:basedOn w:val="BodyText"/>
    <w:rsid w:val="00D55C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5C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55CB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55CBC"/>
    <w:rPr>
      <w:sz w:val="32"/>
    </w:rPr>
  </w:style>
  <w:style w:type="paragraph" w:customStyle="1" w:styleId="HeadingProcedure">
    <w:name w:val="Heading Procedure"/>
    <w:basedOn w:val="HeadingBase"/>
    <w:next w:val="Normal"/>
    <w:rsid w:val="00D55CBC"/>
    <w:pPr>
      <w:tabs>
        <w:tab w:val="left" w:pos="0"/>
      </w:tabs>
      <w:spacing w:before="120" w:after="60"/>
    </w:pPr>
    <w:rPr>
      <w:i/>
      <w:color w:val="918585"/>
      <w:sz w:val="22"/>
    </w:rPr>
  </w:style>
  <w:style w:type="paragraph" w:customStyle="1" w:styleId="TableBodyText">
    <w:name w:val="Table Body Text"/>
    <w:basedOn w:val="BodyText"/>
    <w:rsid w:val="00D55CBC"/>
    <w:pPr>
      <w:spacing w:before="60" w:after="60"/>
    </w:pPr>
  </w:style>
  <w:style w:type="paragraph" w:styleId="ListContinue">
    <w:name w:val="List Continue"/>
    <w:basedOn w:val="List"/>
    <w:rsid w:val="00D55CBC"/>
    <w:pPr>
      <w:ind w:firstLine="0"/>
    </w:pPr>
  </w:style>
  <w:style w:type="paragraph" w:customStyle="1" w:styleId="ListNote">
    <w:name w:val="List Note"/>
    <w:basedOn w:val="List"/>
    <w:rsid w:val="00D55CBC"/>
    <w:pPr>
      <w:pBdr>
        <w:top w:val="single" w:sz="6" w:space="2" w:color="918585"/>
        <w:bottom w:val="single" w:sz="6" w:space="2" w:color="918585"/>
      </w:pBdr>
      <w:tabs>
        <w:tab w:val="left" w:pos="1021"/>
      </w:tabs>
      <w:ind w:firstLine="0"/>
    </w:pPr>
  </w:style>
  <w:style w:type="paragraph" w:customStyle="1" w:styleId="Warning">
    <w:name w:val="Warning"/>
    <w:basedOn w:val="BodyText"/>
    <w:rsid w:val="00D55CBC"/>
    <w:pPr>
      <w:shd w:val="clear" w:color="auto" w:fill="D9D9D9"/>
      <w:tabs>
        <w:tab w:val="left" w:pos="992"/>
      </w:tabs>
      <w:ind w:left="119" w:right="119"/>
    </w:pPr>
    <w:rPr>
      <w:sz w:val="20"/>
    </w:rPr>
  </w:style>
  <w:style w:type="paragraph" w:customStyle="1" w:styleId="MarginIcons">
    <w:name w:val="Margin Icons"/>
    <w:basedOn w:val="BodyText"/>
    <w:rsid w:val="00D55CB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55CBC"/>
    <w:rPr>
      <w:rFonts w:ascii="Courier New" w:hAnsi="Courier New"/>
    </w:rPr>
  </w:style>
  <w:style w:type="paragraph" w:customStyle="1" w:styleId="NoteBullet">
    <w:name w:val="Note Bullet"/>
    <w:basedOn w:val="Note"/>
    <w:rsid w:val="00D55CBC"/>
    <w:pPr>
      <w:tabs>
        <w:tab w:val="clear" w:pos="680"/>
      </w:tabs>
      <w:spacing w:before="60" w:after="60"/>
    </w:pPr>
  </w:style>
  <w:style w:type="paragraph" w:customStyle="1" w:styleId="SubHeading2">
    <w:name w:val="SubHeading2"/>
    <w:basedOn w:val="HeadingBase"/>
    <w:rsid w:val="00D55CBC"/>
    <w:pPr>
      <w:spacing w:before="240" w:after="60"/>
    </w:pPr>
    <w:rPr>
      <w:sz w:val="20"/>
    </w:rPr>
  </w:style>
  <w:style w:type="paragraph" w:customStyle="1" w:styleId="SubHeading1">
    <w:name w:val="SubHeading1"/>
    <w:basedOn w:val="HeadingBase"/>
    <w:rsid w:val="00D55CBC"/>
    <w:pPr>
      <w:spacing w:before="240" w:after="60"/>
    </w:pPr>
    <w:rPr>
      <w:color w:val="918585"/>
      <w:sz w:val="22"/>
    </w:rPr>
  </w:style>
  <w:style w:type="paragraph" w:customStyle="1" w:styleId="SideHeading">
    <w:name w:val="Side Heading"/>
    <w:basedOn w:val="HeadingBase"/>
    <w:rsid w:val="00D55C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5CBC"/>
    <w:pPr>
      <w:numPr>
        <w:numId w:val="12"/>
      </w:numPr>
    </w:pPr>
  </w:style>
  <w:style w:type="paragraph" w:styleId="PlainText">
    <w:name w:val="Plain Text"/>
    <w:basedOn w:val="Normal"/>
    <w:link w:val="PlainTextChar"/>
    <w:rsid w:val="00D55CBC"/>
    <w:rPr>
      <w:sz w:val="20"/>
    </w:rPr>
  </w:style>
  <w:style w:type="character" w:customStyle="1" w:styleId="PlainTextChar">
    <w:name w:val="Plain Text Char"/>
    <w:basedOn w:val="DefaultParagraphFont"/>
    <w:link w:val="PlainText"/>
    <w:rsid w:val="00D55CBC"/>
    <w:rPr>
      <w:rFonts w:ascii="Courier New" w:eastAsia="Times New Roman" w:hAnsi="Courier New" w:cs="Times New Roman"/>
      <w:sz w:val="20"/>
      <w:szCs w:val="20"/>
      <w:lang w:val="en-US" w:eastAsia="en-US"/>
    </w:rPr>
  </w:style>
  <w:style w:type="character" w:customStyle="1" w:styleId="MenuOption">
    <w:name w:val="Menu Option"/>
    <w:rsid w:val="00D55CBC"/>
    <w:rPr>
      <w:b/>
      <w:smallCaps/>
    </w:rPr>
  </w:style>
  <w:style w:type="paragraph" w:customStyle="1" w:styleId="TableListNumber">
    <w:name w:val="Table List Number"/>
    <w:basedOn w:val="ListNumber"/>
    <w:rsid w:val="00D55CBC"/>
    <w:pPr>
      <w:numPr>
        <w:numId w:val="0"/>
      </w:numPr>
    </w:pPr>
  </w:style>
  <w:style w:type="paragraph" w:styleId="TOC4">
    <w:name w:val="toc 4"/>
    <w:basedOn w:val="TOCBase"/>
    <w:next w:val="Normal"/>
    <w:semiHidden/>
    <w:rsid w:val="00D55CBC"/>
    <w:pPr>
      <w:tabs>
        <w:tab w:val="right" w:leader="dot" w:pos="9071"/>
      </w:tabs>
      <w:ind w:left="1701"/>
    </w:pPr>
  </w:style>
  <w:style w:type="paragraph" w:customStyle="1" w:styleId="ListAlpha">
    <w:name w:val="List Alpha"/>
    <w:basedOn w:val="List"/>
    <w:rsid w:val="00D55CBC"/>
    <w:pPr>
      <w:numPr>
        <w:numId w:val="9"/>
      </w:numPr>
    </w:pPr>
  </w:style>
  <w:style w:type="paragraph" w:customStyle="1" w:styleId="ListAlpha2">
    <w:name w:val="List Alpha 2"/>
    <w:basedOn w:val="List2"/>
    <w:rsid w:val="00D55CBC"/>
    <w:pPr>
      <w:numPr>
        <w:numId w:val="8"/>
      </w:numPr>
    </w:pPr>
  </w:style>
  <w:style w:type="paragraph" w:styleId="List2">
    <w:name w:val="List 2"/>
    <w:basedOn w:val="BodyText"/>
    <w:rsid w:val="00D55CBC"/>
    <w:pPr>
      <w:tabs>
        <w:tab w:val="left" w:pos="680"/>
      </w:tabs>
      <w:spacing w:before="60" w:after="60"/>
      <w:ind w:left="680" w:hanging="340"/>
    </w:pPr>
  </w:style>
  <w:style w:type="paragraph" w:styleId="List3">
    <w:name w:val="List 3"/>
    <w:basedOn w:val="BodyText"/>
    <w:rsid w:val="00D55CBC"/>
    <w:pPr>
      <w:tabs>
        <w:tab w:val="left" w:pos="1021"/>
      </w:tabs>
      <w:spacing w:before="60" w:after="60"/>
      <w:ind w:left="1020" w:hanging="340"/>
    </w:pPr>
  </w:style>
  <w:style w:type="paragraph" w:styleId="List4">
    <w:name w:val="List 4"/>
    <w:basedOn w:val="BodyText"/>
    <w:rsid w:val="00D55CBC"/>
    <w:pPr>
      <w:tabs>
        <w:tab w:val="left" w:pos="1361"/>
      </w:tabs>
      <w:spacing w:before="60" w:after="60"/>
      <w:ind w:left="1361" w:hanging="340"/>
    </w:pPr>
  </w:style>
  <w:style w:type="paragraph" w:styleId="List5">
    <w:name w:val="List 5"/>
    <w:basedOn w:val="BodyText"/>
    <w:rsid w:val="00D55CBC"/>
    <w:pPr>
      <w:tabs>
        <w:tab w:val="left" w:pos="1701"/>
      </w:tabs>
      <w:spacing w:before="60" w:after="60"/>
      <w:ind w:left="1701" w:hanging="340"/>
    </w:pPr>
  </w:style>
  <w:style w:type="paragraph" w:styleId="ListBullet3">
    <w:name w:val="List Bullet 3"/>
    <w:basedOn w:val="List3"/>
    <w:rsid w:val="00D55CBC"/>
    <w:pPr>
      <w:numPr>
        <w:numId w:val="15"/>
      </w:numPr>
      <w:tabs>
        <w:tab w:val="clear" w:pos="1021"/>
      </w:tabs>
      <w:ind w:left="1037" w:hanging="357"/>
    </w:pPr>
  </w:style>
  <w:style w:type="paragraph" w:styleId="ListBullet4">
    <w:name w:val="List Bullet 4"/>
    <w:basedOn w:val="List4"/>
    <w:rsid w:val="00D55CBC"/>
    <w:pPr>
      <w:numPr>
        <w:numId w:val="3"/>
      </w:numPr>
    </w:pPr>
  </w:style>
  <w:style w:type="paragraph" w:styleId="ListBullet5">
    <w:name w:val="List Bullet 5"/>
    <w:basedOn w:val="List5"/>
    <w:rsid w:val="00D55CBC"/>
    <w:pPr>
      <w:numPr>
        <w:numId w:val="4"/>
      </w:numPr>
    </w:pPr>
  </w:style>
  <w:style w:type="paragraph" w:styleId="ListContinue2">
    <w:name w:val="List Continue 2"/>
    <w:basedOn w:val="List2"/>
    <w:rsid w:val="00D55CBC"/>
    <w:pPr>
      <w:ind w:firstLine="0"/>
    </w:pPr>
  </w:style>
  <w:style w:type="paragraph" w:styleId="ListContinue3">
    <w:name w:val="List Continue 3"/>
    <w:basedOn w:val="List3"/>
    <w:rsid w:val="00D55CBC"/>
    <w:pPr>
      <w:ind w:left="1021" w:firstLine="0"/>
    </w:pPr>
  </w:style>
  <w:style w:type="paragraph" w:styleId="ListContinue4">
    <w:name w:val="List Continue 4"/>
    <w:basedOn w:val="List4"/>
    <w:rsid w:val="00D55CBC"/>
    <w:pPr>
      <w:ind w:firstLine="0"/>
    </w:pPr>
  </w:style>
  <w:style w:type="paragraph" w:styleId="ListContinue5">
    <w:name w:val="List Continue 5"/>
    <w:basedOn w:val="List5"/>
    <w:rsid w:val="00D55CBC"/>
    <w:pPr>
      <w:ind w:firstLine="0"/>
    </w:pPr>
  </w:style>
  <w:style w:type="paragraph" w:styleId="ListNumber3">
    <w:name w:val="List Number 3"/>
    <w:basedOn w:val="List3"/>
    <w:rsid w:val="00D55CBC"/>
    <w:pPr>
      <w:numPr>
        <w:numId w:val="5"/>
      </w:numPr>
    </w:pPr>
  </w:style>
  <w:style w:type="paragraph" w:styleId="ListNumber4">
    <w:name w:val="List Number 4"/>
    <w:basedOn w:val="List4"/>
    <w:rsid w:val="00D55CBC"/>
    <w:pPr>
      <w:numPr>
        <w:numId w:val="6"/>
      </w:numPr>
    </w:pPr>
  </w:style>
  <w:style w:type="paragraph" w:styleId="ListNumber5">
    <w:name w:val="List Number 5"/>
    <w:basedOn w:val="List5"/>
    <w:rsid w:val="00D55CBC"/>
    <w:pPr>
      <w:numPr>
        <w:numId w:val="7"/>
      </w:numPr>
    </w:pPr>
  </w:style>
  <w:style w:type="paragraph" w:styleId="BlockText">
    <w:name w:val="Block Text"/>
    <w:basedOn w:val="Normal"/>
    <w:rsid w:val="00D55CBC"/>
    <w:pPr>
      <w:spacing w:after="120"/>
      <w:ind w:left="1440" w:right="1440"/>
    </w:pPr>
  </w:style>
  <w:style w:type="character" w:customStyle="1" w:styleId="Subscript">
    <w:name w:val="Subscript"/>
    <w:rsid w:val="00D55CBC"/>
    <w:rPr>
      <w:sz w:val="16"/>
      <w:vertAlign w:val="subscript"/>
    </w:rPr>
  </w:style>
  <w:style w:type="character" w:customStyle="1" w:styleId="Superscript">
    <w:name w:val="Superscript"/>
    <w:rsid w:val="00D55CBC"/>
    <w:rPr>
      <w:sz w:val="16"/>
      <w:vertAlign w:val="superscript"/>
    </w:rPr>
  </w:style>
  <w:style w:type="character" w:customStyle="1" w:styleId="Symbols">
    <w:name w:val="Symbols"/>
    <w:rsid w:val="00D55CBC"/>
    <w:rPr>
      <w:rFonts w:ascii="Symbol" w:hAnsi="Symbol"/>
    </w:rPr>
  </w:style>
  <w:style w:type="character" w:customStyle="1" w:styleId="MenuOptions">
    <w:name w:val="Menu Options"/>
    <w:rsid w:val="00D55CBC"/>
    <w:rPr>
      <w:rFonts w:ascii="Arial Narrow" w:hAnsi="Arial Narrow"/>
      <w:smallCaps/>
    </w:rPr>
  </w:style>
  <w:style w:type="character" w:customStyle="1" w:styleId="Buttons">
    <w:name w:val="Buttons"/>
    <w:rsid w:val="00D55CBC"/>
    <w:rPr>
      <w:b/>
    </w:rPr>
  </w:style>
  <w:style w:type="character" w:customStyle="1" w:styleId="Underlined">
    <w:name w:val="Underlined"/>
    <w:rsid w:val="00D55CBC"/>
    <w:rPr>
      <w:u w:val="single"/>
    </w:rPr>
  </w:style>
  <w:style w:type="paragraph" w:customStyle="1" w:styleId="TableBodyTextRight">
    <w:name w:val="Table Body Text Right"/>
    <w:basedOn w:val="TableBodyText"/>
    <w:rsid w:val="00D55CBC"/>
    <w:pPr>
      <w:widowControl w:val="0"/>
      <w:autoSpaceDE w:val="0"/>
      <w:autoSpaceDN w:val="0"/>
      <w:adjustRightInd w:val="0"/>
      <w:jc w:val="right"/>
    </w:pPr>
    <w:rPr>
      <w:rFonts w:cs="Arial"/>
      <w:szCs w:val="18"/>
    </w:rPr>
  </w:style>
  <w:style w:type="paragraph" w:customStyle="1" w:styleId="CopyrightText">
    <w:name w:val="Copyright Text"/>
    <w:basedOn w:val="BodyText"/>
    <w:rsid w:val="00D55CBC"/>
    <w:rPr>
      <w:sz w:val="18"/>
    </w:rPr>
  </w:style>
  <w:style w:type="paragraph" w:customStyle="1" w:styleId="BodySmallRight">
    <w:name w:val="Body Small Right"/>
    <w:basedOn w:val="BodyTextRight"/>
    <w:rsid w:val="00D55CBC"/>
    <w:rPr>
      <w:sz w:val="18"/>
      <w:szCs w:val="18"/>
    </w:rPr>
  </w:style>
  <w:style w:type="paragraph" w:customStyle="1" w:styleId="MarginEdition">
    <w:name w:val="Margin Edition"/>
    <w:basedOn w:val="MarginNote"/>
    <w:rsid w:val="00D55CBC"/>
    <w:pPr>
      <w:spacing w:before="0" w:after="0"/>
    </w:pPr>
    <w:rPr>
      <w:rFonts w:ascii="Times New Roman" w:hAnsi="Times New Roman"/>
      <w:color w:val="999999"/>
    </w:rPr>
  </w:style>
  <w:style w:type="paragraph" w:customStyle="1" w:styleId="Spacer">
    <w:name w:val="Spacer"/>
    <w:basedOn w:val="Normal"/>
    <w:rsid w:val="00D55CBC"/>
    <w:rPr>
      <w:sz w:val="2"/>
      <w:szCs w:val="2"/>
    </w:rPr>
  </w:style>
  <w:style w:type="character" w:customStyle="1" w:styleId="Small">
    <w:name w:val="Small"/>
    <w:rsid w:val="00D55CBC"/>
    <w:rPr>
      <w:sz w:val="16"/>
    </w:rPr>
  </w:style>
  <w:style w:type="paragraph" w:customStyle="1" w:styleId="WideTable">
    <w:name w:val="Wide Table"/>
    <w:basedOn w:val="Normal"/>
    <w:rsid w:val="00D55CBC"/>
    <w:pPr>
      <w:ind w:left="-1418"/>
    </w:pPr>
    <w:rPr>
      <w:sz w:val="2"/>
      <w:szCs w:val="2"/>
    </w:rPr>
  </w:style>
  <w:style w:type="character" w:styleId="PageNumber">
    <w:name w:val="page number"/>
    <w:rsid w:val="00D55CBC"/>
  </w:style>
  <w:style w:type="paragraph" w:styleId="Quote">
    <w:name w:val="Quote"/>
    <w:basedOn w:val="Heading1"/>
    <w:link w:val="QuoteChar"/>
    <w:qFormat/>
    <w:rsid w:val="00D55CBC"/>
    <w:rPr>
      <w:b w:val="0"/>
      <w:sz w:val="72"/>
      <w:szCs w:val="72"/>
      <w:lang w:val="en-NZ"/>
    </w:rPr>
  </w:style>
  <w:style w:type="character" w:customStyle="1" w:styleId="QuoteChar">
    <w:name w:val="Quote Char"/>
    <w:link w:val="Quote"/>
    <w:rsid w:val="00D55C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5CBC"/>
    <w:pPr>
      <w:pageBreakBefore/>
    </w:pPr>
  </w:style>
  <w:style w:type="paragraph" w:customStyle="1" w:styleId="Border">
    <w:name w:val="Border"/>
    <w:basedOn w:val="Normal"/>
    <w:qFormat/>
    <w:rsid w:val="00D55CBC"/>
    <w:pPr>
      <w:pBdr>
        <w:top w:val="single" w:sz="18" w:space="1" w:color="auto"/>
      </w:pBdr>
    </w:pPr>
    <w:rPr>
      <w:rFonts w:ascii="Times New Roman" w:hAnsi="Times New Roman"/>
      <w:color w:val="FFFFFF"/>
      <w:sz w:val="2"/>
    </w:rPr>
  </w:style>
  <w:style w:type="character" w:styleId="IntenseEmphasis">
    <w:name w:val="Intense Emphasis"/>
    <w:uiPriority w:val="21"/>
    <w:qFormat/>
    <w:rsid w:val="00D55CBC"/>
    <w:rPr>
      <w:b/>
      <w:bCs/>
      <w:i/>
      <w:iCs/>
      <w:color w:val="auto"/>
    </w:rPr>
  </w:style>
  <w:style w:type="paragraph" w:styleId="IntenseQuote">
    <w:name w:val="Intense Quote"/>
    <w:basedOn w:val="Normal"/>
    <w:next w:val="Normal"/>
    <w:link w:val="IntenseQuoteChar"/>
    <w:uiPriority w:val="30"/>
    <w:qFormat/>
    <w:rsid w:val="00D55CB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55CBC"/>
    <w:rPr>
      <w:rFonts w:ascii="Courier New" w:eastAsia="Times New Roman" w:hAnsi="Courier New" w:cs="Times New Roman"/>
      <w:b/>
      <w:bCs/>
      <w:i/>
      <w:iCs/>
      <w:szCs w:val="20"/>
      <w:lang w:val="en-US" w:eastAsia="en-US"/>
    </w:rPr>
  </w:style>
  <w:style w:type="character" w:styleId="SubtleReference">
    <w:name w:val="Subtle Reference"/>
    <w:uiPriority w:val="31"/>
    <w:qFormat/>
    <w:rsid w:val="00D55CBC"/>
    <w:rPr>
      <w:smallCaps/>
      <w:color w:val="auto"/>
      <w:u w:val="single"/>
    </w:rPr>
  </w:style>
  <w:style w:type="character" w:styleId="IntenseReference">
    <w:name w:val="Intense Reference"/>
    <w:uiPriority w:val="32"/>
    <w:qFormat/>
    <w:rsid w:val="00D55CBC"/>
    <w:rPr>
      <w:b/>
      <w:bCs/>
      <w:smallCaps/>
      <w:color w:val="auto"/>
      <w:spacing w:val="5"/>
      <w:u w:val="single"/>
    </w:rPr>
  </w:style>
  <w:style w:type="paragraph" w:customStyle="1" w:styleId="2ColumnHeading">
    <w:name w:val="2Column Heading"/>
    <w:basedOn w:val="BodyText"/>
    <w:qFormat/>
    <w:rsid w:val="00D55CBC"/>
    <w:pPr>
      <w:spacing w:after="60"/>
      <w:ind w:left="-2268"/>
    </w:pPr>
    <w:rPr>
      <w:b/>
    </w:rPr>
  </w:style>
  <w:style w:type="paragraph" w:customStyle="1" w:styleId="Heading1TOC">
    <w:name w:val="Heading1 TOC"/>
    <w:basedOn w:val="Normal"/>
    <w:qFormat/>
    <w:rsid w:val="00D55CBC"/>
    <w:pPr>
      <w:spacing w:before="240" w:after="120"/>
    </w:pPr>
    <w:rPr>
      <w:rFonts w:ascii="Times New Roman" w:hAnsi="Times New Roman"/>
      <w:b/>
      <w:sz w:val="32"/>
    </w:rPr>
  </w:style>
  <w:style w:type="paragraph" w:customStyle="1" w:styleId="Heading2TOC">
    <w:name w:val="Heading2 TOC"/>
    <w:basedOn w:val="Normal"/>
    <w:qFormat/>
    <w:rsid w:val="00D55CBC"/>
    <w:pPr>
      <w:spacing w:before="240" w:after="60"/>
    </w:pPr>
    <w:rPr>
      <w:rFonts w:ascii="Times New Roman" w:hAnsi="Times New Roman"/>
      <w:b/>
      <w:sz w:val="28"/>
    </w:rPr>
  </w:style>
  <w:style w:type="character" w:customStyle="1" w:styleId="Underline">
    <w:name w:val="Underline"/>
    <w:qFormat/>
    <w:rsid w:val="00D55CBC"/>
    <w:rPr>
      <w:u w:val="single"/>
    </w:rPr>
  </w:style>
  <w:style w:type="paragraph" w:styleId="BalloonText">
    <w:name w:val="Balloon Text"/>
    <w:basedOn w:val="Normal"/>
    <w:link w:val="BalloonTextChar"/>
    <w:rsid w:val="00D55CBC"/>
    <w:rPr>
      <w:rFonts w:ascii="Tahoma" w:hAnsi="Tahoma" w:cs="Tahoma"/>
      <w:sz w:val="16"/>
      <w:szCs w:val="16"/>
    </w:rPr>
  </w:style>
  <w:style w:type="character" w:customStyle="1" w:styleId="BalloonTextChar">
    <w:name w:val="Balloon Text Char"/>
    <w:link w:val="BalloonText"/>
    <w:rsid w:val="00D55CB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55CB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55CB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927</Words>
  <Characters>5872</Characters>
  <Application>Microsoft Office Word</Application>
  <DocSecurity>0</DocSecurity>
  <Lines>212</Lines>
  <Paragraphs>140</Paragraphs>
  <ScaleCrop>false</ScaleCrop>
  <Company>Author-it Software Corporation Ltd.</Company>
  <LinksUpToDate>false</LinksUpToDate>
  <CharactersWithSpaces>6744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CUSSOU305A Analyse soundtracks</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2012-05-26T15:32:00Z</dcterms:created>
  <dcterms:modified xsi:type="dcterms:W3CDTF">2012-05-26T15:32:00Z</dcterms:modified>
</cp:coreProperties>
</file>