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591" w:rsidP="009B5591">
      <w:pPr>
        <w:pStyle w:val="Title"/>
      </w:pPr>
      <w:r>
        <w:fldChar w:fldCharType="begin"/>
      </w:r>
      <w:r>
        <w:instrText xml:space="preserve"> TITLE   \* MERGEFORMAT </w:instrText>
      </w:r>
      <w:r>
        <w:fldChar w:fldCharType="separate"/>
      </w:r>
      <w:r>
        <w:t>CUSMPF505A Perform improvisation for audiences</w:t>
      </w:r>
      <w:r>
        <w:fldChar w:fldCharType="end"/>
      </w:r>
    </w:p>
    <w:p w:rsidR="009B5591" w:rsidP="009B5591">
      <w:pPr>
        <w:pStyle w:val="Version"/>
        <w:sectPr w:rsidSect="00467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67D46" w:rsidP="00467D46">
      <w:pPr>
        <w:pStyle w:val="SuperHeading"/>
      </w:pPr>
      <w:r w:rsidRPr="00467D46">
        <w:t>CUSMPF505A Perform improvisation for audiences</w:t>
      </w:r>
    </w:p>
    <w:p w:rsidR="00000000" w:rsidRPr="00467D46" w:rsidP="00467D46">
      <w:pPr>
        <w:pStyle w:val="SuperHeading"/>
      </w:pPr>
    </w:p>
    <w:p w:rsidR="00000000" w:rsidRPr="00467D46" w:rsidP="00467D46">
      <w:pPr>
        <w:pStyle w:val="Heading1"/>
      </w:pPr>
      <w:bookmarkStart w:id="1" w:name="O_382942"/>
      <w:bookmarkEnd w:id="1"/>
      <w:r w:rsidRPr="00467D46">
        <w:t>Modification History</w:t>
      </w:r>
    </w:p>
    <w:tbl>
      <w:tblPr>
        <w:tblW w:w="0" w:type="auto"/>
        <w:tblLayout w:type="fixed"/>
        <w:tblCellMar>
          <w:left w:w="62" w:type="dxa"/>
          <w:right w:w="62" w:type="dxa"/>
        </w:tblCellMar>
        <w:tblLook w:val="0000"/>
      </w:tblPr>
      <w:tblGrid>
        <w:gridCol w:w="1585"/>
        <w:gridCol w:w="5245"/>
      </w:tblGrid>
      <w:tr w:rsidTr="00467D46">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67D46" w:rsidP="00467D46">
            <w:pPr>
              <w:pStyle w:val="BodyText"/>
            </w:pPr>
            <w:r w:rsidRPr="00467D46">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7D46">
            <w:pPr>
              <w:pStyle w:val="BodyText"/>
              <w:rPr>
                <w:lang w:val="en-NZ"/>
              </w:rPr>
            </w:pPr>
            <w:r w:rsidRPr="00467D46">
              <w:rPr>
                <w:rStyle w:val="SpecialBold"/>
              </w:rPr>
              <w:t>Comments</w:t>
            </w:r>
          </w:p>
        </w:tc>
      </w:tr>
      <w:tr w:rsidTr="00467D46">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7D46">
            <w:pPr>
              <w:pStyle w:val="BodyText"/>
              <w:rPr>
                <w:lang w:val="en-NZ"/>
              </w:rPr>
            </w:pPr>
            <w:r w:rsidRPr="00467D46">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467D46" w:rsidP="00467D46">
            <w:pPr>
              <w:pStyle w:val="BodyText"/>
            </w:pPr>
            <w:r w:rsidRPr="00467D46">
              <w:t xml:space="preserve">Created to fix formatting errors only. </w:t>
            </w:r>
          </w:p>
          <w:p w:rsidR="00000000" w:rsidRPr="00467D46" w:rsidP="00467D46">
            <w:pPr>
              <w:pStyle w:val="BodyText"/>
            </w:pPr>
            <w:r w:rsidRPr="00467D46">
              <w:t>Released with CUS09 Music Training Package version 1.2</w:t>
            </w:r>
          </w:p>
        </w:tc>
      </w:tr>
    </w:tbl>
    <w:p w:rsidR="00000000" w:rsidRPr="00467D46" w:rsidP="00467D46">
      <w:pPr>
        <w:pStyle w:val="BodyText"/>
      </w:pPr>
    </w:p>
    <w:p w:rsidR="00000000" w:rsidRPr="00467D46" w:rsidP="00467D46">
      <w:pPr>
        <w:pStyle w:val="AllowPageBreak"/>
      </w:pPr>
    </w:p>
    <w:p w:rsidR="00000000" w:rsidRPr="00467D46" w:rsidP="00467D46">
      <w:pPr>
        <w:pStyle w:val="Heading1"/>
      </w:pPr>
      <w:bookmarkStart w:id="2" w:name="O_382938"/>
      <w:bookmarkEnd w:id="2"/>
      <w:r w:rsidRPr="00467D46">
        <w:t>Unit Descriptor</w:t>
      </w:r>
    </w:p>
    <w:p w:rsidR="009B5591" w:rsidP="00467D46">
      <w:pPr>
        <w:pStyle w:val="BodyText"/>
      </w:pPr>
      <w:r w:rsidRPr="00467D46">
        <w:t>This unit describes the performance outcomes, skills and knowledge required to perform improvisation for an audience as part of an ensemble. Critical to the success of performances that involve improvisation is the ability of all members of the group to wo</w:t>
      </w:r>
      <w:r w:rsidRPr="00467D46">
        <w:t>rk collaboratively and creatively together to embellish musical elements of chosen pieces.</w:t>
      </w:r>
    </w:p>
    <w:p w:rsidR="009B5591" w:rsidP="00467D46">
      <w:pPr>
        <w:pStyle w:val="BodyText"/>
      </w:pPr>
    </w:p>
    <w:p w:rsidR="00000000" w:rsidRPr="00467D46" w:rsidP="00467D46">
      <w:pPr>
        <w:pStyle w:val="Heading1"/>
      </w:pPr>
      <w:bookmarkStart w:id="3" w:name="O_382951"/>
      <w:bookmarkEnd w:id="3"/>
      <w:r w:rsidRPr="00467D46">
        <w:t>Application of the Unit</w:t>
      </w:r>
    </w:p>
    <w:p w:rsidR="00000000" w:rsidRPr="00467D46" w:rsidP="00467D46">
      <w:pPr>
        <w:pStyle w:val="BodyText"/>
      </w:pPr>
      <w:r w:rsidRPr="00467D46">
        <w:t>Improvisation skills are required by musicians in a range of musical genres and traditions, for example, jazz, blues, class</w:t>
      </w:r>
      <w:r w:rsidRPr="00467D46">
        <w:t>ical, folk and rock. Aural awareness and a thorough grounding in the practice of the chosen genre or musical tradition are required so that musicians are in a position to respond intuitively to musical elements as they seek to vary them spontaneously durin</w:t>
      </w:r>
      <w:r w:rsidRPr="00467D46">
        <w:t>g performances. More complex skills associated with improvisation are covered in:</w:t>
      </w:r>
    </w:p>
    <w:p w:rsidR="00000000" w:rsidRPr="00467D46" w:rsidP="00467D46">
      <w:pPr>
        <w:pStyle w:val="ListBullet"/>
      </w:pPr>
      <w:r w:rsidRPr="00467D46">
        <w:t>CUSMPF604A Extend improvisation techniques.</w:t>
      </w:r>
    </w:p>
    <w:p w:rsidR="00000000" w:rsidRPr="00467D46" w:rsidP="00467D46">
      <w:pPr>
        <w:pStyle w:val="AllowPageBreak"/>
      </w:pPr>
    </w:p>
    <w:p w:rsidR="00000000" w:rsidRPr="00467D46" w:rsidP="00467D46">
      <w:pPr>
        <w:pStyle w:val="Heading1"/>
      </w:pPr>
      <w:bookmarkStart w:id="4" w:name="O_382943"/>
      <w:bookmarkEnd w:id="4"/>
      <w:r w:rsidRPr="00467D46">
        <w:t>Licensing/Regulatory Information</w:t>
      </w:r>
    </w:p>
    <w:p w:rsidR="009B5591" w:rsidP="00467D46">
      <w:pPr>
        <w:pStyle w:val="BodyText"/>
      </w:pPr>
      <w:r w:rsidRPr="00467D46">
        <w:t>No licensing, legislative, regulatory or certification requirements apply to this unit at the time of endorsement.</w:t>
      </w:r>
    </w:p>
    <w:p w:rsidR="009B5591" w:rsidP="00467D46">
      <w:pPr>
        <w:pStyle w:val="BodyText"/>
      </w:pPr>
    </w:p>
    <w:p w:rsidR="00000000" w:rsidRPr="00467D46" w:rsidP="00467D46">
      <w:pPr>
        <w:pStyle w:val="Heading1"/>
      </w:pPr>
      <w:bookmarkStart w:id="5" w:name="O_382941"/>
      <w:bookmarkEnd w:id="5"/>
      <w:r w:rsidRPr="00467D46">
        <w:t>Pre-Requisites</w:t>
      </w:r>
    </w:p>
    <w:p w:rsidR="00000000" w:rsidRPr="00467D46" w:rsidP="00467D46">
      <w:pPr>
        <w:pStyle w:val="BodyText"/>
      </w:pPr>
      <w:r w:rsidRPr="00467D46">
        <w:t>Not applicable</w:t>
      </w:r>
    </w:p>
    <w:p w:rsidR="00000000" w:rsidRPr="00467D46" w:rsidP="00467D46">
      <w:pPr>
        <w:pStyle w:val="AllowPageBreak"/>
      </w:pPr>
    </w:p>
    <w:p w:rsidR="00000000" w:rsidRPr="00467D46" w:rsidP="00467D46">
      <w:pPr>
        <w:pStyle w:val="Heading1"/>
      </w:pPr>
      <w:bookmarkStart w:id="6" w:name="O_382946"/>
      <w:bookmarkEnd w:id="6"/>
      <w:r w:rsidRPr="00467D46">
        <w:t>Employability Skills Information</w:t>
      </w:r>
    </w:p>
    <w:p w:rsidR="00000000" w:rsidRPr="00467D46" w:rsidP="00467D46">
      <w:pPr>
        <w:pStyle w:val="BodyText"/>
      </w:pPr>
      <w:r w:rsidRPr="00467D46">
        <w:t>Not applicable</w:t>
      </w:r>
    </w:p>
    <w:p w:rsidR="00000000" w:rsidRPr="00467D46" w:rsidP="00467D46">
      <w:pPr>
        <w:pStyle w:val="AllowPageBreak"/>
      </w:pPr>
    </w:p>
    <w:p w:rsidR="00000000" w:rsidRPr="00467D46" w:rsidP="00467D46">
      <w:pPr>
        <w:pStyle w:val="Heading1"/>
      </w:pPr>
      <w:bookmarkStart w:id="7" w:name="O_382947"/>
      <w:bookmarkEnd w:id="7"/>
      <w:r w:rsidRPr="00467D46">
        <w:t>Elements and Performance Criteria Pre-Content</w:t>
      </w:r>
    </w:p>
    <w:tbl>
      <w:tblPr>
        <w:tblW w:w="0" w:type="auto"/>
        <w:tblLayout w:type="fixed"/>
        <w:tblCellMar>
          <w:left w:w="62" w:type="dxa"/>
          <w:right w:w="62" w:type="dxa"/>
        </w:tblCellMar>
        <w:tblLook w:val="0000"/>
      </w:tblPr>
      <w:tblGrid>
        <w:gridCol w:w="2580"/>
        <w:gridCol w:w="5942"/>
      </w:tblGrid>
      <w:tr w:rsidTr="009B5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rPr>
                <w:rStyle w:val="Emphasis"/>
              </w:rPr>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rPr>
                <w:rStyle w:val="Emphasis"/>
              </w:rPr>
              <w:t>Performance criteria describe the performance needed to demonstrate achievement of the element. Where bold italicised text is used, further info</w:t>
            </w:r>
            <w:r w:rsidRPr="00467D46">
              <w:rPr>
                <w:rStyle w:val="Emphasis"/>
              </w:rPr>
              <w:t>rmation is detailed in the required skills and knowledge section and the range statement. Assessment of performance is to be consistent with the evidence guide.</w:t>
            </w:r>
          </w:p>
        </w:tc>
      </w:tr>
    </w:tbl>
    <w:p w:rsidR="00000000" w:rsidRPr="00467D46" w:rsidP="00467D46">
      <w:pPr>
        <w:pStyle w:val="BodyText"/>
      </w:pPr>
    </w:p>
    <w:p w:rsidR="00000000" w:rsidRPr="00467D46" w:rsidP="00467D46">
      <w:pPr>
        <w:pStyle w:val="AllowPageBreak"/>
      </w:pPr>
    </w:p>
    <w:p w:rsidR="00000000" w:rsidRPr="00467D46" w:rsidP="00467D46">
      <w:pPr>
        <w:pStyle w:val="Heading1"/>
      </w:pPr>
      <w:bookmarkStart w:id="8" w:name="O_382948"/>
      <w:bookmarkEnd w:id="8"/>
      <w:r w:rsidRPr="00467D46">
        <w:t>Elements and Performance Criteria</w:t>
      </w:r>
    </w:p>
    <w:tbl>
      <w:tblPr>
        <w:tblW w:w="0" w:type="auto"/>
        <w:tblLayout w:type="fixed"/>
        <w:tblCellMar>
          <w:left w:w="62" w:type="dxa"/>
          <w:right w:w="62" w:type="dxa"/>
        </w:tblCellMar>
        <w:tblLook w:val="0000"/>
      </w:tblPr>
      <w:tblGrid>
        <w:gridCol w:w="2580"/>
        <w:gridCol w:w="5942"/>
      </w:tblGrid>
      <w:tr w:rsidTr="009B5591">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PERFORMANCE CRITERIA</w:t>
            </w:r>
          </w:p>
        </w:tc>
      </w:tr>
      <w:tr w:rsidTr="009B5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t>1. Prepare for ensemble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
            </w:pPr>
            <w:r w:rsidRPr="00467D46">
              <w:t>1.1</w:t>
            </w:r>
            <w:r w:rsidRPr="00467D46">
              <w:tab/>
              <w:t xml:space="preserve">Confirm </w:t>
            </w:r>
            <w:r w:rsidRPr="00467D46">
              <w:rPr>
                <w:rStyle w:val="BoldandItalics"/>
              </w:rPr>
              <w:t>improvisation requirements</w:t>
            </w:r>
            <w:r w:rsidRPr="00467D46">
              <w:t xml:space="preserve"> in consultation with </w:t>
            </w:r>
            <w:r w:rsidRPr="00467D46">
              <w:rPr>
                <w:rStyle w:val="BoldandItalics"/>
              </w:rPr>
              <w:t>relevant personnel</w:t>
            </w:r>
          </w:p>
          <w:p w:rsidR="00000000" w:rsidRPr="00467D46" w:rsidP="00467D46">
            <w:pPr>
              <w:pStyle w:val="List"/>
            </w:pPr>
            <w:r w:rsidRPr="00467D46">
              <w:t>1.2</w:t>
            </w:r>
            <w:r w:rsidRPr="00467D46">
              <w:tab/>
              <w:t>Agree on strategies for clear communication within the group during the improvisation to allow the music to flow</w:t>
            </w:r>
          </w:p>
          <w:p w:rsidR="00000000" w:rsidP="00467D46">
            <w:pPr>
              <w:pStyle w:val="List"/>
              <w:rPr>
                <w:lang w:val="en-NZ"/>
              </w:rPr>
            </w:pPr>
            <w:r w:rsidRPr="00467D46">
              <w:t>1.3</w:t>
            </w:r>
            <w:r w:rsidRPr="00467D46">
              <w:tab/>
              <w:t>Rehearse aspects o</w:t>
            </w:r>
            <w:r w:rsidRPr="00467D46">
              <w:t>f the performance as required</w:t>
            </w:r>
          </w:p>
        </w:tc>
      </w:tr>
      <w:tr w:rsidTr="009B5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t>2. Contribute to the work of ensemble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
            </w:pPr>
            <w:r w:rsidRPr="00467D46">
              <w:t>2.1</w:t>
            </w:r>
            <w:r w:rsidRPr="00467D46">
              <w:tab/>
              <w:t>Ensure that own contribution extends and enhances the overall piece</w:t>
            </w:r>
          </w:p>
          <w:p w:rsidR="00000000" w:rsidRPr="00467D46" w:rsidP="00467D46">
            <w:pPr>
              <w:pStyle w:val="List"/>
            </w:pPr>
            <w:r w:rsidRPr="00467D46">
              <w:t>2.2</w:t>
            </w:r>
            <w:r w:rsidRPr="00467D46">
              <w:tab/>
              <w:t>Support and enhance the contribution of others to achieve best performance outcomes</w:t>
            </w:r>
          </w:p>
          <w:p w:rsidR="00000000" w:rsidP="00467D46">
            <w:pPr>
              <w:pStyle w:val="List"/>
              <w:rPr>
                <w:lang w:val="en-NZ"/>
              </w:rPr>
            </w:pPr>
            <w:r w:rsidRPr="00467D46">
              <w:t>2.3</w:t>
            </w:r>
            <w:r w:rsidRPr="00467D46">
              <w:tab/>
            </w:r>
            <w:r w:rsidRPr="00467D46">
              <w:t>Make improvisation sensitive to the needs of other performers to stimulate the whole ensemble</w:t>
            </w:r>
          </w:p>
        </w:tc>
      </w:tr>
      <w:tr w:rsidTr="009B5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t>3. Contribute solo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
            </w:pPr>
            <w:r w:rsidRPr="00467D46">
              <w:t>3.1</w:t>
            </w:r>
            <w:r w:rsidRPr="00467D46">
              <w:tab/>
              <w:t xml:space="preserve">Respond accurately to starting </w:t>
            </w:r>
            <w:r w:rsidRPr="00467D46">
              <w:rPr>
                <w:rStyle w:val="BoldandItalics"/>
              </w:rPr>
              <w:t>cues</w:t>
            </w:r>
          </w:p>
          <w:p w:rsidR="00000000" w:rsidRPr="00467D46" w:rsidP="00467D46">
            <w:pPr>
              <w:pStyle w:val="List"/>
            </w:pPr>
            <w:r w:rsidRPr="00467D46">
              <w:t>3.2</w:t>
            </w:r>
            <w:r w:rsidRPr="00467D46">
              <w:tab/>
              <w:t xml:space="preserve">Sustain musical impetus in the solo improvisation through dynamic use of </w:t>
            </w:r>
            <w:r w:rsidRPr="00467D46">
              <w:rPr>
                <w:rStyle w:val="BoldandItalics"/>
              </w:rPr>
              <w:t>musical ele</w:t>
            </w:r>
            <w:r w:rsidRPr="00467D46">
              <w:rPr>
                <w:rStyle w:val="BoldandItalics"/>
              </w:rPr>
              <w:t>ments</w:t>
            </w:r>
          </w:p>
          <w:p w:rsidR="00000000" w:rsidRPr="00467D46" w:rsidP="00467D46">
            <w:pPr>
              <w:pStyle w:val="List"/>
            </w:pPr>
            <w:r w:rsidRPr="00467D46">
              <w:t>3.3</w:t>
            </w:r>
            <w:r w:rsidRPr="00467D46">
              <w:tab/>
              <w:t>Maintain stylistic cohesion in the realisation of harmony, melody, and/or rhythm and musical expression</w:t>
            </w:r>
          </w:p>
          <w:p w:rsidR="00000000" w:rsidRPr="00467D46" w:rsidP="00467D46">
            <w:pPr>
              <w:pStyle w:val="List"/>
            </w:pPr>
            <w:r w:rsidRPr="00467D46">
              <w:t>3.4</w:t>
            </w:r>
            <w:r w:rsidRPr="00467D46">
              <w:tab/>
              <w:t>Listen carefully to other performers, respond aurally to their work and adjust own performance appropriately</w:t>
            </w:r>
          </w:p>
          <w:p w:rsidR="00000000" w:rsidRPr="00467D46" w:rsidP="00467D46">
            <w:pPr>
              <w:pStyle w:val="List"/>
            </w:pPr>
            <w:r w:rsidRPr="00467D46">
              <w:t>3.5</w:t>
            </w:r>
            <w:r w:rsidRPr="00467D46">
              <w:tab/>
              <w:t>Provide a clear cue to th</w:t>
            </w:r>
            <w:r w:rsidRPr="00467D46">
              <w:t>e ensemble to finish the solo section</w:t>
            </w:r>
          </w:p>
          <w:p w:rsidR="00000000" w:rsidRPr="00467D46" w:rsidP="00467D46">
            <w:pPr>
              <w:pStyle w:val="List"/>
            </w:pPr>
            <w:r w:rsidRPr="00467D46">
              <w:t>3.6</w:t>
            </w:r>
            <w:r w:rsidRPr="00467D46">
              <w:tab/>
              <w:t>Ensure that the duration of the solo section accords with the custom and practice of the group and/or musical style</w:t>
            </w:r>
          </w:p>
          <w:p w:rsidR="00000000" w:rsidP="00467D46">
            <w:pPr>
              <w:pStyle w:val="List"/>
              <w:rPr>
                <w:lang w:val="en-NZ"/>
              </w:rPr>
            </w:pPr>
            <w:r w:rsidRPr="00467D46">
              <w:t>3.7</w:t>
            </w:r>
            <w:r w:rsidRPr="00467D46">
              <w:tab/>
              <w:t>Acknowledge applause according to the custom and practice of the group and/or musical style</w:t>
            </w:r>
          </w:p>
        </w:tc>
      </w:tr>
      <w:tr w:rsidTr="009B5591">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t>4</w:t>
            </w:r>
            <w:r w:rsidRPr="00467D46">
              <w:t>. Evaluate improvisation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
            </w:pPr>
            <w:r w:rsidRPr="00467D46">
              <w:t>4.1</w:t>
            </w:r>
            <w:r w:rsidRPr="00467D46">
              <w:tab/>
              <w:t>Establish measures and methods that contribute to objective assessment for evaluating the success of the work in its context</w:t>
            </w:r>
          </w:p>
          <w:p w:rsidR="00000000" w:rsidRPr="00467D46" w:rsidP="00467D46">
            <w:pPr>
              <w:pStyle w:val="List"/>
            </w:pPr>
            <w:r w:rsidRPr="00467D46">
              <w:t>4.2</w:t>
            </w:r>
            <w:r w:rsidRPr="00467D46">
              <w:tab/>
              <w:t>Assess and confirm with appropriate people the extent to which the improvisation has explored full</w:t>
            </w:r>
            <w:r w:rsidRPr="00467D46">
              <w:t>y its potential in terms of content, style and structure</w:t>
            </w:r>
          </w:p>
          <w:p w:rsidR="00000000" w:rsidRPr="00467D46" w:rsidP="00467D46">
            <w:pPr>
              <w:pStyle w:val="List"/>
            </w:pPr>
            <w:r w:rsidRPr="00467D46">
              <w:t>4.3</w:t>
            </w:r>
            <w:r w:rsidRPr="00467D46">
              <w:tab/>
              <w:t>Record performances where possible for evaluation purposes</w:t>
            </w:r>
          </w:p>
          <w:p w:rsidR="00000000" w:rsidRPr="00467D46" w:rsidP="00467D46">
            <w:pPr>
              <w:pStyle w:val="List"/>
            </w:pPr>
            <w:r w:rsidRPr="00467D46">
              <w:t>4.4</w:t>
            </w:r>
            <w:r w:rsidRPr="00467D46">
              <w:tab/>
              <w:t>Measure performance against previous performances to assess development of self and ensemble</w:t>
            </w:r>
          </w:p>
          <w:p w:rsidR="00000000" w:rsidRPr="00467D46" w:rsidP="00467D46">
            <w:pPr>
              <w:pStyle w:val="List"/>
            </w:pPr>
            <w:r w:rsidRPr="00467D46">
              <w:t>4.5</w:t>
            </w:r>
            <w:r w:rsidRPr="00467D46">
              <w:tab/>
              <w:t>Seek and use feedback to adjust per</w:t>
            </w:r>
            <w:r w:rsidRPr="00467D46">
              <w:t>formance</w:t>
            </w:r>
          </w:p>
          <w:p w:rsidR="00000000" w:rsidRPr="00467D46" w:rsidP="00467D46">
            <w:pPr>
              <w:pStyle w:val="List"/>
            </w:pPr>
            <w:r w:rsidRPr="00467D46">
              <w:t>4.6</w:t>
            </w:r>
            <w:r w:rsidRPr="00467D46">
              <w:tab/>
              <w:t>Analyse performance for its potential contribution to further work</w:t>
            </w:r>
          </w:p>
          <w:p w:rsidR="00000000" w:rsidRPr="00467D46" w:rsidP="00467D46">
            <w:pPr>
              <w:pStyle w:val="List"/>
            </w:pPr>
            <w:r w:rsidRPr="00467D46">
              <w:t>4.7</w:t>
            </w:r>
            <w:r w:rsidRPr="00467D46">
              <w:tab/>
              <w:t>Consider strengths and weaknesses to inform future performance</w:t>
            </w:r>
          </w:p>
        </w:tc>
      </w:tr>
    </w:tbl>
    <w:p w:rsidR="00000000" w:rsidRPr="00467D46" w:rsidP="00467D46">
      <w:pPr>
        <w:pStyle w:val="BodyText"/>
      </w:pPr>
    </w:p>
    <w:p w:rsidR="00000000" w:rsidRPr="00467D46" w:rsidP="00467D46">
      <w:pPr>
        <w:pStyle w:val="AllowPageBreak"/>
      </w:pPr>
    </w:p>
    <w:p w:rsidR="00000000" w:rsidRPr="00467D46" w:rsidP="00467D46">
      <w:pPr>
        <w:pStyle w:val="Heading1"/>
      </w:pPr>
      <w:bookmarkStart w:id="9" w:name="O_382939"/>
      <w:bookmarkEnd w:id="9"/>
      <w:r w:rsidRPr="00467D46">
        <w:t>Required Skills and Knowledge</w:t>
      </w:r>
    </w:p>
    <w:tbl>
      <w:tblPr>
        <w:tblW w:w="0" w:type="auto"/>
        <w:tblLayout w:type="fixed"/>
        <w:tblCellMar>
          <w:left w:w="62" w:type="dxa"/>
          <w:right w:w="62" w:type="dxa"/>
        </w:tblCellMar>
        <w:tblLook w:val="0000"/>
      </w:tblPr>
      <w:tblGrid>
        <w:gridCol w:w="8522"/>
      </w:tblGrid>
      <w:tr w:rsidTr="009B55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D46">
            <w:pPr>
              <w:pStyle w:val="BodyText"/>
              <w:rPr>
                <w:lang w:val="en-NZ"/>
              </w:rPr>
            </w:pPr>
            <w:r w:rsidRPr="00467D46">
              <w:rPr>
                <w:rStyle w:val="Emphasis"/>
              </w:rPr>
              <w:t>This section describes the skills and knowledge required for this unit.</w:t>
            </w:r>
          </w:p>
        </w:tc>
      </w:tr>
      <w:tr w:rsidTr="009B55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D46">
            <w:pPr>
              <w:pStyle w:val="BodyText"/>
              <w:rPr>
                <w:lang w:val="en-NZ"/>
              </w:rPr>
            </w:pPr>
            <w:r w:rsidRPr="00467D46">
              <w:rPr>
                <w:rStyle w:val="SpecialBold"/>
              </w:rPr>
              <w:t>Required skills</w:t>
            </w:r>
          </w:p>
        </w:tc>
      </w:tr>
      <w:tr w:rsidTr="009B55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D46" w:rsidP="00467D46">
            <w:pPr>
              <w:pStyle w:val="ListBullet"/>
            </w:pPr>
            <w:r w:rsidRPr="00467D46">
              <w:t>communication, listening and teamwork skills in the context of:</w:t>
            </w:r>
          </w:p>
          <w:p w:rsidR="00000000" w:rsidRPr="00467D46" w:rsidP="00467D46">
            <w:pPr>
              <w:pStyle w:val="ListBullet2"/>
            </w:pPr>
            <w:r w:rsidRPr="00467D46">
              <w:t xml:space="preserve">responding appropriately to aural and written cues </w:t>
            </w:r>
          </w:p>
          <w:p w:rsidR="00000000" w:rsidRPr="00467D46" w:rsidP="00467D46">
            <w:pPr>
              <w:pStyle w:val="ListBullet2"/>
            </w:pPr>
            <w:r w:rsidRPr="00467D46">
              <w:t>using aural imagination to develop and embellish themes in performance</w:t>
            </w:r>
          </w:p>
          <w:p w:rsidR="00000000" w:rsidRPr="00467D46" w:rsidP="00467D46">
            <w:pPr>
              <w:pStyle w:val="ListBullet2"/>
            </w:pPr>
            <w:r w:rsidRPr="00467D46">
              <w:t>working collaboratively with other members of the ensemble</w:t>
            </w:r>
          </w:p>
          <w:p w:rsidR="00000000" w:rsidRPr="00467D46" w:rsidP="00467D46">
            <w:pPr>
              <w:pStyle w:val="ListBullet2"/>
            </w:pPr>
            <w:r w:rsidRPr="00467D46">
              <w:t>giving and receiving constructive feedback on own performance and that of the group</w:t>
            </w:r>
          </w:p>
          <w:p w:rsidR="00000000" w:rsidRPr="00467D46" w:rsidP="00467D46">
            <w:pPr>
              <w:pStyle w:val="ListBullet"/>
            </w:pPr>
            <w:r w:rsidRPr="00467D46">
              <w:t>technical skills in the context of:</w:t>
            </w:r>
          </w:p>
          <w:p w:rsidR="00000000" w:rsidRPr="00467D46" w:rsidP="00467D46">
            <w:pPr>
              <w:pStyle w:val="ListBullet2"/>
            </w:pPr>
            <w:r w:rsidRPr="00467D46">
              <w:t>demo</w:t>
            </w:r>
            <w:r w:rsidRPr="00467D46">
              <w:t xml:space="preserve">nstrating technical facility with the performance medium </w:t>
            </w:r>
          </w:p>
          <w:p w:rsidR="00000000" w:rsidRPr="00467D46" w:rsidP="00467D46">
            <w:pPr>
              <w:pStyle w:val="ListBullet2"/>
            </w:pPr>
            <w:r w:rsidRPr="00467D46">
              <w:t>using a range of improvisation techniques and styles in area of specialisation</w:t>
            </w:r>
          </w:p>
          <w:p w:rsidR="00000000" w:rsidRPr="00467D46" w:rsidP="00467D46">
            <w:pPr>
              <w:pStyle w:val="ListBullet2"/>
            </w:pPr>
            <w:r w:rsidRPr="00467D46">
              <w:t>using a variety of rhythms, time signatures, beat patterns and rhythmic styles in area of specialisation</w:t>
            </w:r>
          </w:p>
          <w:p w:rsidR="00000000" w:rsidRPr="00467D46" w:rsidP="00467D46">
            <w:pPr>
              <w:pStyle w:val="ListBullet"/>
            </w:pPr>
            <w:r w:rsidRPr="00467D46">
              <w:t>initiative an</w:t>
            </w:r>
            <w:r w:rsidRPr="00467D46">
              <w:t>d creativity in the context of:</w:t>
            </w:r>
          </w:p>
          <w:p w:rsidR="00000000" w:rsidRPr="00467D46" w:rsidP="00467D46">
            <w:pPr>
              <w:pStyle w:val="ListBullet2"/>
            </w:pPr>
            <w:r w:rsidRPr="00467D46">
              <w:t xml:space="preserve">demonstrating originality and innovative approaches in improvisation </w:t>
            </w:r>
          </w:p>
          <w:p w:rsidR="00000000" w:rsidRPr="00467D46" w:rsidP="00467D46">
            <w:pPr>
              <w:pStyle w:val="ListBullet2"/>
            </w:pPr>
            <w:r w:rsidRPr="00467D46">
              <w:t>developing musical themes</w:t>
            </w:r>
          </w:p>
          <w:p w:rsidR="00000000" w:rsidRPr="00467D46" w:rsidP="00467D46">
            <w:pPr>
              <w:pStyle w:val="ListBullet2"/>
            </w:pPr>
            <w:r w:rsidRPr="00467D46">
              <w:t>listening critically to continuously evaluate and adjust the musical work</w:t>
            </w:r>
          </w:p>
          <w:p w:rsidR="00000000" w:rsidRPr="00467D46" w:rsidP="00467D46">
            <w:pPr>
              <w:pStyle w:val="ListBullet2"/>
            </w:pPr>
            <w:r w:rsidRPr="00467D46">
              <w:t xml:space="preserve">phrasing and shaping music appropriately </w:t>
            </w:r>
          </w:p>
          <w:p w:rsidR="00000000" w:rsidRPr="00467D46" w:rsidP="00467D46">
            <w:pPr>
              <w:pStyle w:val="ListBullet2"/>
            </w:pPr>
            <w:r w:rsidRPr="00467D46">
              <w:t xml:space="preserve">understanding and expressing appropriate musical nuance </w:t>
            </w:r>
          </w:p>
          <w:p w:rsidR="00000000" w:rsidRPr="00467D46" w:rsidP="00467D46">
            <w:pPr>
              <w:pStyle w:val="ListBullet2"/>
            </w:pPr>
            <w:r w:rsidRPr="00467D46">
              <w:t xml:space="preserve">applying appropriate styles or interpretation </w:t>
            </w:r>
          </w:p>
          <w:p w:rsidR="00000000" w:rsidRPr="00467D46" w:rsidP="00467D46">
            <w:pPr>
              <w:pStyle w:val="ListBullet2"/>
            </w:pPr>
            <w:r w:rsidRPr="00467D46">
              <w:t>working creatively with individual differences</w:t>
            </w:r>
          </w:p>
          <w:p w:rsidR="00000000" w:rsidRPr="00467D46" w:rsidP="00467D46">
            <w:pPr>
              <w:pStyle w:val="ListBullet2"/>
            </w:pPr>
            <w:r w:rsidRPr="00467D46">
              <w:t>responding appropriately to the unexpected in a live performance situation</w:t>
            </w:r>
          </w:p>
          <w:p w:rsidR="00000000" w:rsidRPr="00467D46" w:rsidP="00467D46">
            <w:pPr>
              <w:pStyle w:val="ListBullet"/>
            </w:pPr>
            <w:r w:rsidRPr="00467D46">
              <w:t xml:space="preserve">self-management and learning </w:t>
            </w:r>
            <w:r w:rsidRPr="00467D46">
              <w:t>skills in the context of:</w:t>
            </w:r>
          </w:p>
          <w:p w:rsidR="00000000" w:rsidRPr="00467D46" w:rsidP="00467D46">
            <w:pPr>
              <w:pStyle w:val="ListBullet2"/>
            </w:pPr>
            <w:r w:rsidRPr="00467D46">
              <w:t>monitoring and evaluating own improvisations</w:t>
            </w:r>
          </w:p>
          <w:p w:rsidR="00000000" w:rsidRPr="00467D46" w:rsidP="00467D46">
            <w:pPr>
              <w:pStyle w:val="ListBullet2"/>
            </w:pPr>
            <w:r w:rsidRPr="00467D46">
              <w:t>improving performance through experimentation and practice</w:t>
            </w:r>
          </w:p>
          <w:p w:rsidR="00000000" w:rsidP="00467D46">
            <w:pPr>
              <w:pStyle w:val="ListBullet2"/>
              <w:rPr>
                <w:lang w:val="en-NZ"/>
              </w:rPr>
            </w:pPr>
            <w:r w:rsidRPr="00467D46">
              <w:t>responding appropriately to the pressures of performing live</w:t>
            </w:r>
          </w:p>
        </w:tc>
      </w:tr>
      <w:tr w:rsidTr="009B55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D46">
            <w:pPr>
              <w:pStyle w:val="BodyText"/>
              <w:rPr>
                <w:lang w:val="en-NZ"/>
              </w:rPr>
            </w:pPr>
            <w:r w:rsidRPr="00467D46">
              <w:rPr>
                <w:rStyle w:val="SpecialBold"/>
              </w:rPr>
              <w:t>Required knowledge</w:t>
            </w:r>
          </w:p>
        </w:tc>
      </w:tr>
      <w:tr w:rsidTr="009B559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D46" w:rsidP="00467D46">
            <w:pPr>
              <w:pStyle w:val="ListBullet"/>
            </w:pPr>
            <w:r w:rsidRPr="00467D46">
              <w:t>music knowledge, including:</w:t>
            </w:r>
          </w:p>
          <w:p w:rsidR="00000000" w:rsidRPr="00467D46" w:rsidP="00467D46">
            <w:pPr>
              <w:pStyle w:val="ListBullet2"/>
            </w:pPr>
            <w:r w:rsidRPr="00467D46">
              <w:t xml:space="preserve">well-developed understanding of chosen styles and genres and their musical forms and conventions for improvisation </w:t>
            </w:r>
          </w:p>
          <w:p w:rsidR="00000000" w:rsidRPr="00467D46" w:rsidP="00467D46">
            <w:pPr>
              <w:pStyle w:val="ListBullet2"/>
            </w:pPr>
            <w:r w:rsidRPr="00467D46">
              <w:t>chord schemes, rhythmic patterns and rhythmic conventions as they apply to improvisation</w:t>
            </w:r>
          </w:p>
          <w:p w:rsidR="00000000" w:rsidRPr="00467D46" w:rsidP="00467D46">
            <w:pPr>
              <w:pStyle w:val="ListBullet2"/>
            </w:pPr>
            <w:r w:rsidRPr="00467D46">
              <w:t>musical and performance protocols</w:t>
            </w:r>
          </w:p>
          <w:p w:rsidR="00000000" w:rsidRPr="00467D46" w:rsidP="00467D46">
            <w:pPr>
              <w:pStyle w:val="ListBullet"/>
            </w:pPr>
            <w:r w:rsidRPr="00467D46">
              <w:t>issues and chall</w:t>
            </w:r>
            <w:r w:rsidRPr="00467D46">
              <w:t>enges that arise in the context of performing improvisations</w:t>
            </w:r>
          </w:p>
          <w:p w:rsidR="00000000" w:rsidRPr="00467D46" w:rsidP="00467D46">
            <w:pPr>
              <w:pStyle w:val="ListBullet"/>
            </w:pPr>
            <w:r w:rsidRPr="00467D46">
              <w:t>OHS issues as they relate to performing live in a range of venues</w:t>
            </w:r>
          </w:p>
        </w:tc>
      </w:tr>
    </w:tbl>
    <w:p w:rsidR="00000000" w:rsidRPr="00467D46" w:rsidP="00467D46">
      <w:pPr>
        <w:pStyle w:val="BodyText"/>
      </w:pPr>
    </w:p>
    <w:p w:rsidR="00000000" w:rsidRPr="00467D46" w:rsidP="00467D46">
      <w:pPr>
        <w:pStyle w:val="AllowPageBreak"/>
      </w:pPr>
    </w:p>
    <w:p w:rsidR="00000000" w:rsidRPr="00467D46" w:rsidP="00467D46">
      <w:pPr>
        <w:pStyle w:val="Heading1"/>
      </w:pPr>
      <w:bookmarkStart w:id="10" w:name="O_382945"/>
      <w:bookmarkEnd w:id="10"/>
      <w:r w:rsidRPr="00467D46">
        <w:t>Evidence Guide</w:t>
      </w:r>
    </w:p>
    <w:tbl>
      <w:tblPr>
        <w:tblW w:w="9570" w:type="dxa"/>
        <w:tblLayout w:type="fixed"/>
        <w:tblCellMar>
          <w:left w:w="62" w:type="dxa"/>
          <w:right w:w="62" w:type="dxa"/>
        </w:tblCellMar>
        <w:tblLook w:val="0000"/>
      </w:tblPr>
      <w:tblGrid>
        <w:gridCol w:w="3908"/>
        <w:gridCol w:w="5662"/>
      </w:tblGrid>
      <w:tr w:rsidTr="009B55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Emphasis"/>
              </w:rPr>
              <w:t>The Evidence Guide provides advice on assessment and must be read in conjunction with the performance criteria, required skills and knowledge, range statement and the Assessment Guidelines for the Training Package.</w:t>
            </w:r>
          </w:p>
        </w:tc>
      </w:tr>
      <w:tr w:rsidTr="009B5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p>
        </w:tc>
      </w:tr>
      <w:tr w:rsidTr="009B5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t>Evidence of the ability to:</w:t>
            </w:r>
          </w:p>
          <w:p w:rsidR="00000000" w:rsidRPr="00467D46" w:rsidP="00467D46">
            <w:pPr>
              <w:pStyle w:val="ListBullet"/>
            </w:pPr>
            <w:r w:rsidRPr="00467D46">
              <w:t>perform improvisations on at least three occasions using a range of improvisation styles in area of specialisation</w:t>
            </w:r>
          </w:p>
          <w:p w:rsidR="00000000" w:rsidRPr="00467D46" w:rsidP="00467D46">
            <w:pPr>
              <w:pStyle w:val="ListBullet"/>
            </w:pPr>
            <w:r w:rsidRPr="00467D46">
              <w:t xml:space="preserve">respond creatively </w:t>
            </w:r>
            <w:r w:rsidRPr="00467D46">
              <w:t xml:space="preserve">to cues </w:t>
            </w:r>
          </w:p>
          <w:p w:rsidR="00000000" w:rsidRPr="00467D46" w:rsidP="00467D46">
            <w:pPr>
              <w:pStyle w:val="ListBullet"/>
            </w:pPr>
            <w:r w:rsidRPr="00467D46">
              <w:t>use aural imagination to develop musical materials</w:t>
            </w:r>
          </w:p>
          <w:p w:rsidR="00000000" w:rsidP="00467D46">
            <w:pPr>
              <w:pStyle w:val="ListBullet"/>
              <w:rPr>
                <w:lang w:val="en-NZ"/>
              </w:rPr>
            </w:pPr>
            <w:r w:rsidRPr="00467D46">
              <w:t>collaborate effectively with other members of a performance ensemble.</w:t>
            </w:r>
          </w:p>
        </w:tc>
      </w:tr>
      <w:tr w:rsidTr="009B5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t>Assessment must ensure:</w:t>
            </w:r>
          </w:p>
          <w:p w:rsidR="00000000" w:rsidRPr="00467D46" w:rsidP="00467D46">
            <w:pPr>
              <w:pStyle w:val="ListBullet"/>
            </w:pPr>
            <w:r w:rsidRPr="00467D46">
              <w:t xml:space="preserve">access to relevant instruments and equipment </w:t>
            </w:r>
          </w:p>
          <w:p w:rsidR="00000000" w:rsidRPr="00467D46" w:rsidP="00467D46">
            <w:pPr>
              <w:pStyle w:val="ListBullet"/>
            </w:pPr>
            <w:r w:rsidRPr="00467D46">
              <w:t>performance opportunities as part of an ensemble</w:t>
            </w:r>
          </w:p>
          <w:p w:rsidR="00000000" w:rsidRPr="00467D46" w:rsidP="00467D46">
            <w:pPr>
              <w:pStyle w:val="ListBullet"/>
            </w:pPr>
            <w:r w:rsidRPr="00467D46">
              <w:t>appropriate venue with adequate space and acoustic qualities</w:t>
            </w:r>
          </w:p>
          <w:p w:rsidR="00000000" w:rsidRPr="00467D46" w:rsidP="00467D46">
            <w:pPr>
              <w:pStyle w:val="ListBullet"/>
            </w:pPr>
            <w:r w:rsidRPr="00467D46">
              <w:t>an audience</w:t>
            </w:r>
          </w:p>
          <w:p w:rsidR="00000000" w:rsidP="00467D46">
            <w:pPr>
              <w:pStyle w:val="ListBullet"/>
              <w:rPr>
                <w:lang w:val="en-NZ"/>
              </w:rPr>
            </w:pPr>
            <w:r w:rsidRPr="00467D46">
              <w:t>use of culturally appropriate processes, and techniques appropriate to the language and literacy capacity of the candidate and the wor</w:t>
            </w:r>
            <w:r w:rsidRPr="00467D46">
              <w:t>k being performed.</w:t>
            </w:r>
          </w:p>
        </w:tc>
      </w:tr>
      <w:tr w:rsidTr="009B5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t>The following assessment methods are appropriate for this unit:</w:t>
            </w:r>
          </w:p>
          <w:p w:rsidR="00000000" w:rsidRPr="00467D46" w:rsidP="00467D46">
            <w:pPr>
              <w:pStyle w:val="ListBullet"/>
            </w:pPr>
            <w:r w:rsidRPr="00467D46">
              <w:t>observation of performance where the candidate is performing an improvisation</w:t>
            </w:r>
          </w:p>
          <w:p w:rsidR="00000000" w:rsidRPr="00467D46" w:rsidP="00467D46">
            <w:pPr>
              <w:pStyle w:val="ListBullet"/>
            </w:pPr>
            <w:r w:rsidRPr="00467D46">
              <w:t xml:space="preserve">written or oral questioning on the music structures of improvisation </w:t>
            </w:r>
          </w:p>
          <w:p w:rsidR="00000000" w:rsidRPr="00467D46" w:rsidP="00467D46">
            <w:pPr>
              <w:pStyle w:val="ListBullet"/>
            </w:pPr>
            <w:r w:rsidRPr="00467D46">
              <w:t>wr</w:t>
            </w:r>
            <w:r w:rsidRPr="00467D46">
              <w:t xml:space="preserve">itten or oral questioning to test knowledge as listed in the required knowledge section of this unit </w:t>
            </w:r>
          </w:p>
          <w:p w:rsidR="00000000" w:rsidRPr="00467D46" w:rsidP="00467D46">
            <w:pPr>
              <w:pStyle w:val="ListBullet"/>
            </w:pPr>
            <w:r w:rsidRPr="00467D46">
              <w:t>relevant samples of artistic work with candidate's evaluation</w:t>
            </w:r>
          </w:p>
          <w:p w:rsidR="00000000" w:rsidRPr="00467D46" w:rsidP="00467D46">
            <w:pPr>
              <w:pStyle w:val="ListBullet"/>
            </w:pPr>
            <w:r w:rsidRPr="00467D46">
              <w:t>authenticated details of relevant artistic and/or commercial achievements</w:t>
            </w:r>
          </w:p>
          <w:p w:rsidR="00000000" w:rsidRPr="00467D46" w:rsidP="00467D46">
            <w:pPr>
              <w:pStyle w:val="ListBullet"/>
            </w:pPr>
            <w:r w:rsidRPr="00467D46">
              <w:t>video or audio recordings of performance or practice sessions where the candidate is performing an improvisation</w:t>
            </w:r>
          </w:p>
          <w:p w:rsidR="00000000" w:rsidP="00467D46">
            <w:pPr>
              <w:pStyle w:val="ListBullet"/>
              <w:rPr>
                <w:lang w:val="en-NZ"/>
              </w:rPr>
            </w:pPr>
            <w:r w:rsidRPr="00467D46">
              <w:t>case studies and scenarios as a basis for discussing issues about performing improvisations.</w:t>
            </w:r>
          </w:p>
        </w:tc>
      </w:tr>
      <w:tr w:rsidTr="009B55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BodyText"/>
            </w:pPr>
            <w:r w:rsidRPr="00467D46">
              <w:t>Holistic asse</w:t>
            </w:r>
            <w:r w:rsidRPr="00467D46">
              <w:t>ssment with other units relevant to the industry sector, workplace and job role is recommended, for example:</w:t>
            </w:r>
          </w:p>
          <w:p w:rsidR="00000000" w:rsidRPr="00467D46" w:rsidP="00467D46">
            <w:pPr>
              <w:pStyle w:val="ListBullet"/>
            </w:pPr>
            <w:r w:rsidRPr="00467D46">
              <w:t>CUSMLT402A Articulate ideas about music</w:t>
            </w:r>
          </w:p>
          <w:p w:rsidR="00000000" w:rsidRPr="00467D46" w:rsidP="00467D46">
            <w:pPr>
              <w:pStyle w:val="ListBullet"/>
            </w:pPr>
            <w:r w:rsidRPr="00467D46">
              <w:t>CUSMPF402A Develop and maintain stagecraft skills</w:t>
            </w:r>
          </w:p>
          <w:p w:rsidR="00000000" w:rsidRPr="00467D46" w:rsidP="00467D46">
            <w:pPr>
              <w:pStyle w:val="ListBullet"/>
            </w:pPr>
            <w:r w:rsidRPr="00467D46">
              <w:t>CUSMPF506A Develop technical skills and expand repertoir</w:t>
            </w:r>
            <w:r w:rsidRPr="00467D46">
              <w:t>e.</w:t>
            </w:r>
          </w:p>
        </w:tc>
      </w:tr>
    </w:tbl>
    <w:p w:rsidR="00000000" w:rsidRPr="00467D46" w:rsidP="00467D46">
      <w:pPr>
        <w:pStyle w:val="BodyText"/>
      </w:pPr>
    </w:p>
    <w:p w:rsidR="00000000" w:rsidRPr="00467D46" w:rsidP="00467D46">
      <w:pPr>
        <w:pStyle w:val="AllowPageBreak"/>
      </w:pPr>
    </w:p>
    <w:p w:rsidR="00000000" w:rsidRPr="00467D46" w:rsidP="00467D46">
      <w:pPr>
        <w:pStyle w:val="Heading1"/>
      </w:pPr>
      <w:bookmarkStart w:id="11" w:name="O_382940"/>
      <w:bookmarkEnd w:id="11"/>
      <w:r w:rsidRPr="00467D46">
        <w:t>Range Statement</w:t>
      </w:r>
    </w:p>
    <w:tbl>
      <w:tblPr>
        <w:tblW w:w="0" w:type="auto"/>
        <w:tblLayout w:type="fixed"/>
        <w:tblCellMar>
          <w:left w:w="62" w:type="dxa"/>
          <w:right w:w="62" w:type="dxa"/>
        </w:tblCellMar>
        <w:tblLook w:val="0000"/>
      </w:tblPr>
      <w:tblGrid>
        <w:gridCol w:w="3532"/>
        <w:gridCol w:w="4990"/>
      </w:tblGrid>
      <w:tr w:rsidTr="009B55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Emphasis"/>
              </w:rPr>
              <w:t>The range statement relates to the unit of competency as a whole. It allows for different work environments and situations that may affect performance. Bol</w:t>
            </w:r>
            <w:r w:rsidRPr="00467D46">
              <w:rPr>
                <w:rStyle w:val="Emphasis"/>
              </w:rPr>
              <w:t>d italicised wording, if used in the performance criteria, is detailed below. Essential operating conditions that may be present with training and assessment (depending on the work situation, needs of the candidate, accessibility of the item, and local ind</w:t>
            </w:r>
            <w:r w:rsidRPr="00467D46">
              <w:rPr>
                <w:rStyle w:val="Emphasis"/>
              </w:rPr>
              <w:t>ustry and regional contexts) may also be included.</w:t>
            </w:r>
          </w:p>
        </w:tc>
      </w:tr>
      <w:tr w:rsidTr="009B559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BoldandItalics"/>
              </w:rPr>
              <w:t>Improvisation requirements</w:t>
            </w:r>
            <w:r w:rsidRPr="00467D4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Bullet"/>
            </w:pPr>
            <w:r w:rsidRPr="00467D46">
              <w:t>context</w:t>
            </w:r>
          </w:p>
          <w:p w:rsidR="00000000" w:rsidRPr="00467D46" w:rsidP="00467D46">
            <w:pPr>
              <w:pStyle w:val="ListBullet"/>
            </w:pPr>
            <w:r w:rsidRPr="00467D46">
              <w:t>purpose</w:t>
            </w:r>
          </w:p>
          <w:p w:rsidR="00000000" w:rsidRPr="00467D46" w:rsidP="00467D46">
            <w:pPr>
              <w:pStyle w:val="ListBullet"/>
            </w:pPr>
            <w:r w:rsidRPr="00467D46">
              <w:t>starting point</w:t>
            </w:r>
          </w:p>
          <w:p w:rsidR="00000000" w:rsidRPr="00467D46" w:rsidP="00467D46">
            <w:pPr>
              <w:pStyle w:val="ListBullet"/>
            </w:pPr>
            <w:r w:rsidRPr="00467D46">
              <w:t>duration</w:t>
            </w:r>
          </w:p>
          <w:p w:rsidR="00000000" w:rsidRPr="00467D46" w:rsidP="00467D46">
            <w:pPr>
              <w:pStyle w:val="ListBullet"/>
            </w:pPr>
            <w:r w:rsidRPr="00467D46">
              <w:t>scope</w:t>
            </w:r>
          </w:p>
          <w:p w:rsidR="00000000" w:rsidP="00467D46">
            <w:pPr>
              <w:pStyle w:val="ListBullet"/>
              <w:rPr>
                <w:lang w:val="en-NZ"/>
              </w:rPr>
            </w:pPr>
            <w:r w:rsidRPr="00467D46">
              <w:t>practice and rehearsal times.</w:t>
            </w:r>
          </w:p>
        </w:tc>
      </w:tr>
      <w:tr w:rsidTr="009B559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BoldandItalics"/>
              </w:rPr>
              <w:t>Relevant personnel</w:t>
            </w:r>
            <w:r w:rsidRPr="00467D4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Bullet"/>
            </w:pPr>
            <w:r w:rsidRPr="00467D46">
              <w:t>ensemble member</w:t>
            </w:r>
          </w:p>
          <w:p w:rsidR="00000000" w:rsidRPr="00467D46" w:rsidP="00467D46">
            <w:pPr>
              <w:pStyle w:val="ListBullet"/>
            </w:pPr>
            <w:r w:rsidRPr="00467D46">
              <w:t>musical director</w:t>
            </w:r>
          </w:p>
          <w:p w:rsidR="00000000" w:rsidRPr="00467D46" w:rsidP="00467D46">
            <w:pPr>
              <w:pStyle w:val="ListBullet"/>
            </w:pPr>
            <w:r w:rsidRPr="00467D46">
              <w:t>conductor</w:t>
            </w:r>
          </w:p>
          <w:p w:rsidR="00000000" w:rsidP="00467D46">
            <w:pPr>
              <w:pStyle w:val="ListBullet"/>
              <w:rPr>
                <w:lang w:val="en-NZ"/>
              </w:rPr>
            </w:pPr>
            <w:r w:rsidRPr="00467D46">
              <w:t>sound engineer.</w:t>
            </w:r>
          </w:p>
        </w:tc>
      </w:tr>
      <w:tr w:rsidTr="009B559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BoldandItalics"/>
              </w:rPr>
              <w:t>Cues</w:t>
            </w:r>
            <w:r w:rsidRPr="00467D4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Bullet"/>
            </w:pPr>
            <w:r w:rsidRPr="00467D46">
              <w:t>verbal</w:t>
            </w:r>
          </w:p>
          <w:p w:rsidR="00000000" w:rsidRPr="00467D46" w:rsidP="00467D46">
            <w:pPr>
              <w:pStyle w:val="ListBullet"/>
            </w:pPr>
            <w:r w:rsidRPr="00467D46">
              <w:t>physical gestures</w:t>
            </w:r>
          </w:p>
          <w:p w:rsidR="00000000" w:rsidP="00467D46">
            <w:pPr>
              <w:pStyle w:val="ListBullet"/>
              <w:rPr>
                <w:lang w:val="en-NZ"/>
              </w:rPr>
            </w:pPr>
            <w:r w:rsidRPr="00467D46">
              <w:t>musical.</w:t>
            </w:r>
          </w:p>
        </w:tc>
      </w:tr>
      <w:tr w:rsidTr="009B5591">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D46">
            <w:pPr>
              <w:pStyle w:val="BodyText"/>
              <w:rPr>
                <w:lang w:val="en-NZ"/>
              </w:rPr>
            </w:pPr>
            <w:r w:rsidRPr="00467D46">
              <w:rPr>
                <w:rStyle w:val="BoldandItalics"/>
              </w:rPr>
              <w:t>Musical elements</w:t>
            </w:r>
            <w:r w:rsidRPr="00467D46">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D46" w:rsidP="00467D46">
            <w:pPr>
              <w:pStyle w:val="ListBullet"/>
            </w:pPr>
            <w:r w:rsidRPr="00467D46">
              <w:t>melody</w:t>
            </w:r>
          </w:p>
          <w:p w:rsidR="00000000" w:rsidRPr="00467D46" w:rsidP="00467D46">
            <w:pPr>
              <w:pStyle w:val="ListBullet"/>
            </w:pPr>
            <w:r w:rsidRPr="00467D46">
              <w:t>chords and chord progressions</w:t>
            </w:r>
          </w:p>
          <w:p w:rsidR="00000000" w:rsidRPr="00467D46" w:rsidP="00467D46">
            <w:pPr>
              <w:pStyle w:val="ListBullet"/>
            </w:pPr>
            <w:r w:rsidRPr="00467D46">
              <w:t>intervals</w:t>
            </w:r>
          </w:p>
          <w:p w:rsidR="00000000" w:rsidRPr="00467D46" w:rsidP="00467D46">
            <w:pPr>
              <w:pStyle w:val="ListBullet"/>
            </w:pPr>
            <w:r w:rsidRPr="00467D46">
              <w:t>harmony</w:t>
            </w:r>
          </w:p>
          <w:p w:rsidR="00000000" w:rsidRPr="00467D46" w:rsidP="00467D46">
            <w:pPr>
              <w:pStyle w:val="ListBullet"/>
            </w:pPr>
            <w:r w:rsidRPr="00467D46">
              <w:t>rhythm</w:t>
            </w:r>
          </w:p>
          <w:p w:rsidR="00000000" w:rsidRPr="00467D46" w:rsidP="00467D46">
            <w:pPr>
              <w:pStyle w:val="ListBullet"/>
            </w:pPr>
            <w:r w:rsidRPr="00467D46">
              <w:t>notes</w:t>
            </w:r>
          </w:p>
          <w:p w:rsidR="00000000" w:rsidRPr="00467D46" w:rsidP="00467D46">
            <w:pPr>
              <w:pStyle w:val="ListBullet"/>
            </w:pPr>
            <w:r w:rsidRPr="00467D46">
              <w:t>chord-scale relationships</w:t>
            </w:r>
          </w:p>
          <w:p w:rsidR="00000000" w:rsidRPr="00467D46" w:rsidP="00467D46">
            <w:pPr>
              <w:pStyle w:val="ListBullet"/>
            </w:pPr>
            <w:r w:rsidRPr="00467D46">
              <w:t>expression</w:t>
            </w:r>
          </w:p>
          <w:p w:rsidR="00000000" w:rsidRPr="00467D46" w:rsidP="00467D46">
            <w:pPr>
              <w:pStyle w:val="ListBullet"/>
            </w:pPr>
            <w:r w:rsidRPr="00467D46">
              <w:t>motifs</w:t>
            </w:r>
          </w:p>
          <w:p w:rsidR="00000000" w:rsidRPr="00467D46" w:rsidP="00467D46">
            <w:pPr>
              <w:pStyle w:val="ListBullet"/>
            </w:pPr>
            <w:r w:rsidRPr="00467D46">
              <w:t>tone.</w:t>
            </w:r>
          </w:p>
        </w:tc>
      </w:tr>
    </w:tbl>
    <w:p w:rsidR="009B5591" w:rsidP="00467D46">
      <w:pPr>
        <w:pStyle w:val="BodyText"/>
      </w:pPr>
    </w:p>
    <w:p w:rsidR="009B5591" w:rsidP="00467D46">
      <w:pPr>
        <w:pStyle w:val="BodyText"/>
      </w:pPr>
    </w:p>
    <w:p w:rsidR="00000000" w:rsidRPr="00467D46" w:rsidP="00467D46">
      <w:pPr>
        <w:pStyle w:val="Heading1"/>
      </w:pPr>
      <w:bookmarkStart w:id="12" w:name="O_382937"/>
      <w:bookmarkEnd w:id="12"/>
      <w:r w:rsidRPr="00467D46">
        <w:t>Unit Sector(s)</w:t>
      </w:r>
    </w:p>
    <w:p w:rsidR="00000000" w:rsidRPr="00467D46" w:rsidP="00467D46">
      <w:pPr>
        <w:pStyle w:val="BodyText"/>
      </w:pPr>
      <w:r w:rsidRPr="00467D46">
        <w:t>Performing arts - music performance</w:t>
      </w:r>
    </w:p>
    <w:p w:rsidR="00000000" w:rsidRPr="00467D46" w:rsidP="00467D46"/>
    <w:sectPr w:rsidSect="00467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591" w:rsidP="009B5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91" w:rsidP="0046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5591" w:rsidP="00467D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5591" w:rsidP="00467D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591" w:rsidP="009B55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591" w:rsidP="00467D46">
    <w:pPr>
      <w:pStyle w:val="Header"/>
      <w:framePr w:wrap="around"/>
    </w:pPr>
    <w:r>
      <w:fldChar w:fldCharType="begin"/>
    </w:r>
    <w:r>
      <w:instrText xml:space="preserve"> TITLE   \* MERGEFORMAT </w:instrText>
    </w:r>
    <w:r>
      <w:fldChar w:fldCharType="separate"/>
    </w:r>
    <w:r>
      <w:t>CUSMPF505A Perform improvisation for audiences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5591" w:rsidP="00467D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0C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0E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BE4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D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D46"/>
    <w:pPr>
      <w:spacing w:before="360" w:after="60"/>
      <w:outlineLvl w:val="0"/>
    </w:pPr>
    <w:rPr>
      <w:sz w:val="32"/>
    </w:rPr>
  </w:style>
  <w:style w:type="paragraph" w:styleId="Heading2">
    <w:name w:val="heading 2"/>
    <w:basedOn w:val="HeadingBase"/>
    <w:next w:val="BodyText"/>
    <w:link w:val="Heading2Char"/>
    <w:qFormat/>
    <w:rsid w:val="00467D46"/>
    <w:pPr>
      <w:keepLines/>
      <w:spacing w:before="240" w:after="120"/>
      <w:outlineLvl w:val="1"/>
    </w:pPr>
    <w:rPr>
      <w:sz w:val="28"/>
      <w:szCs w:val="40"/>
    </w:rPr>
  </w:style>
  <w:style w:type="paragraph" w:styleId="Heading3">
    <w:name w:val="heading 3"/>
    <w:basedOn w:val="HeadingBase"/>
    <w:next w:val="BodyText"/>
    <w:link w:val="Heading3Char"/>
    <w:qFormat/>
    <w:rsid w:val="00467D46"/>
    <w:pPr>
      <w:spacing w:before="180" w:after="120"/>
      <w:outlineLvl w:val="2"/>
    </w:pPr>
    <w:rPr>
      <w:spacing w:val="-10"/>
      <w:kern w:val="32"/>
    </w:rPr>
  </w:style>
  <w:style w:type="paragraph" w:styleId="Heading4">
    <w:name w:val="heading 4"/>
    <w:basedOn w:val="HeadingBase"/>
    <w:next w:val="BodyText"/>
    <w:link w:val="Heading4Char"/>
    <w:qFormat/>
    <w:rsid w:val="00467D46"/>
    <w:pPr>
      <w:spacing w:before="160" w:after="120"/>
      <w:outlineLvl w:val="3"/>
    </w:pPr>
    <w:rPr>
      <w:sz w:val="22"/>
    </w:rPr>
  </w:style>
  <w:style w:type="paragraph" w:styleId="Heading5">
    <w:name w:val="heading 5"/>
    <w:basedOn w:val="HeadingBase"/>
    <w:next w:val="Normal"/>
    <w:link w:val="Heading5Char"/>
    <w:qFormat/>
    <w:rsid w:val="00467D46"/>
    <w:pPr>
      <w:spacing w:before="80"/>
      <w:outlineLvl w:val="4"/>
    </w:pPr>
    <w:rPr>
      <w:color w:val="918585"/>
      <w:sz w:val="20"/>
    </w:rPr>
  </w:style>
  <w:style w:type="paragraph" w:styleId="Heading6">
    <w:name w:val="heading 6"/>
    <w:basedOn w:val="HeadingBase"/>
    <w:next w:val="Normal"/>
    <w:link w:val="Heading6Char"/>
    <w:qFormat/>
    <w:rsid w:val="00467D46"/>
    <w:pPr>
      <w:spacing w:before="60"/>
      <w:outlineLvl w:val="5"/>
    </w:pPr>
    <w:rPr>
      <w:color w:val="918585"/>
      <w:sz w:val="20"/>
    </w:rPr>
  </w:style>
  <w:style w:type="paragraph" w:styleId="Heading7">
    <w:name w:val="heading 7"/>
    <w:basedOn w:val="Normal"/>
    <w:next w:val="Normal"/>
    <w:link w:val="Heading7Char"/>
    <w:qFormat/>
    <w:rsid w:val="00467D46"/>
    <w:pPr>
      <w:ind w:left="720"/>
      <w:outlineLvl w:val="6"/>
    </w:pPr>
    <w:rPr>
      <w:i/>
    </w:rPr>
  </w:style>
  <w:style w:type="paragraph" w:styleId="Heading8">
    <w:name w:val="heading 8"/>
    <w:basedOn w:val="Normal"/>
    <w:next w:val="Normal"/>
    <w:link w:val="Heading8Char"/>
    <w:qFormat/>
    <w:rsid w:val="00467D46"/>
    <w:pPr>
      <w:ind w:left="720"/>
      <w:outlineLvl w:val="7"/>
    </w:pPr>
    <w:rPr>
      <w:i/>
    </w:rPr>
  </w:style>
  <w:style w:type="paragraph" w:styleId="Heading9">
    <w:name w:val="heading 9"/>
    <w:basedOn w:val="Normal"/>
    <w:next w:val="Normal"/>
    <w:link w:val="Heading9Char"/>
    <w:qFormat/>
    <w:rsid w:val="00467D46"/>
    <w:pPr>
      <w:ind w:left="720"/>
      <w:outlineLvl w:val="8"/>
    </w:pPr>
    <w:rPr>
      <w:i/>
    </w:rPr>
  </w:style>
  <w:style w:type="character" w:default="1" w:styleId="DefaultParagraphFont">
    <w:name w:val="Default Paragraph Font"/>
    <w:uiPriority w:val="1"/>
    <w:unhideWhenUsed/>
    <w:rsid w:val="0046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D46"/>
  </w:style>
  <w:style w:type="character" w:customStyle="1" w:styleId="Heading1Char">
    <w:name w:val="Heading 1 Char"/>
    <w:basedOn w:val="DefaultParagraphFont"/>
    <w:link w:val="Heading1"/>
    <w:rsid w:val="00467D46"/>
    <w:rPr>
      <w:rFonts w:ascii="Times New Roman" w:eastAsia="Times New Roman" w:hAnsi="Times New Roman" w:cs="Times New Roman"/>
      <w:b/>
      <w:sz w:val="32"/>
      <w:szCs w:val="20"/>
      <w:lang w:eastAsia="en-US"/>
    </w:rPr>
  </w:style>
  <w:style w:type="paragraph" w:styleId="BodyText">
    <w:name w:val="Body Text"/>
    <w:basedOn w:val="Normal"/>
    <w:link w:val="BodyTextChar"/>
    <w:rsid w:val="00467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D46"/>
    <w:rPr>
      <w:rFonts w:ascii="Times New Roman" w:eastAsia="Times New Roman" w:hAnsi="Times New Roman" w:cs="Times New Roman"/>
      <w:sz w:val="24"/>
      <w:lang w:val="en-US" w:eastAsia="en-US"/>
    </w:rPr>
  </w:style>
  <w:style w:type="paragraph" w:styleId="Footer">
    <w:name w:val="footer"/>
    <w:basedOn w:val="Normal"/>
    <w:link w:val="FooterChar"/>
    <w:rsid w:val="0046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D46"/>
    <w:rPr>
      <w:rFonts w:ascii="Times New Roman" w:eastAsia="Times New Roman" w:hAnsi="Times New Roman" w:cs="Times New Roman"/>
      <w:sz w:val="16"/>
      <w:lang w:val="en-US" w:eastAsia="en-US"/>
    </w:rPr>
  </w:style>
  <w:style w:type="paragraph" w:styleId="List">
    <w:name w:val="List"/>
    <w:basedOn w:val="BodyText"/>
    <w:next w:val="BodyText"/>
    <w:rsid w:val="00467D46"/>
    <w:pPr>
      <w:tabs>
        <w:tab w:val="left" w:pos="340"/>
      </w:tabs>
      <w:spacing w:before="60" w:after="60"/>
      <w:ind w:left="340" w:hanging="340"/>
    </w:pPr>
  </w:style>
  <w:style w:type="paragraph" w:styleId="ListBullet">
    <w:name w:val="List Bullet"/>
    <w:basedOn w:val="List"/>
    <w:rsid w:val="00467D46"/>
    <w:pPr>
      <w:numPr>
        <w:numId w:val="13"/>
      </w:numPr>
      <w:tabs>
        <w:tab w:val="clear" w:pos="340"/>
      </w:tabs>
      <w:spacing w:before="40" w:after="40"/>
    </w:pPr>
  </w:style>
  <w:style w:type="character" w:customStyle="1" w:styleId="SpecialBold">
    <w:name w:val="Special Bold"/>
    <w:basedOn w:val="DefaultParagraphFont"/>
    <w:rsid w:val="00467D46"/>
    <w:rPr>
      <w:b/>
      <w:spacing w:val="0"/>
    </w:rPr>
  </w:style>
  <w:style w:type="paragraph" w:styleId="ListBullet2">
    <w:name w:val="List Bullet 2"/>
    <w:basedOn w:val="List2"/>
    <w:rsid w:val="00467D46"/>
    <w:pPr>
      <w:numPr>
        <w:numId w:val="14"/>
      </w:numPr>
      <w:tabs>
        <w:tab w:val="clear" w:pos="680"/>
      </w:tabs>
    </w:pPr>
  </w:style>
  <w:style w:type="paragraph" w:styleId="Header">
    <w:name w:val="header"/>
    <w:basedOn w:val="Normal"/>
    <w:link w:val="HeaderChar"/>
    <w:rsid w:val="0046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D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7D46"/>
    <w:rPr>
      <w:i/>
    </w:rPr>
  </w:style>
  <w:style w:type="paragraph" w:customStyle="1" w:styleId="SuperHeading">
    <w:name w:val="SuperHeading"/>
    <w:basedOn w:val="Normal"/>
    <w:rsid w:val="00467D46"/>
    <w:pPr>
      <w:spacing w:before="240" w:after="120"/>
      <w:outlineLvl w:val="0"/>
    </w:pPr>
    <w:rPr>
      <w:rFonts w:ascii="Times New Roman" w:hAnsi="Times New Roman"/>
      <w:b/>
      <w:sz w:val="28"/>
    </w:rPr>
  </w:style>
  <w:style w:type="paragraph" w:customStyle="1" w:styleId="AllowPageBreak">
    <w:name w:val="AllowPageBreak"/>
    <w:rsid w:val="00467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7D46"/>
    <w:rPr>
      <w:b/>
      <w:i/>
      <w:u w:val="none"/>
    </w:rPr>
  </w:style>
  <w:style w:type="character" w:customStyle="1" w:styleId="Heading2Char">
    <w:name w:val="Heading 2 Char"/>
    <w:basedOn w:val="DefaultParagraphFont"/>
    <w:link w:val="Heading2"/>
    <w:rsid w:val="0046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D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D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D46"/>
    <w:rPr>
      <w:rFonts w:ascii="Courier New" w:eastAsia="Times New Roman" w:hAnsi="Courier New" w:cs="Times New Roman"/>
      <w:i/>
      <w:szCs w:val="20"/>
      <w:lang w:val="en-US" w:eastAsia="en-US"/>
    </w:rPr>
  </w:style>
  <w:style w:type="paragraph" w:customStyle="1" w:styleId="HeadingBase">
    <w:name w:val="Heading Base"/>
    <w:rsid w:val="0046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D46"/>
    <w:pPr>
      <w:tabs>
        <w:tab w:val="right" w:leader="dot" w:pos="9072"/>
      </w:tabs>
      <w:ind w:left="567"/>
    </w:pPr>
    <w:rPr>
      <w:szCs w:val="22"/>
    </w:rPr>
  </w:style>
  <w:style w:type="paragraph" w:customStyle="1" w:styleId="TOCBase">
    <w:name w:val="TOC Base"/>
    <w:rsid w:val="0046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D46"/>
    <w:pPr>
      <w:tabs>
        <w:tab w:val="right" w:leader="dot" w:pos="9072"/>
      </w:tabs>
      <w:spacing w:before="40" w:after="40"/>
      <w:ind w:left="284"/>
    </w:pPr>
    <w:rPr>
      <w:rFonts w:ascii="Times New Roman" w:hAnsi="Times New Roman"/>
    </w:rPr>
  </w:style>
  <w:style w:type="paragraph" w:styleId="TOC1">
    <w:name w:val="toc 1"/>
    <w:basedOn w:val="TOCBase"/>
    <w:next w:val="Normal"/>
    <w:rsid w:val="00467D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D46"/>
    <w:pPr>
      <w:spacing w:before="5040"/>
      <w:jc w:val="center"/>
    </w:pPr>
    <w:rPr>
      <w:sz w:val="48"/>
      <w:szCs w:val="72"/>
      <w:lang w:val="en-US"/>
    </w:rPr>
  </w:style>
  <w:style w:type="character" w:customStyle="1" w:styleId="TitleChar">
    <w:name w:val="Title Char"/>
    <w:basedOn w:val="DefaultParagraphFont"/>
    <w:link w:val="Title"/>
    <w:rsid w:val="0046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D46"/>
    <w:pPr>
      <w:tabs>
        <w:tab w:val="left" w:pos="3600"/>
        <w:tab w:val="left" w:pos="3958"/>
      </w:tabs>
    </w:pPr>
  </w:style>
  <w:style w:type="paragraph" w:customStyle="1" w:styleId="Note">
    <w:name w:val="Note"/>
    <w:basedOn w:val="BodyText"/>
    <w:rsid w:val="00467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D46"/>
    <w:pPr>
      <w:framePr w:wrap="auto" w:hAnchor="text" w:y="6049"/>
    </w:pPr>
    <w:rPr>
      <w:color w:val="000000"/>
      <w:sz w:val="40"/>
    </w:rPr>
  </w:style>
  <w:style w:type="paragraph" w:customStyle="1" w:styleId="TOCTitle">
    <w:name w:val="TOCTitle"/>
    <w:basedOn w:val="Heading1"/>
    <w:rsid w:val="00467D46"/>
    <w:pPr>
      <w:spacing w:after="240"/>
      <w:jc w:val="center"/>
      <w:outlineLvl w:val="9"/>
    </w:pPr>
    <w:rPr>
      <w:caps/>
    </w:rPr>
  </w:style>
  <w:style w:type="paragraph" w:customStyle="1" w:styleId="Version">
    <w:name w:val="Version"/>
    <w:rsid w:val="0046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D46"/>
    <w:pPr>
      <w:keepNext w:val="0"/>
      <w:tabs>
        <w:tab w:val="right" w:pos="4176"/>
      </w:tabs>
      <w:ind w:left="198" w:hanging="198"/>
    </w:pPr>
    <w:rPr>
      <w:rFonts w:ascii="Garamond" w:hAnsi="Garamond"/>
    </w:rPr>
  </w:style>
  <w:style w:type="paragraph" w:styleId="IndexHeading">
    <w:name w:val="index heading"/>
    <w:basedOn w:val="Normal"/>
    <w:next w:val="Index1"/>
    <w:semiHidden/>
    <w:rsid w:val="00467D46"/>
    <w:pPr>
      <w:spacing w:before="120" w:after="120"/>
    </w:pPr>
    <w:rPr>
      <w:rFonts w:ascii="Arial" w:hAnsi="Arial"/>
      <w:b/>
      <w:color w:val="918585"/>
      <w:sz w:val="24"/>
    </w:rPr>
  </w:style>
  <w:style w:type="paragraph" w:customStyle="1" w:styleId="Chapter">
    <w:name w:val="Chapter"/>
    <w:basedOn w:val="Normal"/>
    <w:rsid w:val="00467D46"/>
    <w:pPr>
      <w:spacing w:before="240"/>
    </w:pPr>
    <w:rPr>
      <w:rFonts w:ascii="Times New Roman" w:hAnsi="Times New Roman"/>
      <w:smallCaps/>
      <w:spacing w:val="80"/>
      <w:sz w:val="28"/>
    </w:rPr>
  </w:style>
  <w:style w:type="paragraph" w:customStyle="1" w:styleId="InChapter">
    <w:name w:val="InChapter"/>
    <w:basedOn w:val="Heading3"/>
    <w:rsid w:val="00467D46"/>
    <w:pPr>
      <w:spacing w:after="240"/>
      <w:outlineLvl w:val="9"/>
    </w:pPr>
    <w:rPr>
      <w:noProof/>
    </w:rPr>
  </w:style>
  <w:style w:type="paragraph" w:styleId="Index2">
    <w:name w:val="index 2"/>
    <w:basedOn w:val="Normal"/>
    <w:next w:val="Normal"/>
    <w:semiHidden/>
    <w:rsid w:val="00467D46"/>
    <w:pPr>
      <w:tabs>
        <w:tab w:val="right" w:pos="4176"/>
      </w:tabs>
      <w:ind w:left="568" w:hanging="284"/>
    </w:pPr>
    <w:rPr>
      <w:rFonts w:ascii="Garamond" w:hAnsi="Garamond"/>
    </w:rPr>
  </w:style>
  <w:style w:type="paragraph" w:customStyle="1" w:styleId="Byline">
    <w:name w:val="Byline"/>
    <w:rsid w:val="0046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D46"/>
    <w:pPr>
      <w:tabs>
        <w:tab w:val="clear" w:pos="3600"/>
        <w:tab w:val="clear" w:pos="3958"/>
      </w:tabs>
      <w:jc w:val="right"/>
    </w:pPr>
  </w:style>
  <w:style w:type="paragraph" w:styleId="Caption">
    <w:name w:val="caption"/>
    <w:basedOn w:val="BodyText"/>
    <w:next w:val="Normal"/>
    <w:qFormat/>
    <w:rsid w:val="00467D46"/>
    <w:pPr>
      <w:framePr w:w="2268" w:hSpace="181" w:vSpace="181" w:wrap="around" w:vAnchor="text" w:hAnchor="page" w:x="1135" w:y="285" w:anchorLock="1"/>
    </w:pPr>
    <w:rPr>
      <w:i/>
    </w:rPr>
  </w:style>
  <w:style w:type="paragraph" w:customStyle="1" w:styleId="MiniTOCTitle">
    <w:name w:val="MiniTOCTitle"/>
    <w:basedOn w:val="Heading4"/>
    <w:rsid w:val="00467D46"/>
    <w:pPr>
      <w:spacing w:before="240"/>
      <w:outlineLvl w:val="9"/>
    </w:pPr>
    <w:rPr>
      <w:noProof/>
      <w:sz w:val="24"/>
    </w:rPr>
  </w:style>
  <w:style w:type="paragraph" w:customStyle="1" w:styleId="MiniTOCItem">
    <w:name w:val="MiniTOCItem"/>
    <w:basedOn w:val="ListBullet"/>
    <w:rsid w:val="00467D46"/>
    <w:pPr>
      <w:numPr>
        <w:numId w:val="0"/>
      </w:numPr>
      <w:tabs>
        <w:tab w:val="right" w:leader="dot" w:pos="6521"/>
      </w:tabs>
      <w:spacing w:before="0" w:after="0"/>
    </w:pPr>
  </w:style>
  <w:style w:type="paragraph" w:customStyle="1" w:styleId="TOFTitle">
    <w:name w:val="TOFTitle"/>
    <w:basedOn w:val="TOCTitle"/>
    <w:rsid w:val="00467D46"/>
  </w:style>
  <w:style w:type="paragraph" w:styleId="TableofFigures">
    <w:name w:val="table of figures"/>
    <w:basedOn w:val="Normal"/>
    <w:next w:val="Normal"/>
    <w:semiHidden/>
    <w:rsid w:val="00467D46"/>
    <w:pPr>
      <w:tabs>
        <w:tab w:val="right" w:leader="dot" w:pos="9072"/>
      </w:tabs>
      <w:ind w:left="970" w:hanging="403"/>
    </w:pPr>
    <w:rPr>
      <w:rFonts w:ascii="Times New Roman" w:hAnsi="Times New Roman"/>
      <w:b/>
    </w:rPr>
  </w:style>
  <w:style w:type="paragraph" w:styleId="ListNumber">
    <w:name w:val="List Number"/>
    <w:basedOn w:val="List"/>
    <w:rsid w:val="00467D46"/>
    <w:pPr>
      <w:numPr>
        <w:numId w:val="11"/>
      </w:numPr>
    </w:pPr>
  </w:style>
  <w:style w:type="character" w:customStyle="1" w:styleId="WingdingSymbols">
    <w:name w:val="Wingding Symbols"/>
    <w:rsid w:val="00467D46"/>
    <w:rPr>
      <w:rFonts w:ascii="Wingdings" w:hAnsi="Wingdings"/>
    </w:rPr>
  </w:style>
  <w:style w:type="paragraph" w:customStyle="1" w:styleId="TableHeading">
    <w:name w:val="Table Heading"/>
    <w:basedOn w:val="HeadingBase"/>
    <w:rsid w:val="00467D46"/>
    <w:pPr>
      <w:keepLines/>
      <w:pBdr>
        <w:bottom w:val="single" w:sz="6" w:space="1" w:color="918585"/>
      </w:pBdr>
      <w:spacing w:before="240"/>
    </w:pPr>
  </w:style>
  <w:style w:type="character" w:customStyle="1" w:styleId="HotSpot">
    <w:name w:val="HotSpot"/>
    <w:rsid w:val="00467D46"/>
    <w:rPr>
      <w:color w:val="0033CC"/>
      <w:u w:val="none"/>
    </w:rPr>
  </w:style>
  <w:style w:type="paragraph" w:customStyle="1" w:styleId="BodyTextRight">
    <w:name w:val="Body Text Right"/>
    <w:basedOn w:val="BodyText"/>
    <w:rsid w:val="00467D46"/>
    <w:pPr>
      <w:spacing w:before="0" w:after="0"/>
      <w:jc w:val="right"/>
    </w:pPr>
  </w:style>
  <w:style w:type="paragraph" w:styleId="Index3">
    <w:name w:val="index 3"/>
    <w:basedOn w:val="ListNumber2"/>
    <w:next w:val="Normal"/>
    <w:semiHidden/>
    <w:rsid w:val="00467D46"/>
    <w:pPr>
      <w:numPr>
        <w:numId w:val="0"/>
      </w:numPr>
      <w:tabs>
        <w:tab w:val="right" w:leader="dot" w:pos="4176"/>
      </w:tabs>
    </w:pPr>
  </w:style>
  <w:style w:type="paragraph" w:styleId="ListNumber2">
    <w:name w:val="List Number 2"/>
    <w:basedOn w:val="List2"/>
    <w:rsid w:val="00467D46"/>
    <w:pPr>
      <w:numPr>
        <w:numId w:val="10"/>
      </w:numPr>
      <w:tabs>
        <w:tab w:val="clear" w:pos="1060"/>
      </w:tabs>
    </w:pPr>
  </w:style>
  <w:style w:type="paragraph" w:customStyle="1" w:styleId="MarginNote">
    <w:name w:val="Margin Note"/>
    <w:basedOn w:val="BodyText"/>
    <w:rsid w:val="0046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D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D46"/>
    <w:rPr>
      <w:sz w:val="32"/>
    </w:rPr>
  </w:style>
  <w:style w:type="paragraph" w:customStyle="1" w:styleId="HeadingProcedure">
    <w:name w:val="Heading Procedure"/>
    <w:basedOn w:val="HeadingBase"/>
    <w:next w:val="Normal"/>
    <w:rsid w:val="00467D46"/>
    <w:pPr>
      <w:tabs>
        <w:tab w:val="left" w:pos="0"/>
      </w:tabs>
      <w:spacing w:before="120" w:after="60"/>
    </w:pPr>
    <w:rPr>
      <w:i/>
      <w:color w:val="918585"/>
      <w:sz w:val="22"/>
    </w:rPr>
  </w:style>
  <w:style w:type="paragraph" w:customStyle="1" w:styleId="TableBodyText">
    <w:name w:val="Table Body Text"/>
    <w:basedOn w:val="BodyText"/>
    <w:rsid w:val="00467D46"/>
    <w:pPr>
      <w:spacing w:before="60" w:after="60"/>
    </w:pPr>
  </w:style>
  <w:style w:type="paragraph" w:styleId="ListContinue">
    <w:name w:val="List Continue"/>
    <w:basedOn w:val="List"/>
    <w:rsid w:val="00467D46"/>
    <w:pPr>
      <w:ind w:firstLine="0"/>
    </w:pPr>
  </w:style>
  <w:style w:type="paragraph" w:customStyle="1" w:styleId="ListNote">
    <w:name w:val="List Note"/>
    <w:basedOn w:val="List"/>
    <w:rsid w:val="00467D46"/>
    <w:pPr>
      <w:pBdr>
        <w:top w:val="single" w:sz="6" w:space="2" w:color="918585"/>
        <w:bottom w:val="single" w:sz="6" w:space="2" w:color="918585"/>
      </w:pBdr>
      <w:tabs>
        <w:tab w:val="left" w:pos="1021"/>
      </w:tabs>
      <w:ind w:firstLine="0"/>
    </w:pPr>
  </w:style>
  <w:style w:type="paragraph" w:customStyle="1" w:styleId="Warning">
    <w:name w:val="Warning"/>
    <w:basedOn w:val="BodyText"/>
    <w:rsid w:val="00467D46"/>
    <w:pPr>
      <w:shd w:val="clear" w:color="auto" w:fill="D9D9D9"/>
      <w:tabs>
        <w:tab w:val="left" w:pos="992"/>
      </w:tabs>
      <w:ind w:left="119" w:right="119"/>
    </w:pPr>
    <w:rPr>
      <w:sz w:val="20"/>
    </w:rPr>
  </w:style>
  <w:style w:type="paragraph" w:customStyle="1" w:styleId="MarginIcons">
    <w:name w:val="Margin Icons"/>
    <w:basedOn w:val="BodyText"/>
    <w:rsid w:val="0046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D46"/>
    <w:rPr>
      <w:rFonts w:ascii="Courier New" w:hAnsi="Courier New"/>
    </w:rPr>
  </w:style>
  <w:style w:type="paragraph" w:customStyle="1" w:styleId="NoteBullet">
    <w:name w:val="Note Bullet"/>
    <w:basedOn w:val="Note"/>
    <w:rsid w:val="00467D46"/>
    <w:pPr>
      <w:tabs>
        <w:tab w:val="clear" w:pos="680"/>
      </w:tabs>
      <w:spacing w:before="60" w:after="60"/>
    </w:pPr>
  </w:style>
  <w:style w:type="paragraph" w:customStyle="1" w:styleId="SubHeading2">
    <w:name w:val="SubHeading2"/>
    <w:basedOn w:val="HeadingBase"/>
    <w:rsid w:val="00467D46"/>
    <w:pPr>
      <w:spacing w:before="240" w:after="60"/>
    </w:pPr>
    <w:rPr>
      <w:sz w:val="20"/>
    </w:rPr>
  </w:style>
  <w:style w:type="paragraph" w:customStyle="1" w:styleId="SubHeading1">
    <w:name w:val="SubHeading1"/>
    <w:basedOn w:val="HeadingBase"/>
    <w:rsid w:val="00467D46"/>
    <w:pPr>
      <w:spacing w:before="240" w:after="60"/>
    </w:pPr>
    <w:rPr>
      <w:color w:val="918585"/>
      <w:sz w:val="22"/>
    </w:rPr>
  </w:style>
  <w:style w:type="paragraph" w:customStyle="1" w:styleId="SideHeading">
    <w:name w:val="Side Heading"/>
    <w:basedOn w:val="HeadingBase"/>
    <w:rsid w:val="0046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D46"/>
    <w:pPr>
      <w:numPr>
        <w:numId w:val="12"/>
      </w:numPr>
    </w:pPr>
  </w:style>
  <w:style w:type="paragraph" w:styleId="PlainText">
    <w:name w:val="Plain Text"/>
    <w:basedOn w:val="Normal"/>
    <w:link w:val="PlainTextChar"/>
    <w:rsid w:val="00467D46"/>
    <w:rPr>
      <w:sz w:val="20"/>
    </w:rPr>
  </w:style>
  <w:style w:type="character" w:customStyle="1" w:styleId="PlainTextChar">
    <w:name w:val="Plain Text Char"/>
    <w:basedOn w:val="DefaultParagraphFont"/>
    <w:link w:val="PlainText"/>
    <w:rsid w:val="00467D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7D46"/>
    <w:rPr>
      <w:b/>
      <w:smallCaps/>
    </w:rPr>
  </w:style>
  <w:style w:type="paragraph" w:customStyle="1" w:styleId="TableListNumber">
    <w:name w:val="Table List Number"/>
    <w:basedOn w:val="ListNumber"/>
    <w:rsid w:val="00467D46"/>
    <w:pPr>
      <w:numPr>
        <w:numId w:val="0"/>
      </w:numPr>
    </w:pPr>
  </w:style>
  <w:style w:type="paragraph" w:styleId="TOC4">
    <w:name w:val="toc 4"/>
    <w:basedOn w:val="TOCBase"/>
    <w:next w:val="Normal"/>
    <w:semiHidden/>
    <w:rsid w:val="00467D46"/>
    <w:pPr>
      <w:tabs>
        <w:tab w:val="right" w:leader="dot" w:pos="9071"/>
      </w:tabs>
      <w:ind w:left="1701"/>
    </w:pPr>
  </w:style>
  <w:style w:type="paragraph" w:customStyle="1" w:styleId="ListAlpha">
    <w:name w:val="List Alpha"/>
    <w:basedOn w:val="List"/>
    <w:rsid w:val="00467D46"/>
    <w:pPr>
      <w:numPr>
        <w:numId w:val="9"/>
      </w:numPr>
    </w:pPr>
  </w:style>
  <w:style w:type="paragraph" w:customStyle="1" w:styleId="ListAlpha2">
    <w:name w:val="List Alpha 2"/>
    <w:basedOn w:val="List2"/>
    <w:rsid w:val="00467D46"/>
    <w:pPr>
      <w:numPr>
        <w:numId w:val="8"/>
      </w:numPr>
    </w:pPr>
  </w:style>
  <w:style w:type="paragraph" w:styleId="List2">
    <w:name w:val="List 2"/>
    <w:basedOn w:val="BodyText"/>
    <w:rsid w:val="00467D46"/>
    <w:pPr>
      <w:tabs>
        <w:tab w:val="left" w:pos="680"/>
      </w:tabs>
      <w:spacing w:before="60" w:after="60"/>
      <w:ind w:left="680" w:hanging="340"/>
    </w:pPr>
  </w:style>
  <w:style w:type="paragraph" w:styleId="List3">
    <w:name w:val="List 3"/>
    <w:basedOn w:val="BodyText"/>
    <w:rsid w:val="00467D46"/>
    <w:pPr>
      <w:tabs>
        <w:tab w:val="left" w:pos="1021"/>
      </w:tabs>
      <w:spacing w:before="60" w:after="60"/>
      <w:ind w:left="1020" w:hanging="340"/>
    </w:pPr>
  </w:style>
  <w:style w:type="paragraph" w:styleId="List4">
    <w:name w:val="List 4"/>
    <w:basedOn w:val="BodyText"/>
    <w:rsid w:val="00467D46"/>
    <w:pPr>
      <w:tabs>
        <w:tab w:val="left" w:pos="1361"/>
      </w:tabs>
      <w:spacing w:before="60" w:after="60"/>
      <w:ind w:left="1361" w:hanging="340"/>
    </w:pPr>
  </w:style>
  <w:style w:type="paragraph" w:styleId="List5">
    <w:name w:val="List 5"/>
    <w:basedOn w:val="BodyText"/>
    <w:rsid w:val="00467D46"/>
    <w:pPr>
      <w:tabs>
        <w:tab w:val="left" w:pos="1701"/>
      </w:tabs>
      <w:spacing w:before="60" w:after="60"/>
      <w:ind w:left="1701" w:hanging="340"/>
    </w:pPr>
  </w:style>
  <w:style w:type="paragraph" w:styleId="ListBullet3">
    <w:name w:val="List Bullet 3"/>
    <w:basedOn w:val="List3"/>
    <w:rsid w:val="00467D46"/>
    <w:pPr>
      <w:numPr>
        <w:numId w:val="15"/>
      </w:numPr>
      <w:tabs>
        <w:tab w:val="clear" w:pos="1021"/>
      </w:tabs>
      <w:ind w:left="1037" w:hanging="357"/>
    </w:pPr>
  </w:style>
  <w:style w:type="paragraph" w:styleId="ListBullet4">
    <w:name w:val="List Bullet 4"/>
    <w:basedOn w:val="List4"/>
    <w:rsid w:val="00467D46"/>
    <w:pPr>
      <w:numPr>
        <w:numId w:val="3"/>
      </w:numPr>
    </w:pPr>
  </w:style>
  <w:style w:type="paragraph" w:styleId="ListBullet5">
    <w:name w:val="List Bullet 5"/>
    <w:basedOn w:val="List5"/>
    <w:rsid w:val="00467D46"/>
    <w:pPr>
      <w:numPr>
        <w:numId w:val="4"/>
      </w:numPr>
    </w:pPr>
  </w:style>
  <w:style w:type="paragraph" w:styleId="ListContinue2">
    <w:name w:val="List Continue 2"/>
    <w:basedOn w:val="List2"/>
    <w:rsid w:val="00467D46"/>
    <w:pPr>
      <w:ind w:firstLine="0"/>
    </w:pPr>
  </w:style>
  <w:style w:type="paragraph" w:styleId="ListContinue3">
    <w:name w:val="List Continue 3"/>
    <w:basedOn w:val="List3"/>
    <w:rsid w:val="00467D46"/>
    <w:pPr>
      <w:ind w:left="1021" w:firstLine="0"/>
    </w:pPr>
  </w:style>
  <w:style w:type="paragraph" w:styleId="ListContinue4">
    <w:name w:val="List Continue 4"/>
    <w:basedOn w:val="List4"/>
    <w:rsid w:val="00467D46"/>
    <w:pPr>
      <w:ind w:firstLine="0"/>
    </w:pPr>
  </w:style>
  <w:style w:type="paragraph" w:styleId="ListContinue5">
    <w:name w:val="List Continue 5"/>
    <w:basedOn w:val="List5"/>
    <w:rsid w:val="00467D46"/>
    <w:pPr>
      <w:ind w:firstLine="0"/>
    </w:pPr>
  </w:style>
  <w:style w:type="paragraph" w:styleId="ListNumber3">
    <w:name w:val="List Number 3"/>
    <w:basedOn w:val="List3"/>
    <w:rsid w:val="00467D46"/>
    <w:pPr>
      <w:numPr>
        <w:numId w:val="5"/>
      </w:numPr>
    </w:pPr>
  </w:style>
  <w:style w:type="paragraph" w:styleId="ListNumber4">
    <w:name w:val="List Number 4"/>
    <w:basedOn w:val="List4"/>
    <w:rsid w:val="00467D46"/>
    <w:pPr>
      <w:numPr>
        <w:numId w:val="6"/>
      </w:numPr>
    </w:pPr>
  </w:style>
  <w:style w:type="paragraph" w:styleId="ListNumber5">
    <w:name w:val="List Number 5"/>
    <w:basedOn w:val="List5"/>
    <w:rsid w:val="00467D46"/>
    <w:pPr>
      <w:numPr>
        <w:numId w:val="7"/>
      </w:numPr>
    </w:pPr>
  </w:style>
  <w:style w:type="paragraph" w:styleId="BlockText">
    <w:name w:val="Block Text"/>
    <w:basedOn w:val="Normal"/>
    <w:rsid w:val="00467D46"/>
    <w:pPr>
      <w:spacing w:after="120"/>
      <w:ind w:left="1440" w:right="1440"/>
    </w:pPr>
  </w:style>
  <w:style w:type="character" w:customStyle="1" w:styleId="Subscript">
    <w:name w:val="Subscript"/>
    <w:basedOn w:val="DefaultParagraphFont"/>
    <w:rsid w:val="00467D46"/>
    <w:rPr>
      <w:sz w:val="16"/>
      <w:vertAlign w:val="subscript"/>
    </w:rPr>
  </w:style>
  <w:style w:type="character" w:customStyle="1" w:styleId="Superscript">
    <w:name w:val="Superscript"/>
    <w:basedOn w:val="DefaultParagraphFont"/>
    <w:rsid w:val="00467D46"/>
    <w:rPr>
      <w:sz w:val="16"/>
      <w:vertAlign w:val="superscript"/>
    </w:rPr>
  </w:style>
  <w:style w:type="character" w:customStyle="1" w:styleId="Symbols">
    <w:name w:val="Symbols"/>
    <w:basedOn w:val="DefaultParagraphFont"/>
    <w:rsid w:val="00467D46"/>
    <w:rPr>
      <w:rFonts w:ascii="Symbol" w:hAnsi="Symbol"/>
    </w:rPr>
  </w:style>
  <w:style w:type="character" w:customStyle="1" w:styleId="MenuOptions">
    <w:name w:val="Menu Options"/>
    <w:basedOn w:val="DefaultParagraphFont"/>
    <w:rsid w:val="00467D46"/>
    <w:rPr>
      <w:rFonts w:ascii="Arial Narrow" w:hAnsi="Arial Narrow"/>
      <w:smallCaps/>
    </w:rPr>
  </w:style>
  <w:style w:type="character" w:customStyle="1" w:styleId="Buttons">
    <w:name w:val="Buttons"/>
    <w:basedOn w:val="DefaultParagraphFont"/>
    <w:rsid w:val="00467D46"/>
    <w:rPr>
      <w:b/>
    </w:rPr>
  </w:style>
  <w:style w:type="character" w:customStyle="1" w:styleId="Underlined">
    <w:name w:val="Underlined"/>
    <w:basedOn w:val="DefaultParagraphFont"/>
    <w:rsid w:val="00467D46"/>
    <w:rPr>
      <w:u w:val="single"/>
    </w:rPr>
  </w:style>
  <w:style w:type="paragraph" w:customStyle="1" w:styleId="TableBodyTextRight">
    <w:name w:val="Table Body Text Right"/>
    <w:basedOn w:val="TableBodyText"/>
    <w:rsid w:val="00467D46"/>
    <w:pPr>
      <w:widowControl w:val="0"/>
      <w:autoSpaceDE w:val="0"/>
      <w:autoSpaceDN w:val="0"/>
      <w:adjustRightInd w:val="0"/>
      <w:jc w:val="right"/>
    </w:pPr>
    <w:rPr>
      <w:rFonts w:cs="Arial"/>
      <w:szCs w:val="18"/>
    </w:rPr>
  </w:style>
  <w:style w:type="paragraph" w:customStyle="1" w:styleId="CopyrightText">
    <w:name w:val="Copyright Text"/>
    <w:basedOn w:val="BodyText"/>
    <w:rsid w:val="00467D46"/>
    <w:rPr>
      <w:sz w:val="18"/>
    </w:rPr>
  </w:style>
  <w:style w:type="paragraph" w:customStyle="1" w:styleId="BodySmallRight">
    <w:name w:val="Body Small Right"/>
    <w:basedOn w:val="BodyTextRight"/>
    <w:rsid w:val="00467D46"/>
    <w:rPr>
      <w:sz w:val="18"/>
      <w:szCs w:val="18"/>
    </w:rPr>
  </w:style>
  <w:style w:type="paragraph" w:customStyle="1" w:styleId="MarginEdition">
    <w:name w:val="Margin Edition"/>
    <w:basedOn w:val="MarginNote"/>
    <w:rsid w:val="00467D46"/>
    <w:pPr>
      <w:spacing w:before="0" w:after="0"/>
    </w:pPr>
    <w:rPr>
      <w:rFonts w:ascii="Times New Roman" w:hAnsi="Times New Roman"/>
      <w:color w:val="999999"/>
    </w:rPr>
  </w:style>
  <w:style w:type="paragraph" w:customStyle="1" w:styleId="Spacer">
    <w:name w:val="Spacer"/>
    <w:basedOn w:val="Normal"/>
    <w:rsid w:val="00467D46"/>
    <w:rPr>
      <w:sz w:val="2"/>
      <w:szCs w:val="2"/>
    </w:rPr>
  </w:style>
  <w:style w:type="character" w:customStyle="1" w:styleId="Small">
    <w:name w:val="Small"/>
    <w:basedOn w:val="DefaultParagraphFont"/>
    <w:rsid w:val="00467D46"/>
    <w:rPr>
      <w:sz w:val="16"/>
    </w:rPr>
  </w:style>
  <w:style w:type="paragraph" w:customStyle="1" w:styleId="WideTable">
    <w:name w:val="Wide Table"/>
    <w:basedOn w:val="Normal"/>
    <w:rsid w:val="00467D46"/>
    <w:pPr>
      <w:ind w:left="-1418"/>
    </w:pPr>
    <w:rPr>
      <w:sz w:val="2"/>
      <w:szCs w:val="2"/>
    </w:rPr>
  </w:style>
  <w:style w:type="character" w:styleId="PageNumber">
    <w:name w:val="page number"/>
    <w:basedOn w:val="DefaultParagraphFont"/>
    <w:rsid w:val="00467D46"/>
  </w:style>
  <w:style w:type="paragraph" w:styleId="Quote">
    <w:name w:val="Quote"/>
    <w:basedOn w:val="Heading1"/>
    <w:link w:val="QuoteChar"/>
    <w:qFormat/>
    <w:rsid w:val="00467D46"/>
    <w:rPr>
      <w:b w:val="0"/>
      <w:sz w:val="72"/>
      <w:szCs w:val="72"/>
      <w:lang w:val="en-NZ"/>
    </w:rPr>
  </w:style>
  <w:style w:type="character" w:customStyle="1" w:styleId="QuoteChar">
    <w:name w:val="Quote Char"/>
    <w:basedOn w:val="DefaultParagraphFont"/>
    <w:link w:val="Quote"/>
    <w:rsid w:val="0046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D46"/>
    <w:pPr>
      <w:pageBreakBefore/>
    </w:pPr>
  </w:style>
  <w:style w:type="paragraph" w:customStyle="1" w:styleId="Border">
    <w:name w:val="Border"/>
    <w:basedOn w:val="Normal"/>
    <w:qFormat/>
    <w:rsid w:val="0046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D46"/>
    <w:rPr>
      <w:b/>
      <w:bCs/>
      <w:i/>
      <w:iCs/>
      <w:color w:val="auto"/>
    </w:rPr>
  </w:style>
  <w:style w:type="paragraph" w:styleId="IntenseQuote">
    <w:name w:val="Intense Quote"/>
    <w:basedOn w:val="Normal"/>
    <w:next w:val="Normal"/>
    <w:link w:val="IntenseQuoteChar"/>
    <w:uiPriority w:val="30"/>
    <w:qFormat/>
    <w:rsid w:val="0046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D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7D46"/>
    <w:rPr>
      <w:smallCaps/>
      <w:color w:val="auto"/>
      <w:u w:val="single"/>
    </w:rPr>
  </w:style>
  <w:style w:type="character" w:styleId="IntenseReference">
    <w:name w:val="Intense Reference"/>
    <w:basedOn w:val="DefaultParagraphFont"/>
    <w:uiPriority w:val="32"/>
    <w:qFormat/>
    <w:rsid w:val="00467D46"/>
    <w:rPr>
      <w:b/>
      <w:bCs/>
      <w:smallCaps/>
      <w:color w:val="auto"/>
      <w:spacing w:val="5"/>
      <w:u w:val="single"/>
    </w:rPr>
  </w:style>
  <w:style w:type="paragraph" w:customStyle="1" w:styleId="2ColumnHeading">
    <w:name w:val="2Column Heading"/>
    <w:basedOn w:val="BodyText"/>
    <w:qFormat/>
    <w:rsid w:val="00467D46"/>
    <w:pPr>
      <w:spacing w:after="60"/>
      <w:ind w:left="-2268"/>
    </w:pPr>
    <w:rPr>
      <w:b/>
    </w:rPr>
  </w:style>
  <w:style w:type="paragraph" w:customStyle="1" w:styleId="Heading1TOC">
    <w:name w:val="Heading1 TOC"/>
    <w:basedOn w:val="Normal"/>
    <w:qFormat/>
    <w:rsid w:val="00467D46"/>
    <w:pPr>
      <w:spacing w:before="240" w:after="120"/>
    </w:pPr>
    <w:rPr>
      <w:rFonts w:ascii="Times New Roman" w:hAnsi="Times New Roman"/>
      <w:b/>
      <w:sz w:val="32"/>
    </w:rPr>
  </w:style>
  <w:style w:type="paragraph" w:customStyle="1" w:styleId="Heading2TOC">
    <w:name w:val="Heading2 TOC"/>
    <w:basedOn w:val="Normal"/>
    <w:qFormat/>
    <w:rsid w:val="00467D46"/>
    <w:pPr>
      <w:spacing w:before="240" w:after="60"/>
    </w:pPr>
    <w:rPr>
      <w:rFonts w:ascii="Times New Roman" w:hAnsi="Times New Roman"/>
      <w:b/>
      <w:sz w:val="28"/>
    </w:rPr>
  </w:style>
  <w:style w:type="character" w:customStyle="1" w:styleId="Underline">
    <w:name w:val="Underline"/>
    <w:basedOn w:val="DefaultParagraphFont"/>
    <w:qFormat/>
    <w:rsid w:val="00467D46"/>
    <w:rPr>
      <w:u w:val="single"/>
    </w:rPr>
  </w:style>
  <w:style w:type="paragraph" w:styleId="BalloonText">
    <w:name w:val="Balloon Text"/>
    <w:basedOn w:val="Normal"/>
    <w:link w:val="BalloonTextChar"/>
    <w:rsid w:val="00467D46"/>
    <w:rPr>
      <w:rFonts w:ascii="Tahoma" w:hAnsi="Tahoma" w:cs="Tahoma"/>
      <w:sz w:val="16"/>
      <w:szCs w:val="16"/>
    </w:rPr>
  </w:style>
  <w:style w:type="character" w:customStyle="1" w:styleId="BalloonTextChar">
    <w:name w:val="Balloon Text Char"/>
    <w:basedOn w:val="DefaultParagraphFont"/>
    <w:link w:val="BalloonText"/>
    <w:rsid w:val="00467D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D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1204</Words>
  <Characters>7438</Characters>
  <Application>Microsoft Office Word</Application>
  <DocSecurity>0</DocSecurity>
  <Lines>242</Lines>
  <Paragraphs>143</Paragraphs>
  <ScaleCrop>false</ScaleCrop>
  <Company>Author-it Software Corporation Ltd.</Company>
  <LinksUpToDate>false</LinksUpToDate>
  <CharactersWithSpaces>8581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CUSMPF505A Perform improvisation for audiences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2012-05-26T15:30:00Z</dcterms:created>
  <dcterms:modified xsi:type="dcterms:W3CDTF">2012-05-26T15:30:00Z</dcterms:modified>
</cp:coreProperties>
</file>