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0E1" w:rsidP="002260E1">
      <w:pPr>
        <w:pStyle w:val="Title"/>
      </w:pPr>
      <w:r>
        <w:fldChar w:fldCharType="begin"/>
      </w:r>
      <w:r>
        <w:instrText xml:space="preserve"> TITLE   \* MERGEFORMAT </w:instrText>
      </w:r>
      <w:r>
        <w:fldChar w:fldCharType="separate"/>
      </w:r>
      <w:r>
        <w:t>CUSMCP501A Compose music using electronic media</w:t>
      </w:r>
      <w:r>
        <w:fldChar w:fldCharType="end"/>
      </w:r>
    </w:p>
    <w:p w:rsidR="002260E1" w:rsidP="002260E1">
      <w:pPr>
        <w:pStyle w:val="Version"/>
        <w:sectPr w:rsidSect="00F406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406AA" w:rsidP="00F406AA">
      <w:pPr>
        <w:pStyle w:val="SuperHeading"/>
      </w:pPr>
      <w:r w:rsidRPr="00F406AA">
        <w:t>CUSMCP501A Compose music using electronic media</w:t>
      </w:r>
    </w:p>
    <w:p w:rsidR="00000000" w:rsidRPr="00F406AA" w:rsidP="00F406AA">
      <w:pPr>
        <w:pStyle w:val="SuperHeading"/>
      </w:pPr>
    </w:p>
    <w:p w:rsidR="00000000" w:rsidRPr="00F406AA" w:rsidP="00F406AA">
      <w:pPr>
        <w:pStyle w:val="Heading1"/>
      </w:pPr>
      <w:bookmarkStart w:id="1" w:name="O_380663"/>
      <w:bookmarkEnd w:id="1"/>
      <w:r w:rsidRPr="00F406AA">
        <w:t>Modification History</w:t>
      </w:r>
    </w:p>
    <w:tbl>
      <w:tblPr>
        <w:tblW w:w="0" w:type="auto"/>
        <w:tblLayout w:type="fixed"/>
        <w:tblCellMar>
          <w:left w:w="62" w:type="dxa"/>
          <w:right w:w="62" w:type="dxa"/>
        </w:tblCellMar>
        <w:tblLook w:val="0000"/>
      </w:tblPr>
      <w:tblGrid>
        <w:gridCol w:w="1585"/>
        <w:gridCol w:w="5245"/>
      </w:tblGrid>
      <w:tr w:rsidTr="00F406AA">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406AA" w:rsidP="00F406AA">
            <w:pPr>
              <w:pStyle w:val="BodyText"/>
            </w:pPr>
            <w:r w:rsidRPr="00F406AA">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06AA">
            <w:pPr>
              <w:pStyle w:val="BodyText"/>
              <w:rPr>
                <w:lang w:val="en-NZ"/>
              </w:rPr>
            </w:pPr>
            <w:r w:rsidRPr="00F406AA">
              <w:rPr>
                <w:rStyle w:val="SpecialBold"/>
              </w:rPr>
              <w:t>Comments</w:t>
            </w:r>
          </w:p>
        </w:tc>
      </w:tr>
      <w:tr w:rsidTr="00F406AA">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06AA">
            <w:pPr>
              <w:pStyle w:val="BodyText"/>
              <w:rPr>
                <w:lang w:val="en-NZ"/>
              </w:rPr>
            </w:pPr>
            <w:r w:rsidRPr="00F406AA">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406AA" w:rsidP="00F406AA">
            <w:pPr>
              <w:pStyle w:val="BodyText"/>
            </w:pPr>
            <w:r w:rsidRPr="00F406AA">
              <w:t xml:space="preserve">Created to fix formatting errors only. </w:t>
            </w:r>
          </w:p>
          <w:p w:rsidR="00000000" w:rsidRPr="00F406AA" w:rsidP="00F406AA">
            <w:pPr>
              <w:pStyle w:val="BodyText"/>
            </w:pPr>
            <w:r w:rsidRPr="00F406AA">
              <w:t>Released with CUS09 Music Training Package version 1.2</w:t>
            </w:r>
          </w:p>
        </w:tc>
      </w:tr>
    </w:tbl>
    <w:p w:rsidR="00000000" w:rsidRPr="00F406AA" w:rsidP="00F406AA">
      <w:pPr>
        <w:pStyle w:val="BodyText"/>
      </w:pPr>
    </w:p>
    <w:p w:rsidR="00000000" w:rsidRPr="00F406AA" w:rsidP="00F406AA">
      <w:pPr>
        <w:pStyle w:val="AllowPageBreak"/>
      </w:pPr>
    </w:p>
    <w:p w:rsidR="00000000" w:rsidRPr="00F406AA" w:rsidP="00F406AA">
      <w:pPr>
        <w:pStyle w:val="Heading1"/>
      </w:pPr>
      <w:bookmarkStart w:id="2" w:name="O_380659"/>
      <w:bookmarkEnd w:id="2"/>
      <w:r w:rsidRPr="00F406AA">
        <w:t>Unit Descriptor</w:t>
      </w:r>
    </w:p>
    <w:p w:rsidR="002260E1" w:rsidP="00F406AA">
      <w:pPr>
        <w:pStyle w:val="BodyText"/>
      </w:pPr>
      <w:r w:rsidRPr="00F406AA">
        <w:t>This unit describes the performance outcomes, skills and knowledge required to compose a range of musical pieces using technology-based applications.</w:t>
      </w:r>
    </w:p>
    <w:p w:rsidR="002260E1" w:rsidP="00F406AA">
      <w:pPr>
        <w:pStyle w:val="BodyText"/>
      </w:pPr>
    </w:p>
    <w:p w:rsidR="00000000" w:rsidRPr="00F406AA" w:rsidP="00F406AA">
      <w:pPr>
        <w:pStyle w:val="Heading1"/>
      </w:pPr>
      <w:bookmarkStart w:id="3" w:name="O_380672"/>
      <w:bookmarkEnd w:id="3"/>
      <w:r w:rsidRPr="00F406AA">
        <w:t>Application of the Unit</w:t>
      </w:r>
    </w:p>
    <w:p w:rsidR="00000000" w:rsidRPr="00F406AA" w:rsidP="00F406AA">
      <w:pPr>
        <w:pStyle w:val="BodyText"/>
      </w:pPr>
      <w:r w:rsidRPr="00F406AA">
        <w:t xml:space="preserve">Composers in all genres apply the skills and knowledge outlined </w:t>
      </w:r>
      <w:r w:rsidRPr="00F406AA">
        <w:t xml:space="preserve">in this unit. They could be creating music for a wide range of ensemble, band or solo performances, for such things as music theatre, corporate events, advertising, schools and computer games. </w:t>
      </w:r>
    </w:p>
    <w:p w:rsidR="00000000" w:rsidRPr="00F406AA" w:rsidP="00F406AA">
      <w:pPr>
        <w:pStyle w:val="BodyText"/>
      </w:pPr>
      <w:r w:rsidRPr="00F406AA">
        <w:t>Composers need well-developed aural-perception skills and sound understanding of the theory and practice of harmony and counterpoint, but those using electronic media as their primary composition tool must also have a high level of proficiency with electro</w:t>
      </w:r>
      <w:r w:rsidRPr="00F406AA">
        <w:t>nic music equipment and software.</w:t>
      </w:r>
    </w:p>
    <w:p w:rsidR="00000000" w:rsidRPr="00F406AA" w:rsidP="00F406AA">
      <w:pPr>
        <w:pStyle w:val="BodyText"/>
      </w:pPr>
      <w:r w:rsidRPr="00F406AA">
        <w:t>This unit builds on skills covered in:</w:t>
      </w:r>
    </w:p>
    <w:p w:rsidR="00000000" w:rsidRPr="00F406AA" w:rsidP="00F406AA">
      <w:pPr>
        <w:pStyle w:val="ListBullet"/>
      </w:pPr>
      <w:r w:rsidRPr="00F406AA">
        <w:t xml:space="preserve">CUSMCP303A Develop simple musical pieces using electronic media. </w:t>
      </w:r>
    </w:p>
    <w:p w:rsidR="00000000" w:rsidRPr="00F406AA" w:rsidP="00F406AA">
      <w:pPr>
        <w:pStyle w:val="AllowPageBreak"/>
      </w:pPr>
    </w:p>
    <w:p w:rsidR="00000000" w:rsidRPr="00F406AA" w:rsidP="00F406AA">
      <w:pPr>
        <w:pStyle w:val="Heading1"/>
      </w:pPr>
      <w:bookmarkStart w:id="4" w:name="O_380664"/>
      <w:bookmarkEnd w:id="4"/>
      <w:r w:rsidRPr="00F406AA">
        <w:t>Licensing/Regulatory Information</w:t>
      </w:r>
    </w:p>
    <w:p w:rsidR="002260E1" w:rsidP="00F406AA">
      <w:pPr>
        <w:pStyle w:val="BodyText"/>
      </w:pPr>
      <w:r w:rsidRPr="00F406AA">
        <w:t>No licensing, legislative, regulatory or certification requirement</w:t>
      </w:r>
      <w:r w:rsidRPr="00F406AA">
        <w:t>s apply to this unit at the time of endorsement.</w:t>
      </w:r>
    </w:p>
    <w:p w:rsidR="002260E1" w:rsidP="00F406AA">
      <w:pPr>
        <w:pStyle w:val="BodyText"/>
      </w:pPr>
    </w:p>
    <w:p w:rsidR="00000000" w:rsidRPr="00F406AA" w:rsidP="00F406AA">
      <w:pPr>
        <w:pStyle w:val="Heading1"/>
      </w:pPr>
      <w:bookmarkStart w:id="5" w:name="O_380662"/>
      <w:bookmarkEnd w:id="5"/>
      <w:r w:rsidRPr="00F406AA">
        <w:t>Pre-Requisites</w:t>
      </w:r>
    </w:p>
    <w:p w:rsidR="00000000" w:rsidRPr="00F406AA" w:rsidP="00F406AA">
      <w:pPr>
        <w:pStyle w:val="BodyText"/>
      </w:pPr>
      <w:r w:rsidRPr="00F406AA">
        <w:t>Not applicable</w:t>
      </w:r>
    </w:p>
    <w:p w:rsidR="00000000" w:rsidRPr="00F406AA" w:rsidP="00F406AA">
      <w:pPr>
        <w:pStyle w:val="AllowPageBreak"/>
      </w:pPr>
    </w:p>
    <w:p w:rsidR="00000000" w:rsidRPr="00F406AA" w:rsidP="00F406AA">
      <w:pPr>
        <w:pStyle w:val="Heading1"/>
      </w:pPr>
      <w:bookmarkStart w:id="6" w:name="O_380667"/>
      <w:bookmarkEnd w:id="6"/>
      <w:r w:rsidRPr="00F406AA">
        <w:t>Employability Skills Information</w:t>
      </w:r>
    </w:p>
    <w:p w:rsidR="00000000" w:rsidRPr="00F406AA" w:rsidP="00F406AA">
      <w:pPr>
        <w:pStyle w:val="BodyText"/>
      </w:pPr>
      <w:r w:rsidRPr="00F406AA">
        <w:t>Not applicable</w:t>
      </w:r>
    </w:p>
    <w:p w:rsidR="00000000" w:rsidRPr="00F406AA" w:rsidP="00F406AA">
      <w:pPr>
        <w:pStyle w:val="AllowPageBreak"/>
      </w:pPr>
    </w:p>
    <w:p w:rsidR="00000000" w:rsidRPr="00F406AA" w:rsidP="00F406AA">
      <w:pPr>
        <w:pStyle w:val="Heading1"/>
      </w:pPr>
      <w:bookmarkStart w:id="7" w:name="O_380668"/>
      <w:bookmarkEnd w:id="7"/>
      <w:r w:rsidRPr="00F406AA">
        <w:t>Elements and Performance Criteria Pre-Content</w:t>
      </w:r>
    </w:p>
    <w:tbl>
      <w:tblPr>
        <w:tblW w:w="0" w:type="auto"/>
        <w:tblLayout w:type="fixed"/>
        <w:tblCellMar>
          <w:left w:w="62" w:type="dxa"/>
          <w:right w:w="62" w:type="dxa"/>
        </w:tblCellMar>
        <w:tblLook w:val="0000"/>
      </w:tblPr>
      <w:tblGrid>
        <w:gridCol w:w="2579"/>
        <w:gridCol w:w="5943"/>
      </w:tblGrid>
      <w:tr w:rsidTr="002260E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BodyText"/>
            </w:pPr>
            <w:r w:rsidRPr="00F406AA">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BodyText"/>
            </w:pPr>
            <w:r w:rsidRPr="00F406AA">
              <w:rPr>
                <w:rStyle w:val="Emphasis"/>
              </w:rPr>
              <w:t>Performance criteria describe the performance needed to demonstrate achievement of the element. Where bold italicised text is used, further information is detailed in the required skills and</w:t>
            </w:r>
            <w:r w:rsidRPr="00F406AA">
              <w:rPr>
                <w:rStyle w:val="Emphasis"/>
              </w:rPr>
              <w:t xml:space="preserve"> knowledge section and the range statement. Assessment of performance is to be consistent with the evidence guide.</w:t>
            </w:r>
          </w:p>
        </w:tc>
      </w:tr>
    </w:tbl>
    <w:p w:rsidR="00000000" w:rsidRPr="00F406AA" w:rsidP="00F406AA">
      <w:pPr>
        <w:pStyle w:val="BodyText"/>
      </w:pPr>
    </w:p>
    <w:p w:rsidR="00000000" w:rsidRPr="00F406AA" w:rsidP="00F406AA">
      <w:pPr>
        <w:pStyle w:val="AllowPageBreak"/>
      </w:pPr>
    </w:p>
    <w:p w:rsidR="00000000" w:rsidRPr="00F406AA" w:rsidP="00F406AA">
      <w:pPr>
        <w:pStyle w:val="Heading1"/>
      </w:pPr>
      <w:bookmarkStart w:id="8" w:name="O_380669"/>
      <w:bookmarkEnd w:id="8"/>
      <w:r w:rsidRPr="00F406AA">
        <w:t>Elements and Performance Criteria</w:t>
      </w:r>
    </w:p>
    <w:tbl>
      <w:tblPr>
        <w:tblW w:w="0" w:type="auto"/>
        <w:tblLayout w:type="fixed"/>
        <w:tblCellMar>
          <w:left w:w="62" w:type="dxa"/>
          <w:right w:w="62" w:type="dxa"/>
        </w:tblCellMar>
        <w:tblLook w:val="0000"/>
      </w:tblPr>
      <w:tblGrid>
        <w:gridCol w:w="2579"/>
        <w:gridCol w:w="5943"/>
      </w:tblGrid>
      <w:tr w:rsidTr="002260E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BodyText"/>
            </w:pPr>
            <w:r w:rsidRPr="00F406AA">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SpecialBold"/>
              </w:rPr>
              <w:t>PERFORMANCE CRITERIA</w:t>
            </w:r>
          </w:p>
        </w:tc>
      </w:tr>
      <w:tr w:rsidTr="002260E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t>1. Keep up to date with technologies that can be used to compose music</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
            </w:pPr>
            <w:r w:rsidRPr="00F406AA">
              <w:t>1.1</w:t>
            </w:r>
            <w:r w:rsidRPr="00F406AA">
              <w:tab/>
            </w:r>
            <w:r w:rsidRPr="00F406AA">
              <w:rPr>
                <w:rStyle w:val="BoldandItalics"/>
              </w:rPr>
              <w:t>Undertake research</w:t>
            </w:r>
            <w:r w:rsidRPr="00F406AA">
              <w:t xml:space="preserve"> to keep abreast of developments in computer </w:t>
            </w:r>
            <w:r w:rsidRPr="00F406AA">
              <w:rPr>
                <w:rStyle w:val="BoldandItalics"/>
              </w:rPr>
              <w:t>software</w:t>
            </w:r>
            <w:r w:rsidRPr="00F406AA">
              <w:t xml:space="preserve"> and hardware relevant to music composition</w:t>
            </w:r>
          </w:p>
          <w:p w:rsidR="00000000" w:rsidRPr="00F406AA" w:rsidP="00F406AA">
            <w:pPr>
              <w:pStyle w:val="List"/>
            </w:pPr>
            <w:r w:rsidRPr="00F406AA">
              <w:t>1.2</w:t>
            </w:r>
            <w:r w:rsidRPr="00F406AA">
              <w:tab/>
              <w:t>Listen to recordings of music composed using electronic device</w:t>
            </w:r>
            <w:r w:rsidRPr="00F406AA">
              <w:t>s as a way of generating ideas in relation to own music practice</w:t>
            </w:r>
          </w:p>
          <w:p w:rsidR="00000000" w:rsidP="00F406AA">
            <w:pPr>
              <w:pStyle w:val="List"/>
              <w:rPr>
                <w:lang w:val="en-NZ"/>
              </w:rPr>
            </w:pPr>
            <w:r w:rsidRPr="00F406AA">
              <w:t>1.3</w:t>
            </w:r>
            <w:r w:rsidRPr="00F406AA">
              <w:tab/>
              <w:t xml:space="preserve">In consultation with </w:t>
            </w:r>
            <w:r w:rsidRPr="00F406AA">
              <w:rPr>
                <w:rStyle w:val="BoldandItalics"/>
              </w:rPr>
              <w:t>appropriate personnel</w:t>
            </w:r>
            <w:r w:rsidRPr="00F406AA">
              <w:t xml:space="preserve">, identify </w:t>
            </w:r>
            <w:r w:rsidRPr="00F406AA">
              <w:rPr>
                <w:rStyle w:val="BoldandItalics"/>
              </w:rPr>
              <w:t>factors</w:t>
            </w:r>
            <w:r w:rsidRPr="00F406AA">
              <w:t xml:space="preserve"> that may have an impact on how electronic devices can be incorporated into the composition of planned pieces</w:t>
            </w:r>
          </w:p>
        </w:tc>
      </w:tr>
      <w:tr w:rsidTr="002260E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t>2. Generate idea</w:t>
            </w:r>
            <w:r w:rsidRPr="00F406AA">
              <w:t>s for musical pieces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
            </w:pPr>
            <w:r w:rsidRPr="00F406AA">
              <w:t>2.1</w:t>
            </w:r>
            <w:r w:rsidRPr="00F406AA">
              <w:tab/>
              <w:t xml:space="preserve">Clarify </w:t>
            </w:r>
            <w:r w:rsidRPr="00F406AA">
              <w:rPr>
                <w:rStyle w:val="BoldandItalics"/>
              </w:rPr>
              <w:t>scope</w:t>
            </w:r>
            <w:r w:rsidRPr="00F406AA">
              <w:t xml:space="preserve"> of composition brief with appropriate personnel</w:t>
            </w:r>
          </w:p>
          <w:p w:rsidR="00000000" w:rsidRPr="00F406AA" w:rsidP="00F406AA">
            <w:pPr>
              <w:pStyle w:val="List"/>
            </w:pPr>
            <w:r w:rsidRPr="00F406AA">
              <w:t>2.2</w:t>
            </w:r>
            <w:r w:rsidRPr="00F406AA">
              <w:tab/>
              <w:t xml:space="preserve">Prepare a </w:t>
            </w:r>
            <w:r w:rsidRPr="00F406AA">
              <w:rPr>
                <w:rStyle w:val="BoldandItalics"/>
              </w:rPr>
              <w:t>plan</w:t>
            </w:r>
            <w:r w:rsidRPr="00F406AA">
              <w:t xml:space="preserve"> for completing work in line with the requirements of the brief and negotiate a </w:t>
            </w:r>
            <w:r w:rsidRPr="00F406AA">
              <w:rPr>
                <w:rStyle w:val="BoldandItalics"/>
              </w:rPr>
              <w:t>contract</w:t>
            </w:r>
            <w:r w:rsidRPr="00F406AA">
              <w:t xml:space="preserve"> as required</w:t>
            </w:r>
          </w:p>
          <w:p w:rsidR="00000000" w:rsidRPr="00F406AA" w:rsidP="00F406AA">
            <w:pPr>
              <w:pStyle w:val="List"/>
            </w:pPr>
            <w:r w:rsidRPr="00F406AA">
              <w:t>2.3</w:t>
            </w:r>
            <w:r w:rsidRPr="00F406AA">
              <w:tab/>
            </w:r>
            <w:r w:rsidRPr="00F406AA">
              <w:rPr>
                <w:rStyle w:val="BoldandItalics"/>
              </w:rPr>
              <w:t>Brief</w:t>
            </w:r>
            <w:r w:rsidRPr="00F406AA">
              <w:t xml:space="preserve"> other people involved in the composition project as required</w:t>
            </w:r>
          </w:p>
          <w:p w:rsidR="00000000" w:rsidRPr="00F406AA" w:rsidP="00F406AA">
            <w:pPr>
              <w:pStyle w:val="List"/>
            </w:pPr>
            <w:r w:rsidRPr="00F406AA">
              <w:t>2.4</w:t>
            </w:r>
            <w:r w:rsidRPr="00F406AA">
              <w:tab/>
              <w:t>Use features of relevant software and/or electronic devices to generate a range of musical ideas or starting points and experiment with options for realising them</w:t>
            </w:r>
          </w:p>
          <w:p w:rsidR="00000000" w:rsidRPr="00F406AA" w:rsidP="00F406AA">
            <w:pPr>
              <w:pStyle w:val="List"/>
            </w:pPr>
            <w:r w:rsidRPr="00F406AA">
              <w:t>2.5</w:t>
            </w:r>
            <w:r w:rsidRPr="00F406AA">
              <w:tab/>
              <w:t>Investigate the potenti</w:t>
            </w:r>
            <w:r w:rsidRPr="00F406AA">
              <w:t>al of basic structural elements for achieving the desired effect</w:t>
            </w:r>
          </w:p>
          <w:p w:rsidR="00000000" w:rsidP="00F406AA">
            <w:pPr>
              <w:pStyle w:val="List"/>
              <w:rPr>
                <w:lang w:val="en-NZ"/>
              </w:rPr>
            </w:pPr>
            <w:r w:rsidRPr="00F406AA">
              <w:t>2.6</w:t>
            </w:r>
            <w:r w:rsidRPr="00F406AA">
              <w:tab/>
              <w:t>Discuss options with appropriate personnel and refine ideas as required</w:t>
            </w:r>
          </w:p>
        </w:tc>
      </w:tr>
      <w:tr w:rsidTr="002260E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t>3. Create musical pieces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
            </w:pPr>
            <w:r w:rsidRPr="00F406AA">
              <w:t>3.1</w:t>
            </w:r>
            <w:r w:rsidRPr="00F406AA">
              <w:tab/>
              <w:t xml:space="preserve">Use electronic media to apply a range of </w:t>
            </w:r>
            <w:r w:rsidRPr="00F406AA">
              <w:rPr>
                <w:rStyle w:val="BoldandItalics"/>
              </w:rPr>
              <w:t>compositional techniques</w:t>
            </w:r>
            <w:r w:rsidRPr="00F406AA">
              <w:t xml:space="preserve"> to organise </w:t>
            </w:r>
            <w:r w:rsidRPr="00F406AA">
              <w:rPr>
                <w:rStyle w:val="BoldandItalics"/>
              </w:rPr>
              <w:t>musical</w:t>
            </w:r>
            <w:r w:rsidRPr="00F406AA">
              <w:rPr>
                <w:rStyle w:val="BoldandItalics"/>
              </w:rPr>
              <w:t xml:space="preserve"> elements</w:t>
            </w:r>
            <w:r w:rsidRPr="00F406AA">
              <w:t xml:space="preserve"> into working versions of musical pieces</w:t>
            </w:r>
          </w:p>
          <w:p w:rsidR="00000000" w:rsidRPr="00F406AA" w:rsidP="00F406AA">
            <w:pPr>
              <w:pStyle w:val="List"/>
            </w:pPr>
            <w:r w:rsidRPr="00F406AA">
              <w:t>3.2</w:t>
            </w:r>
            <w:r w:rsidRPr="00F406AA">
              <w:tab/>
              <w:t>Listen to work in progress with appropriate personnel and seek feedback on how well compositions meet creative and technical requirements</w:t>
            </w:r>
          </w:p>
          <w:p w:rsidR="00000000" w:rsidRPr="00F406AA" w:rsidP="00F406AA">
            <w:pPr>
              <w:pStyle w:val="List"/>
            </w:pPr>
            <w:r w:rsidRPr="00F406AA">
              <w:t>3.3</w:t>
            </w:r>
            <w:r w:rsidRPr="00F406AA">
              <w:tab/>
              <w:t>Incorporate ideas and suggestions into final compositions</w:t>
            </w:r>
          </w:p>
          <w:p w:rsidR="00000000" w:rsidRPr="00F406AA" w:rsidP="00F406AA">
            <w:pPr>
              <w:pStyle w:val="List"/>
            </w:pPr>
            <w:r w:rsidRPr="00F406AA">
              <w:t>3.</w:t>
            </w:r>
            <w:r w:rsidRPr="00F406AA">
              <w:t>4</w:t>
            </w:r>
            <w:r w:rsidRPr="00F406AA">
              <w:tab/>
              <w:t>As required, attend rehearsals or performance workshops where compositions are being played and make any necessary adjustments to compositions</w:t>
            </w:r>
          </w:p>
          <w:p w:rsidR="00000000" w:rsidP="00F406AA">
            <w:pPr>
              <w:pStyle w:val="List"/>
              <w:rPr>
                <w:lang w:val="en-NZ"/>
              </w:rPr>
            </w:pPr>
            <w:r w:rsidRPr="00F406AA">
              <w:t>3.5</w:t>
            </w:r>
            <w:r w:rsidRPr="00F406AA">
              <w:tab/>
              <w:t xml:space="preserve">Present all compositions in required </w:t>
            </w:r>
            <w:r w:rsidRPr="00F406AA">
              <w:rPr>
                <w:rStyle w:val="BoldandItalics"/>
              </w:rPr>
              <w:t>file format</w:t>
            </w:r>
            <w:r w:rsidRPr="00F406AA">
              <w:t xml:space="preserve"> by agreed deadline</w:t>
            </w:r>
          </w:p>
        </w:tc>
      </w:tr>
      <w:tr w:rsidTr="002260E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t>4. Evaluate own musical compositions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
            </w:pPr>
            <w:r w:rsidRPr="00F406AA">
              <w:t>4</w:t>
            </w:r>
            <w:r w:rsidRPr="00F406AA">
              <w:t>.1</w:t>
            </w:r>
            <w:r w:rsidRPr="00F406AA">
              <w:tab/>
              <w:t>Identify criteria to provide an effective measure of the success of own compositions</w:t>
            </w:r>
          </w:p>
          <w:p w:rsidR="00000000" w:rsidRPr="00F406AA" w:rsidP="00F406AA">
            <w:pPr>
              <w:pStyle w:val="List"/>
            </w:pPr>
            <w:r w:rsidRPr="00F406AA">
              <w:t>4.2</w:t>
            </w:r>
            <w:r w:rsidRPr="00F406AA">
              <w:tab/>
              <w:t>Compare work against previous compositions to assess development of techniques and ideas</w:t>
            </w:r>
          </w:p>
          <w:p w:rsidR="00000000" w:rsidRPr="00F406AA" w:rsidP="00F406AA">
            <w:pPr>
              <w:pStyle w:val="List"/>
            </w:pPr>
            <w:r w:rsidRPr="00F406AA">
              <w:t>4.3</w:t>
            </w:r>
            <w:r w:rsidRPr="00F406AA">
              <w:tab/>
              <w:t>Discuss strengths and weaknesses of compositions with appropriate perso</w:t>
            </w:r>
            <w:r w:rsidRPr="00F406AA">
              <w:t>nnel and identify strategies for improving own skills in composing music using electronic media</w:t>
            </w:r>
          </w:p>
        </w:tc>
      </w:tr>
    </w:tbl>
    <w:p w:rsidR="00000000" w:rsidRPr="00F406AA" w:rsidP="00F406AA">
      <w:pPr>
        <w:pStyle w:val="BodyText"/>
      </w:pPr>
    </w:p>
    <w:p w:rsidR="00000000" w:rsidRPr="00F406AA" w:rsidP="00F406AA">
      <w:pPr>
        <w:pStyle w:val="AllowPageBreak"/>
      </w:pPr>
    </w:p>
    <w:p w:rsidR="00000000" w:rsidRPr="00F406AA" w:rsidP="00F406AA">
      <w:pPr>
        <w:pStyle w:val="Heading1"/>
      </w:pPr>
      <w:bookmarkStart w:id="9" w:name="O_380660"/>
      <w:bookmarkEnd w:id="9"/>
      <w:r w:rsidRPr="00F406AA">
        <w:t>Required Skills and Knowledge</w:t>
      </w:r>
    </w:p>
    <w:tbl>
      <w:tblPr>
        <w:tblW w:w="0" w:type="auto"/>
        <w:tblLayout w:type="fixed"/>
        <w:tblCellMar>
          <w:left w:w="62" w:type="dxa"/>
          <w:right w:w="62" w:type="dxa"/>
        </w:tblCellMar>
        <w:tblLook w:val="0000"/>
      </w:tblPr>
      <w:tblGrid>
        <w:gridCol w:w="8522"/>
      </w:tblGrid>
      <w:tr w:rsidTr="002260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06AA">
            <w:pPr>
              <w:pStyle w:val="BodyText"/>
              <w:rPr>
                <w:lang w:val="en-NZ"/>
              </w:rPr>
            </w:pPr>
            <w:r w:rsidRPr="00F406AA">
              <w:rPr>
                <w:rStyle w:val="Emphasis"/>
              </w:rPr>
              <w:t>This section describes the skills and knowledge required for this unit.</w:t>
            </w:r>
          </w:p>
        </w:tc>
      </w:tr>
      <w:tr w:rsidTr="002260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06AA">
            <w:pPr>
              <w:pStyle w:val="BodyText"/>
              <w:rPr>
                <w:lang w:val="en-NZ"/>
              </w:rPr>
            </w:pPr>
            <w:r w:rsidRPr="00F406AA">
              <w:rPr>
                <w:rStyle w:val="SpecialBold"/>
              </w:rPr>
              <w:t>Required skills</w:t>
            </w:r>
          </w:p>
        </w:tc>
      </w:tr>
      <w:tr w:rsidTr="002260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06AA" w:rsidP="00F406AA">
            <w:pPr>
              <w:pStyle w:val="ListBullet"/>
            </w:pPr>
            <w:r w:rsidRPr="00F406AA">
              <w:t>communication and teamwork skills sufficient to:</w:t>
            </w:r>
          </w:p>
          <w:p w:rsidR="00000000" w:rsidRPr="00F406AA" w:rsidP="00F406AA">
            <w:pPr>
              <w:pStyle w:val="ListBullet2"/>
            </w:pPr>
            <w:r w:rsidRPr="00F406AA">
              <w:t>undertake research into development of computer technologies relevant to music composition</w:t>
            </w:r>
          </w:p>
          <w:p w:rsidR="00000000" w:rsidRPr="00F406AA" w:rsidP="00F406AA">
            <w:pPr>
              <w:pStyle w:val="ListBullet2"/>
            </w:pPr>
            <w:r w:rsidRPr="00F406AA">
              <w:t>discuss compositional requirements in a collaborative manner</w:t>
            </w:r>
          </w:p>
          <w:p w:rsidR="00000000" w:rsidRPr="00F406AA" w:rsidP="00F406AA">
            <w:pPr>
              <w:pStyle w:val="ListBullet2"/>
            </w:pPr>
            <w:r w:rsidRPr="00F406AA">
              <w:t>document plans for compositional projects</w:t>
            </w:r>
          </w:p>
          <w:p w:rsidR="00000000" w:rsidRPr="00F406AA" w:rsidP="00F406AA">
            <w:pPr>
              <w:pStyle w:val="ListBullet2"/>
            </w:pPr>
            <w:r w:rsidRPr="00F406AA">
              <w:t xml:space="preserve">respond positively to constructive feedback on own performance </w:t>
            </w:r>
          </w:p>
          <w:p w:rsidR="00000000" w:rsidRPr="00F406AA" w:rsidP="00F406AA">
            <w:pPr>
              <w:pStyle w:val="ListBullet"/>
            </w:pPr>
            <w:r w:rsidRPr="00F406AA">
              <w:t xml:space="preserve">literacy skills sufficient to read and understand software user manuals </w:t>
            </w:r>
          </w:p>
          <w:p w:rsidR="00000000" w:rsidRPr="00F406AA" w:rsidP="00F406AA">
            <w:pPr>
              <w:pStyle w:val="ListBullet"/>
            </w:pPr>
            <w:r w:rsidRPr="00F406AA">
              <w:t>listening skills in the context of:</w:t>
            </w:r>
          </w:p>
          <w:p w:rsidR="00000000" w:rsidRPr="00F406AA" w:rsidP="00F406AA">
            <w:pPr>
              <w:pStyle w:val="ListBullet2"/>
            </w:pPr>
            <w:r w:rsidRPr="00F406AA">
              <w:t>using aural imagination when manipulating musical elements</w:t>
            </w:r>
          </w:p>
          <w:p w:rsidR="00000000" w:rsidRPr="00F406AA" w:rsidP="00F406AA">
            <w:pPr>
              <w:pStyle w:val="ListBullet2"/>
            </w:pPr>
            <w:r w:rsidRPr="00F406AA">
              <w:t>analysing music instru</w:t>
            </w:r>
            <w:r w:rsidRPr="00F406AA">
              <w:t>mentation</w:t>
            </w:r>
          </w:p>
          <w:p w:rsidR="00000000" w:rsidRPr="00F406AA" w:rsidP="00F406AA">
            <w:pPr>
              <w:pStyle w:val="ListBullet2"/>
            </w:pPr>
            <w:r w:rsidRPr="00F406AA">
              <w:t>applying aural-perception skills to improve compositional outcomes</w:t>
            </w:r>
          </w:p>
          <w:p w:rsidR="00000000" w:rsidRPr="00F406AA" w:rsidP="00F406AA">
            <w:pPr>
              <w:pStyle w:val="ListBullet"/>
            </w:pPr>
            <w:r w:rsidRPr="00F406AA">
              <w:t>initiative and enterprise skills in the context of:</w:t>
            </w:r>
          </w:p>
          <w:p w:rsidR="00000000" w:rsidRPr="00F406AA" w:rsidP="00F406AA">
            <w:pPr>
              <w:pStyle w:val="ListBullet2"/>
            </w:pPr>
            <w:r w:rsidRPr="00F406AA">
              <w:t>using technology as a creative tool to compose music</w:t>
            </w:r>
          </w:p>
          <w:p w:rsidR="00000000" w:rsidRPr="00F406AA" w:rsidP="00F406AA">
            <w:pPr>
              <w:pStyle w:val="ListBullet2"/>
            </w:pPr>
            <w:r w:rsidRPr="00F406AA">
              <w:t xml:space="preserve">phrasing and shaping music appropriately </w:t>
            </w:r>
          </w:p>
          <w:p w:rsidR="00000000" w:rsidRPr="00F406AA" w:rsidP="00F406AA">
            <w:pPr>
              <w:pStyle w:val="ListBullet2"/>
            </w:pPr>
            <w:r w:rsidRPr="00F406AA">
              <w:t>expressing appropriate musical</w:t>
            </w:r>
            <w:r w:rsidRPr="00F406AA">
              <w:t xml:space="preserve"> nuance </w:t>
            </w:r>
          </w:p>
          <w:p w:rsidR="00000000" w:rsidRPr="00F406AA" w:rsidP="00F406AA">
            <w:pPr>
              <w:pStyle w:val="ListBullet2"/>
            </w:pPr>
            <w:r w:rsidRPr="00F406AA">
              <w:t>demonstrating originality and innovative approaches in the use and organisation of musical elements</w:t>
            </w:r>
          </w:p>
          <w:p w:rsidR="00000000" w:rsidRPr="00F406AA" w:rsidP="00F406AA">
            <w:pPr>
              <w:pStyle w:val="ListBullet2"/>
            </w:pPr>
            <w:r w:rsidRPr="00F406AA">
              <w:t>extending musical boundaries for self and audience</w:t>
            </w:r>
          </w:p>
          <w:p w:rsidR="00000000" w:rsidRPr="00F406AA" w:rsidP="00F406AA">
            <w:pPr>
              <w:pStyle w:val="ListBullet2"/>
            </w:pPr>
            <w:r w:rsidRPr="00F406AA">
              <w:t>experimenting with the synthesis of musical ideas and materials from a range of sources</w:t>
            </w:r>
          </w:p>
          <w:p w:rsidR="00000000" w:rsidRPr="00F406AA" w:rsidP="00F406AA">
            <w:pPr>
              <w:pStyle w:val="ListBullet"/>
            </w:pPr>
            <w:r w:rsidRPr="00F406AA">
              <w:t>learning skills sufficient to keep up to date with new versions of software applications relevant to composing music</w:t>
            </w:r>
          </w:p>
          <w:p w:rsidR="00000000" w:rsidRPr="00F406AA" w:rsidP="00F406AA">
            <w:pPr>
              <w:pStyle w:val="ListBullet"/>
            </w:pPr>
            <w:r w:rsidRPr="00F406AA">
              <w:t>planning, self-management and organisational skills sufficient to:</w:t>
            </w:r>
          </w:p>
          <w:p w:rsidR="00000000" w:rsidRPr="00F406AA" w:rsidP="00F406AA">
            <w:pPr>
              <w:pStyle w:val="ListBullet2"/>
            </w:pPr>
            <w:r w:rsidRPr="00F406AA">
              <w:t>prioritise work tasks</w:t>
            </w:r>
          </w:p>
          <w:p w:rsidR="00000000" w:rsidRPr="00F406AA" w:rsidP="00F406AA">
            <w:pPr>
              <w:pStyle w:val="ListBullet2"/>
            </w:pPr>
            <w:r w:rsidRPr="00F406AA">
              <w:t>meet deadlines</w:t>
            </w:r>
          </w:p>
          <w:p w:rsidR="00000000" w:rsidRPr="00F406AA" w:rsidP="00F406AA">
            <w:pPr>
              <w:pStyle w:val="ListBullet2"/>
            </w:pPr>
            <w:r w:rsidRPr="00F406AA">
              <w:t>plan the composition of musical pi</w:t>
            </w:r>
            <w:r w:rsidRPr="00F406AA">
              <w:t>eces in a logical sequence</w:t>
            </w:r>
          </w:p>
          <w:p w:rsidR="00000000" w:rsidRPr="00F406AA" w:rsidP="00F406AA">
            <w:pPr>
              <w:pStyle w:val="ListBullet2"/>
            </w:pPr>
            <w:r w:rsidRPr="00F406AA">
              <w:t xml:space="preserve">work within established budgets and timeframes </w:t>
            </w:r>
          </w:p>
          <w:p w:rsidR="00000000" w:rsidRPr="00F406AA" w:rsidP="00F406AA">
            <w:pPr>
              <w:pStyle w:val="ListBullet2"/>
            </w:pPr>
            <w:r w:rsidRPr="00F406AA">
              <w:t>demonstrate reliability in all agreed work commitments</w:t>
            </w:r>
          </w:p>
          <w:p w:rsidR="00000000" w:rsidRPr="00F406AA" w:rsidP="00F406AA">
            <w:pPr>
              <w:pStyle w:val="ListBullet"/>
            </w:pPr>
            <w:r w:rsidRPr="00F406AA">
              <w:t>problem-solving skills sufficient to plan for contingencies</w:t>
            </w:r>
          </w:p>
          <w:p w:rsidR="00000000" w:rsidP="00F406AA">
            <w:pPr>
              <w:pStyle w:val="ListBullet"/>
              <w:rPr>
                <w:lang w:val="en-NZ"/>
              </w:rPr>
            </w:pPr>
            <w:r w:rsidRPr="00F406AA">
              <w:t>technology skills sufficient to use industry-standard software ap</w:t>
            </w:r>
            <w:r w:rsidRPr="00F406AA">
              <w:t>plications and computer hardware relevant to composing music</w:t>
            </w:r>
          </w:p>
        </w:tc>
      </w:tr>
      <w:tr w:rsidTr="002260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06AA">
            <w:pPr>
              <w:pStyle w:val="BodyText"/>
              <w:rPr>
                <w:lang w:val="en-NZ"/>
              </w:rPr>
            </w:pPr>
            <w:r w:rsidRPr="00F406AA">
              <w:rPr>
                <w:rStyle w:val="SpecialBold"/>
              </w:rPr>
              <w:t>Required knowledge</w:t>
            </w:r>
          </w:p>
        </w:tc>
      </w:tr>
      <w:tr w:rsidTr="002260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06AA" w:rsidP="00F406AA">
            <w:pPr>
              <w:pStyle w:val="ListBullet"/>
            </w:pPr>
            <w:r w:rsidRPr="00F406AA">
              <w:t>industry knowledge including:</w:t>
            </w:r>
          </w:p>
          <w:p w:rsidR="00000000" w:rsidRPr="00F406AA" w:rsidP="00F406AA">
            <w:pPr>
              <w:pStyle w:val="ListBullet2"/>
            </w:pPr>
            <w:r w:rsidRPr="00F406AA">
              <w:t>musical terminology, systems, elements and genres</w:t>
            </w:r>
          </w:p>
          <w:p w:rsidR="00000000" w:rsidRPr="00F406AA" w:rsidP="00F406AA">
            <w:pPr>
              <w:pStyle w:val="ListBullet2"/>
            </w:pPr>
            <w:r w:rsidRPr="00F406AA">
              <w:t>group and solo performance protocols and customs</w:t>
            </w:r>
          </w:p>
          <w:p w:rsidR="00000000" w:rsidRPr="00F406AA" w:rsidP="00F406AA">
            <w:pPr>
              <w:pStyle w:val="ListBullet2"/>
            </w:pPr>
            <w:r w:rsidRPr="00F406AA">
              <w:t>instrumentation and orchestration</w:t>
            </w:r>
          </w:p>
          <w:p w:rsidR="00000000" w:rsidRPr="00F406AA" w:rsidP="00F406AA">
            <w:pPr>
              <w:pStyle w:val="ListBullet2"/>
            </w:pPr>
            <w:r w:rsidRPr="00F406AA">
              <w:t xml:space="preserve">musical protocols and customs for setting down music </w:t>
            </w:r>
          </w:p>
          <w:p w:rsidR="00000000" w:rsidRPr="00F406AA" w:rsidP="00F406AA">
            <w:pPr>
              <w:pStyle w:val="ListBullet2"/>
            </w:pPr>
            <w:r w:rsidRPr="00F406AA">
              <w:t>features of a range of hardware and software tools/packages for composing music and generating music scores</w:t>
            </w:r>
          </w:p>
          <w:p w:rsidR="00000000" w:rsidRPr="00F406AA" w:rsidP="00F406AA">
            <w:pPr>
              <w:pStyle w:val="ListBullet2"/>
            </w:pPr>
            <w:r w:rsidRPr="00F406AA">
              <w:t>fusion of music technology and music composition</w:t>
            </w:r>
          </w:p>
          <w:p w:rsidR="00000000" w:rsidRPr="00F406AA" w:rsidP="00F406AA">
            <w:pPr>
              <w:pStyle w:val="ListBullet2"/>
            </w:pPr>
            <w:r w:rsidRPr="00F406AA">
              <w:t>copyright issues associated with composing music</w:t>
            </w:r>
          </w:p>
          <w:p w:rsidR="00000000" w:rsidRPr="00F406AA" w:rsidP="00F406AA">
            <w:pPr>
              <w:pStyle w:val="ListBullet"/>
            </w:pPr>
            <w:r w:rsidRPr="00F406AA">
              <w:t>issues and challenges that typically arise in the context of composing music using electronic media</w:t>
            </w:r>
          </w:p>
          <w:p w:rsidR="00000000" w:rsidRPr="00F406AA" w:rsidP="00F406AA">
            <w:pPr>
              <w:pStyle w:val="ListBullet"/>
            </w:pPr>
            <w:r w:rsidRPr="00F406AA">
              <w:t>OHS principles of:</w:t>
            </w:r>
          </w:p>
          <w:p w:rsidR="00000000" w:rsidRPr="00F406AA" w:rsidP="00F406AA">
            <w:pPr>
              <w:pStyle w:val="ListBullet2"/>
            </w:pPr>
            <w:r w:rsidRPr="00F406AA">
              <w:t>safe listening, including safeguards against hearing loss</w:t>
            </w:r>
          </w:p>
          <w:p w:rsidR="00000000" w:rsidRPr="00F406AA" w:rsidP="00F406AA">
            <w:pPr>
              <w:pStyle w:val="ListBullet2"/>
            </w:pPr>
            <w:r w:rsidRPr="00F406AA">
              <w:t>using a computer and keyboar</w:t>
            </w:r>
            <w:r w:rsidRPr="00F406AA">
              <w:t>d for periods of time</w:t>
            </w:r>
          </w:p>
        </w:tc>
      </w:tr>
    </w:tbl>
    <w:p w:rsidR="00000000" w:rsidRPr="00F406AA" w:rsidP="00F406AA">
      <w:pPr>
        <w:pStyle w:val="BodyText"/>
      </w:pPr>
    </w:p>
    <w:p w:rsidR="00000000" w:rsidRPr="00F406AA" w:rsidP="00F406AA">
      <w:pPr>
        <w:pStyle w:val="AllowPageBreak"/>
      </w:pPr>
    </w:p>
    <w:p w:rsidR="00000000" w:rsidRPr="00F406AA" w:rsidP="00F406AA">
      <w:pPr>
        <w:pStyle w:val="Heading1"/>
      </w:pPr>
      <w:bookmarkStart w:id="10" w:name="O_380666"/>
      <w:bookmarkEnd w:id="10"/>
      <w:r w:rsidRPr="00F406AA">
        <w:t>Evidence Guide</w:t>
      </w:r>
    </w:p>
    <w:tbl>
      <w:tblPr>
        <w:tblW w:w="9570" w:type="dxa"/>
        <w:tblLayout w:type="fixed"/>
        <w:tblCellMar>
          <w:left w:w="62" w:type="dxa"/>
          <w:right w:w="62" w:type="dxa"/>
        </w:tblCellMar>
        <w:tblLook w:val="0000"/>
      </w:tblPr>
      <w:tblGrid>
        <w:gridCol w:w="3908"/>
        <w:gridCol w:w="5662"/>
      </w:tblGrid>
      <w:tr w:rsidTr="002260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Emphasis"/>
              </w:rPr>
              <w:t xml:space="preserve">The Evidence Guide provides advice on assessment and must be read in conjunction with the performance criteria, required skills </w:t>
            </w:r>
            <w:r w:rsidRPr="00F406AA">
              <w:rPr>
                <w:rStyle w:val="Emphasis"/>
              </w:rPr>
              <w:t>and knowledge, range statement and the Assessment Guidelines for the Training Package.</w:t>
            </w:r>
          </w:p>
        </w:tc>
      </w:tr>
      <w:tr w:rsidTr="00226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p>
        </w:tc>
      </w:tr>
      <w:tr w:rsidTr="00226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BodyText"/>
            </w:pPr>
            <w:r w:rsidRPr="00F406AA">
              <w:t>Evidence of the ability to:</w:t>
            </w:r>
          </w:p>
          <w:p w:rsidR="00000000" w:rsidRPr="00F406AA" w:rsidP="00F406AA">
            <w:pPr>
              <w:pStyle w:val="ListBullet"/>
            </w:pPr>
            <w:r w:rsidRPr="00F406AA">
              <w:t>compose a selection of musical pieces using electronic media in response to at least two briefs</w:t>
            </w:r>
          </w:p>
          <w:p w:rsidR="00000000" w:rsidRPr="00F406AA" w:rsidP="00F406AA">
            <w:pPr>
              <w:pStyle w:val="ListBullet"/>
            </w:pPr>
            <w:r w:rsidRPr="00F406AA">
              <w:t>apply well-developed aural skills to the composition process</w:t>
            </w:r>
          </w:p>
          <w:p w:rsidR="00000000" w:rsidP="00F406AA">
            <w:pPr>
              <w:pStyle w:val="ListBullet"/>
              <w:rPr>
                <w:lang w:val="en-NZ"/>
              </w:rPr>
            </w:pPr>
            <w:r w:rsidRPr="00F406AA">
              <w:t>work collaboratively with others involved in creating or performing the compositions.</w:t>
            </w:r>
          </w:p>
        </w:tc>
      </w:tr>
      <w:tr w:rsidTr="00226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SpecialBold"/>
              </w:rPr>
              <w:t>Context of a</w:t>
            </w:r>
            <w:r w:rsidRPr="00F406AA">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BodyText"/>
            </w:pPr>
            <w:r w:rsidRPr="00F406AA">
              <w:t>Assessment must ensure:</w:t>
            </w:r>
          </w:p>
          <w:p w:rsidR="00000000" w:rsidRPr="00F406AA" w:rsidP="00F406AA">
            <w:pPr>
              <w:pStyle w:val="ListBullet"/>
            </w:pPr>
            <w:r w:rsidRPr="00F406AA">
              <w:t>access to an environment where music compositional skills can be applied</w:t>
            </w:r>
          </w:p>
          <w:p w:rsidR="00000000" w:rsidRPr="00F406AA" w:rsidP="00F406AA">
            <w:pPr>
              <w:pStyle w:val="ListBullet"/>
            </w:pPr>
            <w:r w:rsidRPr="00F406AA">
              <w:t xml:space="preserve">access to industry-current software, hardware and audio equipment for composing, orchestrating and setting down music </w:t>
            </w:r>
          </w:p>
          <w:p w:rsidR="00000000" w:rsidP="00F406AA">
            <w:pPr>
              <w:pStyle w:val="ListBullet"/>
              <w:rPr>
                <w:lang w:val="en-NZ"/>
              </w:rPr>
            </w:pPr>
            <w:r w:rsidRPr="00F406AA">
              <w:t>us</w:t>
            </w:r>
            <w:r w:rsidRPr="00F406AA">
              <w:t>e of culturally appropriate processes, and techniques appropriate to the language and literacy capacity of the candidate and the work being performed.</w:t>
            </w:r>
          </w:p>
        </w:tc>
      </w:tr>
      <w:tr w:rsidTr="00226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BodyText"/>
            </w:pPr>
            <w:r w:rsidRPr="00F406AA">
              <w:t xml:space="preserve">The following assessment methods are appropriate for this unit: </w:t>
            </w:r>
          </w:p>
          <w:p w:rsidR="00000000" w:rsidRPr="00F406AA" w:rsidP="00F406AA">
            <w:pPr>
              <w:pStyle w:val="ListBullet"/>
            </w:pPr>
            <w:r w:rsidRPr="00F406AA">
              <w:t>evaluation of wor</w:t>
            </w:r>
            <w:r w:rsidRPr="00F406AA">
              <w:t>k plans prepared by the candidate</w:t>
            </w:r>
          </w:p>
          <w:p w:rsidR="00000000" w:rsidRPr="00F406AA" w:rsidP="00F406AA">
            <w:pPr>
              <w:pStyle w:val="ListBullet"/>
            </w:pPr>
            <w:r w:rsidRPr="00F406AA">
              <w:t>direct observation of the candidate composing musical pieces using electronic media</w:t>
            </w:r>
          </w:p>
          <w:p w:rsidR="00000000" w:rsidRPr="00F406AA" w:rsidP="00F406AA">
            <w:pPr>
              <w:pStyle w:val="ListBullet"/>
            </w:pPr>
            <w:r w:rsidRPr="00F406AA">
              <w:t>written or oral questioning to assess candidate's understanding of musical elements and compositional techniques using electronic media</w:t>
            </w:r>
          </w:p>
          <w:p w:rsidR="00000000" w:rsidRPr="00F406AA" w:rsidP="00F406AA">
            <w:pPr>
              <w:pStyle w:val="ListBullet"/>
            </w:pPr>
            <w:r w:rsidRPr="00F406AA">
              <w:t>written or oral questioning to test knowledge as listed in the required knowledge section of this unit</w:t>
            </w:r>
          </w:p>
          <w:p w:rsidR="00000000" w:rsidP="00F406AA">
            <w:pPr>
              <w:pStyle w:val="ListBullet"/>
              <w:rPr>
                <w:lang w:val="en-NZ"/>
              </w:rPr>
            </w:pPr>
            <w:r w:rsidRPr="00F406AA">
              <w:t>case studies and scenarios as a basis for discussion of issues and challenges that typically arise in the context of composing music using electronic med</w:t>
            </w:r>
            <w:r w:rsidRPr="00F406AA">
              <w:t>ia.</w:t>
            </w:r>
          </w:p>
        </w:tc>
      </w:tr>
      <w:tr w:rsidTr="00226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BodyText"/>
            </w:pPr>
            <w:r w:rsidRPr="00F406AA">
              <w:t>Holistic assessment with other units relevant to the industry sector, workplace and job role is recommended.</w:t>
            </w:r>
          </w:p>
        </w:tc>
      </w:tr>
    </w:tbl>
    <w:p w:rsidR="00000000" w:rsidRPr="00F406AA" w:rsidP="00F406AA">
      <w:pPr>
        <w:pStyle w:val="BodyText"/>
      </w:pPr>
    </w:p>
    <w:p w:rsidR="00000000" w:rsidRPr="00F406AA" w:rsidP="00F406AA">
      <w:pPr>
        <w:pStyle w:val="AllowPageBreak"/>
      </w:pPr>
    </w:p>
    <w:p w:rsidR="00000000" w:rsidRPr="00F406AA" w:rsidP="00F406AA">
      <w:pPr>
        <w:pStyle w:val="Heading1"/>
      </w:pPr>
      <w:bookmarkStart w:id="11" w:name="O_380661"/>
      <w:bookmarkEnd w:id="11"/>
      <w:r w:rsidRPr="00F406AA">
        <w:t>Range Statement</w:t>
      </w:r>
    </w:p>
    <w:tbl>
      <w:tblPr>
        <w:tblW w:w="0" w:type="auto"/>
        <w:tblLayout w:type="fixed"/>
        <w:tblCellMar>
          <w:left w:w="62" w:type="dxa"/>
          <w:right w:w="62" w:type="dxa"/>
        </w:tblCellMar>
        <w:tblLook w:val="0000"/>
      </w:tblPr>
      <w:tblGrid>
        <w:gridCol w:w="3471"/>
        <w:gridCol w:w="5051"/>
      </w:tblGrid>
      <w:tr w:rsidTr="002260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Emphasis"/>
              </w:rPr>
              <w:t>The range statement relates to the unit of competency as a whole. It al</w:t>
            </w:r>
            <w:r w:rsidRPr="00F406AA">
              <w:rPr>
                <w:rStyle w:val="Emphasis"/>
              </w:rPr>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F406AA">
              <w:rPr>
                <w:rStyle w:val="Emphasis"/>
              </w:rPr>
              <w:t>the work situation, needs of the candidate, accessibility of the item, and local industry and regional contexts) may also be included.</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BoldandItalics"/>
              </w:rPr>
              <w:t>Undertaking research</w:t>
            </w:r>
            <w:r w:rsidRPr="00F406AA">
              <w:t xml:space="preserve"> may involve: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keeping abreast of industry trends through:</w:t>
            </w:r>
          </w:p>
          <w:p w:rsidR="00000000" w:rsidRPr="00F406AA" w:rsidP="00F406AA">
            <w:pPr>
              <w:pStyle w:val="ListBullet2"/>
            </w:pPr>
            <w:r w:rsidRPr="00F406AA">
              <w:t xml:space="preserve">searching the internet </w:t>
            </w:r>
          </w:p>
          <w:p w:rsidR="00000000" w:rsidRPr="00F406AA" w:rsidP="00F406AA">
            <w:pPr>
              <w:pStyle w:val="ListBullet2"/>
            </w:pPr>
            <w:r w:rsidRPr="00F406AA">
              <w:t xml:space="preserve">reading industry publications </w:t>
            </w:r>
          </w:p>
          <w:p w:rsidR="00000000" w:rsidRPr="00F406AA" w:rsidP="00F406AA">
            <w:pPr>
              <w:pStyle w:val="ListBullet"/>
            </w:pPr>
            <w:r w:rsidRPr="00F406AA">
              <w:t>attending trade shows</w:t>
            </w:r>
          </w:p>
          <w:p w:rsidR="00000000" w:rsidRPr="00F406AA" w:rsidP="00F406AA">
            <w:pPr>
              <w:pStyle w:val="ListBullet"/>
            </w:pPr>
            <w:r w:rsidRPr="00F406AA">
              <w:t>participating in conferences and master classes</w:t>
            </w:r>
          </w:p>
          <w:p w:rsidR="00000000" w:rsidP="00F406AA">
            <w:pPr>
              <w:pStyle w:val="ListBullet"/>
              <w:rPr>
                <w:lang w:val="en-NZ"/>
              </w:rPr>
            </w:pPr>
            <w:r w:rsidRPr="00F406AA">
              <w:t xml:space="preserve">participating in online discussion forums. </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BoldandItalics"/>
              </w:rPr>
              <w:t>Software</w:t>
            </w:r>
            <w:r w:rsidRPr="00F406AA">
              <w:t xml:space="preserve"> applications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Pro Tools</w:t>
            </w:r>
          </w:p>
          <w:p w:rsidR="00000000" w:rsidRPr="00F406AA" w:rsidP="00F406AA">
            <w:pPr>
              <w:pStyle w:val="ListBullet"/>
            </w:pPr>
            <w:r w:rsidRPr="00F406AA">
              <w:t>Logic</w:t>
            </w:r>
          </w:p>
          <w:p w:rsidR="00000000" w:rsidRPr="00F406AA" w:rsidP="00F406AA">
            <w:pPr>
              <w:pStyle w:val="ListBullet"/>
            </w:pPr>
            <w:r w:rsidRPr="00F406AA">
              <w:t>Cubase</w:t>
            </w:r>
          </w:p>
          <w:p w:rsidR="00000000" w:rsidRPr="00F406AA" w:rsidP="00F406AA">
            <w:pPr>
              <w:pStyle w:val="ListBullet"/>
            </w:pPr>
            <w:r w:rsidRPr="00F406AA">
              <w:t>Ableton Live</w:t>
            </w:r>
          </w:p>
          <w:p w:rsidR="00000000" w:rsidRPr="00F406AA" w:rsidP="00F406AA">
            <w:pPr>
              <w:pStyle w:val="ListBullet"/>
            </w:pPr>
            <w:r w:rsidRPr="00F406AA">
              <w:t>Reason</w:t>
            </w:r>
          </w:p>
          <w:p w:rsidR="00000000" w:rsidRPr="00F406AA" w:rsidP="00F406AA">
            <w:pPr>
              <w:pStyle w:val="ListBullet"/>
            </w:pPr>
            <w:r w:rsidRPr="00F406AA">
              <w:t>Nuendo</w:t>
            </w:r>
          </w:p>
          <w:p w:rsidR="00000000" w:rsidRPr="00F406AA" w:rsidP="00F406AA">
            <w:pPr>
              <w:pStyle w:val="ListBullet"/>
            </w:pPr>
            <w:r w:rsidRPr="00F406AA">
              <w:t>Garage Band</w:t>
            </w:r>
          </w:p>
          <w:p w:rsidR="00000000" w:rsidRPr="00F406AA" w:rsidP="00F406AA">
            <w:pPr>
              <w:pStyle w:val="ListBullet"/>
            </w:pPr>
            <w:r w:rsidRPr="00F406AA">
              <w:t>Digital Performer</w:t>
            </w:r>
          </w:p>
          <w:p w:rsidR="00000000" w:rsidRPr="00F406AA" w:rsidP="00F406AA">
            <w:pPr>
              <w:pStyle w:val="ListBullet"/>
            </w:pPr>
            <w:r w:rsidRPr="00F406AA">
              <w:t>Soundscape</w:t>
            </w:r>
          </w:p>
          <w:p w:rsidR="00000000" w:rsidP="00F406AA">
            <w:pPr>
              <w:pStyle w:val="ListBullet"/>
              <w:rPr>
                <w:lang w:val="en-NZ"/>
              </w:rPr>
            </w:pPr>
            <w:r w:rsidRPr="00F406AA">
              <w:t>Sonic Studio.</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BoldandItalics"/>
              </w:rPr>
              <w:t>Appropriate personnel</w:t>
            </w:r>
            <w:r w:rsidRPr="00F406A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client</w:t>
            </w:r>
          </w:p>
          <w:p w:rsidR="00000000" w:rsidRPr="00F406AA" w:rsidP="00F406AA">
            <w:pPr>
              <w:pStyle w:val="ListBullet"/>
            </w:pPr>
            <w:r w:rsidRPr="00F406AA">
              <w:t>software developer and programmer</w:t>
            </w:r>
          </w:p>
          <w:p w:rsidR="00000000" w:rsidRPr="00F406AA" w:rsidP="00F406AA">
            <w:pPr>
              <w:pStyle w:val="ListBullet"/>
            </w:pPr>
            <w:r w:rsidRPr="00F406AA">
              <w:t>performer</w:t>
            </w:r>
          </w:p>
          <w:p w:rsidR="00000000" w:rsidRPr="00F406AA" w:rsidP="00F406AA">
            <w:pPr>
              <w:pStyle w:val="ListBullet"/>
            </w:pPr>
            <w:r w:rsidRPr="00F406AA">
              <w:t>ensemble member</w:t>
            </w:r>
          </w:p>
          <w:p w:rsidR="00000000" w:rsidRPr="00F406AA" w:rsidP="00F406AA">
            <w:pPr>
              <w:pStyle w:val="ListBullet"/>
            </w:pPr>
            <w:r w:rsidRPr="00F406AA">
              <w:t>presenter</w:t>
            </w:r>
          </w:p>
          <w:p w:rsidR="00000000" w:rsidRPr="00F406AA" w:rsidP="00F406AA">
            <w:pPr>
              <w:pStyle w:val="ListBullet"/>
            </w:pPr>
            <w:r w:rsidRPr="00F406AA">
              <w:t>musical director</w:t>
            </w:r>
          </w:p>
          <w:p w:rsidR="00000000" w:rsidRPr="00F406AA" w:rsidP="00F406AA">
            <w:pPr>
              <w:pStyle w:val="ListBullet"/>
            </w:pPr>
            <w:r w:rsidRPr="00F406AA">
              <w:t>production manager</w:t>
            </w:r>
          </w:p>
          <w:p w:rsidR="00000000" w:rsidRPr="00F406AA" w:rsidP="00F406AA">
            <w:pPr>
              <w:pStyle w:val="ListBullet"/>
            </w:pPr>
            <w:r w:rsidRPr="00F406AA">
              <w:t>sound engineer</w:t>
            </w:r>
          </w:p>
          <w:p w:rsidR="00000000" w:rsidRPr="00F406AA" w:rsidP="00F406AA">
            <w:pPr>
              <w:pStyle w:val="ListBullet"/>
            </w:pPr>
            <w:r w:rsidRPr="00F406AA">
              <w:t>designer:</w:t>
            </w:r>
          </w:p>
          <w:p w:rsidR="00000000" w:rsidRPr="00F406AA" w:rsidP="00F406AA">
            <w:pPr>
              <w:pStyle w:val="ListBullet2"/>
            </w:pPr>
            <w:r w:rsidRPr="00F406AA">
              <w:t>sound</w:t>
            </w:r>
          </w:p>
          <w:p w:rsidR="00000000" w:rsidRPr="00F406AA" w:rsidP="00F406AA">
            <w:pPr>
              <w:pStyle w:val="ListBullet2"/>
            </w:pPr>
            <w:r w:rsidRPr="00F406AA">
              <w:t>lighting</w:t>
            </w:r>
          </w:p>
          <w:p w:rsidR="00000000" w:rsidRPr="00F406AA" w:rsidP="00F406AA">
            <w:pPr>
              <w:pStyle w:val="ListBullet2"/>
            </w:pPr>
            <w:r w:rsidRPr="00F406AA">
              <w:t>special effects</w:t>
            </w:r>
          </w:p>
          <w:p w:rsidR="00000000" w:rsidRPr="00F406AA" w:rsidP="00F406AA">
            <w:pPr>
              <w:pStyle w:val="ListBullet2"/>
            </w:pPr>
            <w:r w:rsidRPr="00F406AA">
              <w:t>computer games</w:t>
            </w:r>
          </w:p>
          <w:p w:rsidR="00000000" w:rsidRPr="00F406AA" w:rsidP="00F406AA">
            <w:pPr>
              <w:pStyle w:val="ListBullet"/>
            </w:pPr>
            <w:r w:rsidRPr="00F406AA">
              <w:t>artist's agent</w:t>
            </w:r>
          </w:p>
          <w:p w:rsidR="00000000" w:rsidRPr="00F406AA" w:rsidP="00F406AA">
            <w:pPr>
              <w:pStyle w:val="ListBullet"/>
            </w:pPr>
            <w:r w:rsidRPr="00F406AA">
              <w:t>tutor</w:t>
            </w:r>
          </w:p>
          <w:p w:rsidR="00000000" w:rsidP="00F406AA">
            <w:pPr>
              <w:pStyle w:val="ListBullet"/>
              <w:rPr>
                <w:lang w:val="en-NZ"/>
              </w:rPr>
            </w:pPr>
            <w:r w:rsidRPr="00F406AA">
              <w:t>mentor.</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BoldandItalics"/>
              </w:rPr>
              <w:t>Factors</w:t>
            </w:r>
            <w:r w:rsidRPr="00F406A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client's expectations</w:t>
            </w:r>
          </w:p>
          <w:p w:rsidR="00000000" w:rsidRPr="00F406AA" w:rsidP="00F406AA">
            <w:pPr>
              <w:pStyle w:val="ListBullet"/>
            </w:pPr>
            <w:r w:rsidRPr="00F406AA">
              <w:t>purpose of composition, such as music being composed for:</w:t>
            </w:r>
          </w:p>
          <w:p w:rsidR="00000000" w:rsidRPr="00F406AA" w:rsidP="00F406AA">
            <w:pPr>
              <w:pStyle w:val="ListBullet2"/>
            </w:pPr>
            <w:r w:rsidRPr="00F406AA">
              <w:t>live performances</w:t>
            </w:r>
          </w:p>
          <w:p w:rsidR="00000000" w:rsidRPr="00F406AA" w:rsidP="00F406AA">
            <w:pPr>
              <w:pStyle w:val="ListBullet2"/>
            </w:pPr>
            <w:r w:rsidRPr="00F406AA">
              <w:t>film/TV productions</w:t>
            </w:r>
          </w:p>
          <w:p w:rsidR="00000000" w:rsidRPr="00F406AA" w:rsidP="00F406AA">
            <w:pPr>
              <w:pStyle w:val="ListBullet2"/>
            </w:pPr>
            <w:r w:rsidRPr="00F406AA">
              <w:t>online products</w:t>
            </w:r>
          </w:p>
          <w:p w:rsidR="00000000" w:rsidRPr="00F406AA" w:rsidP="00F406AA">
            <w:pPr>
              <w:pStyle w:val="ListBullet2"/>
            </w:pPr>
            <w:r w:rsidRPr="00F406AA">
              <w:t>interactive games</w:t>
            </w:r>
          </w:p>
          <w:p w:rsidR="00000000" w:rsidRPr="00F406AA" w:rsidP="00F406AA">
            <w:pPr>
              <w:pStyle w:val="ListBullet"/>
            </w:pPr>
            <w:r w:rsidRPr="00F406AA">
              <w:t xml:space="preserve">availability of appropriate technological/software resources </w:t>
            </w:r>
          </w:p>
          <w:p w:rsidR="00000000" w:rsidRPr="00F406AA" w:rsidP="00F406AA">
            <w:pPr>
              <w:pStyle w:val="ListBullet"/>
            </w:pPr>
            <w:r w:rsidRPr="00F406AA">
              <w:t>own level of expertise in using relevant computer software and hardware</w:t>
            </w:r>
          </w:p>
          <w:p w:rsidR="00000000" w:rsidRPr="00F406AA" w:rsidP="00F406AA">
            <w:pPr>
              <w:pStyle w:val="ListBullet"/>
            </w:pPr>
            <w:r w:rsidRPr="00F406AA">
              <w:t>available budget</w:t>
            </w:r>
          </w:p>
          <w:p w:rsidR="00000000" w:rsidRPr="00F406AA" w:rsidP="00F406AA">
            <w:pPr>
              <w:pStyle w:val="ListBullet"/>
            </w:pPr>
            <w:r w:rsidRPr="00F406AA">
              <w:t>intellectual property</w:t>
            </w:r>
          </w:p>
          <w:p w:rsidR="00000000" w:rsidRPr="00F406AA" w:rsidP="00F406AA">
            <w:pPr>
              <w:pStyle w:val="ListBullet"/>
            </w:pPr>
            <w:r w:rsidRPr="00F406AA">
              <w:t>technical parameters, including:</w:t>
            </w:r>
          </w:p>
          <w:p w:rsidR="00000000" w:rsidRPr="00F406AA" w:rsidP="00F406AA">
            <w:pPr>
              <w:pStyle w:val="ListBullet2"/>
            </w:pPr>
            <w:r w:rsidRPr="00F406AA">
              <w:t>technology constraints</w:t>
            </w:r>
          </w:p>
          <w:p w:rsidR="00000000" w:rsidRPr="00F406AA" w:rsidP="00F406AA">
            <w:pPr>
              <w:pStyle w:val="ListBullet2"/>
            </w:pPr>
            <w:r w:rsidRPr="00F406AA">
              <w:t>console</w:t>
            </w:r>
          </w:p>
          <w:p w:rsidR="00000000" w:rsidRPr="00F406AA" w:rsidP="00F406AA">
            <w:pPr>
              <w:pStyle w:val="ListBullet2"/>
            </w:pPr>
            <w:r w:rsidRPr="00F406AA">
              <w:t>platform</w:t>
            </w:r>
          </w:p>
          <w:p w:rsidR="00000000" w:rsidRPr="00F406AA" w:rsidP="00F406AA">
            <w:pPr>
              <w:pStyle w:val="ListBullet2"/>
            </w:pPr>
            <w:r w:rsidRPr="00F406AA">
              <w:t>bandwidth</w:t>
            </w:r>
          </w:p>
          <w:p w:rsidR="00000000" w:rsidRPr="00F406AA" w:rsidP="00F406AA">
            <w:pPr>
              <w:pStyle w:val="ListBullet2"/>
            </w:pPr>
            <w:r w:rsidRPr="00F406AA">
              <w:t>memory/RAM</w:t>
            </w:r>
          </w:p>
          <w:p w:rsidR="00000000" w:rsidP="00F406AA">
            <w:pPr>
              <w:pStyle w:val="ListBullet"/>
              <w:rPr>
                <w:lang w:val="en-NZ"/>
              </w:rPr>
            </w:pPr>
            <w:r w:rsidRPr="00F406AA">
              <w:t>timelines.</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BoldandItalics"/>
              </w:rPr>
              <w:t>Scope</w:t>
            </w:r>
            <w:r w:rsidRPr="00F406AA">
              <w:t xml:space="preserve"> of composition brief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purpose</w:t>
            </w:r>
          </w:p>
          <w:p w:rsidR="00000000" w:rsidRPr="00F406AA" w:rsidP="00F406AA">
            <w:pPr>
              <w:pStyle w:val="ListBullet"/>
            </w:pPr>
            <w:r w:rsidRPr="00F406AA">
              <w:t>number of musical pieces required</w:t>
            </w:r>
          </w:p>
          <w:p w:rsidR="00000000" w:rsidRPr="00F406AA" w:rsidP="00F406AA">
            <w:pPr>
              <w:pStyle w:val="ListBullet"/>
            </w:pPr>
            <w:r w:rsidRPr="00F406AA">
              <w:t>duration of pieces</w:t>
            </w:r>
          </w:p>
          <w:p w:rsidR="00000000" w:rsidRPr="00F406AA" w:rsidP="00F406AA">
            <w:pPr>
              <w:pStyle w:val="ListBullet"/>
            </w:pPr>
            <w:r w:rsidRPr="00F406AA">
              <w:t>musical genre</w:t>
            </w:r>
          </w:p>
          <w:p w:rsidR="00000000" w:rsidRPr="00F406AA" w:rsidP="00F406AA">
            <w:pPr>
              <w:pStyle w:val="ListBullet"/>
            </w:pPr>
            <w:r w:rsidRPr="00F406AA">
              <w:t>range of virtual instruments to be included in composition</w:t>
            </w:r>
          </w:p>
          <w:p w:rsidR="00000000" w:rsidRPr="00F406AA" w:rsidP="00F406AA">
            <w:pPr>
              <w:pStyle w:val="ListBullet"/>
            </w:pPr>
            <w:r w:rsidRPr="00F406AA">
              <w:t>any specialists required</w:t>
            </w:r>
          </w:p>
          <w:p w:rsidR="00000000" w:rsidRPr="00F406AA" w:rsidP="00F406AA">
            <w:pPr>
              <w:pStyle w:val="ListBullet"/>
            </w:pPr>
            <w:r w:rsidRPr="00F406AA">
              <w:t>collaboration required with other creative and operational personnel, such as:</w:t>
            </w:r>
          </w:p>
          <w:p w:rsidR="00000000" w:rsidRPr="00F406AA" w:rsidP="00F406AA">
            <w:pPr>
              <w:pStyle w:val="ListBullet2"/>
            </w:pPr>
            <w:r w:rsidRPr="00F406AA">
              <w:t>film/TV directors and producers</w:t>
            </w:r>
          </w:p>
          <w:p w:rsidR="00000000" w:rsidRPr="00F406AA" w:rsidP="00F406AA">
            <w:pPr>
              <w:pStyle w:val="ListBullet2"/>
            </w:pPr>
            <w:r w:rsidRPr="00F406AA">
              <w:t>sound editors and other post-production personnel</w:t>
            </w:r>
          </w:p>
          <w:p w:rsidR="00000000" w:rsidRPr="00F406AA" w:rsidP="00F406AA">
            <w:pPr>
              <w:pStyle w:val="ListBullet2"/>
            </w:pPr>
            <w:r w:rsidRPr="00F406AA">
              <w:t>sound recordists</w:t>
            </w:r>
          </w:p>
          <w:p w:rsidR="00000000" w:rsidRPr="00F406AA" w:rsidP="00F406AA">
            <w:pPr>
              <w:pStyle w:val="ListBullet2"/>
            </w:pPr>
            <w:r w:rsidRPr="00F406AA">
              <w:t>game designers</w:t>
            </w:r>
          </w:p>
          <w:p w:rsidR="00000000" w:rsidRPr="00F406AA" w:rsidP="00F406AA">
            <w:pPr>
              <w:pStyle w:val="ListBullet"/>
            </w:pPr>
            <w:r w:rsidRPr="00F406AA">
              <w:t>budget</w:t>
            </w:r>
          </w:p>
          <w:p w:rsidR="00000000" w:rsidRPr="00F406AA" w:rsidP="00F406AA">
            <w:pPr>
              <w:pStyle w:val="ListBullet"/>
            </w:pPr>
            <w:r w:rsidRPr="00F406AA">
              <w:t>preferred software application to be used</w:t>
            </w:r>
          </w:p>
          <w:p w:rsidR="00000000" w:rsidRPr="00F406AA" w:rsidP="00F406AA">
            <w:pPr>
              <w:pStyle w:val="ListBullet"/>
            </w:pPr>
            <w:r w:rsidRPr="00F406AA">
              <w:t>evaluation and review requirements</w:t>
            </w:r>
          </w:p>
          <w:p w:rsidR="00000000" w:rsidRPr="00F406AA" w:rsidP="00F406AA">
            <w:pPr>
              <w:pStyle w:val="ListBullet"/>
            </w:pPr>
            <w:r w:rsidRPr="00F406AA">
              <w:t>timeline</w:t>
            </w:r>
          </w:p>
          <w:p w:rsidR="00000000" w:rsidP="00F406AA">
            <w:pPr>
              <w:pStyle w:val="ListBullet"/>
              <w:rPr>
                <w:lang w:val="en-NZ"/>
              </w:rPr>
            </w:pPr>
            <w:r w:rsidRPr="00F406AA">
              <w:t>final format for compositions.</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t xml:space="preserve">Aspects to be covered in the work </w:t>
            </w:r>
            <w:r w:rsidRPr="00F406AA">
              <w:rPr>
                <w:rStyle w:val="BoldandItalics"/>
              </w:rPr>
              <w:t>plan</w:t>
            </w:r>
            <w:r w:rsidRPr="00F406A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duration, general vision for and scope of the composition material</w:t>
            </w:r>
          </w:p>
          <w:p w:rsidR="00000000" w:rsidRPr="00F406AA" w:rsidP="00F406AA">
            <w:pPr>
              <w:pStyle w:val="ListBullet"/>
            </w:pPr>
            <w:r w:rsidRPr="00F406AA">
              <w:t>text and any associated collaboration required</w:t>
            </w:r>
          </w:p>
          <w:p w:rsidR="00000000" w:rsidRPr="00F406AA" w:rsidP="00F406AA">
            <w:pPr>
              <w:pStyle w:val="ListBullet"/>
            </w:pPr>
            <w:r w:rsidRPr="00F406AA">
              <w:t>timelines</w:t>
            </w:r>
          </w:p>
          <w:p w:rsidR="00000000" w:rsidRPr="00F406AA" w:rsidP="00F406AA">
            <w:pPr>
              <w:pStyle w:val="ListBullet"/>
            </w:pPr>
            <w:r w:rsidRPr="00F406AA">
              <w:t>bud</w:t>
            </w:r>
            <w:r w:rsidRPr="00F406AA">
              <w:t>get</w:t>
            </w:r>
          </w:p>
          <w:p w:rsidR="00000000" w:rsidRPr="00F406AA" w:rsidP="00F406AA">
            <w:pPr>
              <w:pStyle w:val="ListBullet"/>
            </w:pPr>
            <w:r w:rsidRPr="00F406AA">
              <w:t>technological resources required for the work</w:t>
            </w:r>
          </w:p>
          <w:p w:rsidR="00000000" w:rsidRPr="00F406AA" w:rsidP="00F406AA">
            <w:pPr>
              <w:pStyle w:val="ListBullet"/>
            </w:pPr>
            <w:r w:rsidRPr="00F406AA">
              <w:t>timetable that allows for unexpected developments and contingencies</w:t>
            </w:r>
          </w:p>
          <w:p w:rsidR="00000000" w:rsidRPr="00F406AA" w:rsidP="00F406AA">
            <w:pPr>
              <w:pStyle w:val="ListBullet"/>
            </w:pPr>
            <w:r w:rsidRPr="00F406AA">
              <w:t>communication plan that ensures ongoing discussion and confirmation of the music being composed</w:t>
            </w:r>
          </w:p>
          <w:p w:rsidR="00000000" w:rsidRPr="00F406AA" w:rsidP="00F406AA">
            <w:pPr>
              <w:pStyle w:val="ListBullet"/>
            </w:pPr>
            <w:r w:rsidRPr="00F406AA">
              <w:t>plan of music components and any text comp</w:t>
            </w:r>
            <w:r w:rsidRPr="00F406AA">
              <w:t>onents</w:t>
            </w:r>
          </w:p>
          <w:p w:rsidR="00000000" w:rsidP="00F406AA">
            <w:pPr>
              <w:pStyle w:val="ListBullet"/>
              <w:rPr>
                <w:lang w:val="en-NZ"/>
              </w:rPr>
            </w:pPr>
            <w:r w:rsidRPr="00F406AA">
              <w:t>map that clearly indicates duration requirements for sections of the work.</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t xml:space="preserve">Aspects to be covered in a </w:t>
            </w:r>
            <w:r w:rsidRPr="00F406AA">
              <w:rPr>
                <w:rStyle w:val="BoldandItalics"/>
              </w:rPr>
              <w:t>contract</w:t>
            </w:r>
            <w:r w:rsidRPr="00F406A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milestones and payment schedule</w:t>
            </w:r>
          </w:p>
          <w:p w:rsidR="00000000" w:rsidRPr="00F406AA" w:rsidP="00F406AA">
            <w:pPr>
              <w:pStyle w:val="ListBullet"/>
            </w:pPr>
            <w:r w:rsidRPr="00F406AA">
              <w:t>materials and facilities provided by both parties</w:t>
            </w:r>
          </w:p>
          <w:p w:rsidR="00000000" w:rsidRPr="00F406AA" w:rsidP="00F406AA">
            <w:pPr>
              <w:pStyle w:val="ListBullet"/>
            </w:pPr>
            <w:r w:rsidRPr="00F406AA">
              <w:t>responsibilities of both parties</w:t>
            </w:r>
          </w:p>
          <w:p w:rsidR="00000000" w:rsidRPr="00F406AA" w:rsidP="00F406AA">
            <w:pPr>
              <w:pStyle w:val="ListBullet"/>
            </w:pPr>
            <w:r w:rsidRPr="00F406AA">
              <w:t>role of any subcontracted personnel</w:t>
            </w:r>
          </w:p>
          <w:p w:rsidR="00000000" w:rsidP="00F406AA">
            <w:pPr>
              <w:pStyle w:val="ListBullet"/>
              <w:rPr>
                <w:lang w:val="en-NZ"/>
              </w:rPr>
            </w:pPr>
            <w:r w:rsidRPr="00F406AA">
              <w:t>process for negotiating variations to the contract.</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BoldandItalics"/>
              </w:rPr>
              <w:t>Briefing</w:t>
            </w:r>
            <w:r w:rsidRPr="00F406AA">
              <w:t xml:space="preserve"> others may involve: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allocating work in line with project requirements</w:t>
            </w:r>
          </w:p>
          <w:p w:rsidR="00000000" w:rsidRPr="00F406AA" w:rsidP="00F406AA">
            <w:pPr>
              <w:pStyle w:val="ListBullet"/>
            </w:pPr>
            <w:r w:rsidRPr="00F406AA">
              <w:t>providing specifications</w:t>
            </w:r>
          </w:p>
          <w:p w:rsidR="00000000" w:rsidRPr="00F406AA" w:rsidP="00F406AA">
            <w:pPr>
              <w:pStyle w:val="ListBullet"/>
            </w:pPr>
            <w:r w:rsidRPr="00F406AA">
              <w:t>agreeing on standards of work and monitoring procedures</w:t>
            </w:r>
          </w:p>
          <w:p w:rsidR="00000000" w:rsidRPr="00F406AA" w:rsidP="00F406AA">
            <w:pPr>
              <w:pStyle w:val="ListBullet"/>
            </w:pPr>
            <w:r w:rsidRPr="00F406AA">
              <w:t>provid</w:t>
            </w:r>
            <w:r w:rsidRPr="00F406AA">
              <w:t>ing technical and financial information</w:t>
            </w:r>
          </w:p>
          <w:p w:rsidR="00000000" w:rsidRPr="00F406AA" w:rsidP="00F406AA">
            <w:pPr>
              <w:pStyle w:val="ListBullet"/>
            </w:pPr>
            <w:r w:rsidRPr="00F406AA">
              <w:t>agreeing on payment schedules</w:t>
            </w:r>
          </w:p>
          <w:p w:rsidR="00000000" w:rsidRPr="00F406AA" w:rsidP="00F406AA">
            <w:pPr>
              <w:pStyle w:val="ListBullet"/>
            </w:pPr>
            <w:r w:rsidRPr="00F406AA">
              <w:t>discussing reporting mechanisms and arrangements for dealing with contingencies</w:t>
            </w:r>
          </w:p>
          <w:p w:rsidR="00000000" w:rsidP="00F406AA">
            <w:pPr>
              <w:pStyle w:val="ListBullet"/>
              <w:rPr>
                <w:lang w:val="en-NZ"/>
              </w:rPr>
            </w:pPr>
            <w:r w:rsidRPr="00F406AA">
              <w:t>negotiating process for providing feedback on work in progress.</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BoldandItalics"/>
              </w:rPr>
              <w:t>Compositional techniques</w:t>
            </w:r>
            <w:r w:rsidRPr="00F406A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applying the theory and practice of harmony and counterpoint</w:t>
            </w:r>
          </w:p>
          <w:p w:rsidR="00000000" w:rsidRPr="00F406AA" w:rsidP="00F406AA">
            <w:pPr>
              <w:pStyle w:val="ListBullet"/>
            </w:pPr>
            <w:r w:rsidRPr="00F406AA">
              <w:t>composing heads as starting points for jazz improvisation</w:t>
            </w:r>
          </w:p>
          <w:p w:rsidR="00000000" w:rsidRPr="00F406AA" w:rsidP="00F406AA">
            <w:pPr>
              <w:pStyle w:val="ListBullet"/>
            </w:pPr>
            <w:r w:rsidRPr="00F406AA">
              <w:t>instrumentation</w:t>
            </w:r>
          </w:p>
          <w:p w:rsidR="00000000" w:rsidRPr="00F406AA" w:rsidP="00F406AA">
            <w:pPr>
              <w:pStyle w:val="ListBullet"/>
            </w:pPr>
            <w:r w:rsidRPr="00F406AA">
              <w:t>generating workable rhythm section parts</w:t>
            </w:r>
          </w:p>
          <w:p w:rsidR="00000000" w:rsidRPr="00F406AA" w:rsidP="00F406AA">
            <w:pPr>
              <w:pStyle w:val="ListBullet"/>
            </w:pPr>
            <w:r w:rsidRPr="00F406AA">
              <w:t>writing note combinations that sound good to the ear</w:t>
            </w:r>
          </w:p>
          <w:p w:rsidR="00000000" w:rsidRPr="00F406AA" w:rsidP="00F406AA">
            <w:pPr>
              <w:pStyle w:val="ListBullet"/>
            </w:pPr>
            <w:r w:rsidRPr="00F406AA">
              <w:t>contrary motion</w:t>
            </w:r>
          </w:p>
          <w:p w:rsidR="00000000" w:rsidRPr="00F406AA" w:rsidP="00F406AA">
            <w:pPr>
              <w:pStyle w:val="ListBullet"/>
            </w:pPr>
            <w:r w:rsidRPr="00F406AA">
              <w:t>writing par</w:t>
            </w:r>
            <w:r w:rsidRPr="00F406AA">
              <w:t>ts</w:t>
            </w:r>
          </w:p>
          <w:p w:rsidR="00000000" w:rsidRPr="00F406AA" w:rsidP="00F406AA">
            <w:pPr>
              <w:pStyle w:val="ListBullet"/>
            </w:pPr>
            <w:r w:rsidRPr="00F406AA">
              <w:t>creating introductions and endings</w:t>
            </w:r>
          </w:p>
          <w:p w:rsidR="00000000" w:rsidRPr="00F406AA" w:rsidP="00F406AA">
            <w:pPr>
              <w:pStyle w:val="ListBullet"/>
            </w:pPr>
            <w:r w:rsidRPr="00F406AA">
              <w:t>using countermelodies</w:t>
            </w:r>
          </w:p>
          <w:p w:rsidR="00000000" w:rsidRPr="00F406AA" w:rsidP="00F406AA">
            <w:pPr>
              <w:pStyle w:val="ListBullet"/>
            </w:pPr>
            <w:r w:rsidRPr="00F406AA">
              <w:t>re-harmonising chord progressions</w:t>
            </w:r>
          </w:p>
          <w:p w:rsidR="00000000" w:rsidP="00F406AA">
            <w:pPr>
              <w:pStyle w:val="ListBullet"/>
              <w:rPr>
                <w:lang w:val="en-NZ"/>
              </w:rPr>
            </w:pPr>
            <w:r w:rsidRPr="00F406AA">
              <w:t>developing musical themes or motifs.</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BoldandItalics"/>
              </w:rPr>
              <w:t>Musical elements</w:t>
            </w:r>
            <w:r w:rsidRPr="00F406A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acoustics</w:t>
            </w:r>
          </w:p>
          <w:p w:rsidR="00000000" w:rsidRPr="00F406AA" w:rsidP="00F406AA">
            <w:pPr>
              <w:pStyle w:val="ListBullet"/>
            </w:pPr>
            <w:r w:rsidRPr="00F406AA">
              <w:t>aesthetic qualities</w:t>
            </w:r>
          </w:p>
          <w:p w:rsidR="00000000" w:rsidRPr="00F406AA" w:rsidP="00F406AA">
            <w:pPr>
              <w:pStyle w:val="ListBullet"/>
            </w:pPr>
            <w:r w:rsidRPr="00F406AA">
              <w:t>articulation</w:t>
            </w:r>
          </w:p>
          <w:p w:rsidR="00000000" w:rsidRPr="00F406AA" w:rsidP="00F406AA">
            <w:pPr>
              <w:pStyle w:val="ListBullet"/>
            </w:pPr>
            <w:r w:rsidRPr="00F406AA">
              <w:t>attack</w:t>
            </w:r>
          </w:p>
          <w:p w:rsidR="00000000" w:rsidRPr="00F406AA" w:rsidP="00F406AA">
            <w:pPr>
              <w:pStyle w:val="ListBullet"/>
            </w:pPr>
            <w:r w:rsidRPr="00F406AA">
              <w:t>beat</w:t>
            </w:r>
          </w:p>
          <w:p w:rsidR="00000000" w:rsidRPr="00F406AA" w:rsidP="00F406AA">
            <w:pPr>
              <w:pStyle w:val="ListBullet"/>
            </w:pPr>
            <w:r w:rsidRPr="00F406AA">
              <w:t>cultural context</w:t>
            </w:r>
          </w:p>
          <w:p w:rsidR="00000000" w:rsidRPr="00F406AA" w:rsidP="00F406AA">
            <w:pPr>
              <w:pStyle w:val="ListBullet"/>
            </w:pPr>
            <w:r w:rsidRPr="00F406AA">
              <w:t>duration</w:t>
            </w:r>
          </w:p>
          <w:p w:rsidR="00000000" w:rsidRPr="00F406AA" w:rsidP="00F406AA">
            <w:pPr>
              <w:pStyle w:val="ListBullet"/>
            </w:pPr>
            <w:r w:rsidRPr="00F406AA">
              <w:t>dynamics</w:t>
            </w:r>
          </w:p>
          <w:p w:rsidR="00000000" w:rsidRPr="00F406AA" w:rsidP="00F406AA">
            <w:pPr>
              <w:pStyle w:val="ListBullet"/>
            </w:pPr>
            <w:r w:rsidRPr="00F406AA">
              <w:t>expression</w:t>
            </w:r>
          </w:p>
          <w:p w:rsidR="00000000" w:rsidRPr="00F406AA" w:rsidP="00F406AA">
            <w:pPr>
              <w:pStyle w:val="ListBullet"/>
            </w:pPr>
            <w:r w:rsidRPr="00F406AA">
              <w:t>form</w:t>
            </w:r>
          </w:p>
          <w:p w:rsidR="00000000" w:rsidRPr="00F406AA" w:rsidP="00F406AA">
            <w:pPr>
              <w:pStyle w:val="ListBullet"/>
            </w:pPr>
            <w:r w:rsidRPr="00F406AA">
              <w:t>harmony/chords</w:t>
            </w:r>
          </w:p>
          <w:p w:rsidR="00000000" w:rsidRPr="00F406AA" w:rsidP="00F406AA">
            <w:pPr>
              <w:pStyle w:val="ListBullet"/>
            </w:pPr>
            <w:r w:rsidRPr="00F406AA">
              <w:t>instrumentation</w:t>
            </w:r>
          </w:p>
          <w:p w:rsidR="00000000" w:rsidRPr="00F406AA" w:rsidP="00F406AA">
            <w:pPr>
              <w:pStyle w:val="ListBullet"/>
            </w:pPr>
            <w:r w:rsidRPr="00F406AA">
              <w:t>interpretation</w:t>
            </w:r>
          </w:p>
          <w:p w:rsidR="00000000" w:rsidRPr="00F406AA" w:rsidP="00F406AA">
            <w:pPr>
              <w:pStyle w:val="ListBullet"/>
            </w:pPr>
            <w:r w:rsidRPr="00F406AA">
              <w:t>intonation</w:t>
            </w:r>
          </w:p>
          <w:p w:rsidR="00000000" w:rsidRPr="00F406AA" w:rsidP="00F406AA">
            <w:pPr>
              <w:pStyle w:val="ListBullet"/>
            </w:pPr>
            <w:r w:rsidRPr="00F406AA">
              <w:t>melody</w:t>
            </w:r>
          </w:p>
          <w:p w:rsidR="00000000" w:rsidRPr="00F406AA" w:rsidP="00F406AA">
            <w:pPr>
              <w:pStyle w:val="ListBullet"/>
            </w:pPr>
            <w:r w:rsidRPr="00F406AA">
              <w:t>notation</w:t>
            </w:r>
          </w:p>
          <w:p w:rsidR="00000000" w:rsidRPr="00F406AA" w:rsidP="00F406AA">
            <w:pPr>
              <w:pStyle w:val="ListBullet"/>
            </w:pPr>
            <w:r w:rsidRPr="00F406AA">
              <w:t>nuance</w:t>
            </w:r>
          </w:p>
          <w:p w:rsidR="00000000" w:rsidRPr="00F406AA" w:rsidP="00F406AA">
            <w:pPr>
              <w:pStyle w:val="ListBullet"/>
            </w:pPr>
            <w:r w:rsidRPr="00F406AA">
              <w:t>orchestration</w:t>
            </w:r>
          </w:p>
          <w:p w:rsidR="00000000" w:rsidRPr="00F406AA" w:rsidP="00F406AA">
            <w:pPr>
              <w:pStyle w:val="ListBullet"/>
            </w:pPr>
            <w:r w:rsidRPr="00F406AA">
              <w:t>ornamentation</w:t>
            </w:r>
          </w:p>
          <w:p w:rsidR="00000000" w:rsidRPr="00F406AA" w:rsidP="00F406AA">
            <w:pPr>
              <w:pStyle w:val="ListBullet"/>
            </w:pPr>
            <w:r w:rsidRPr="00F406AA">
              <w:t>phrasing</w:t>
            </w:r>
          </w:p>
          <w:p w:rsidR="00000000" w:rsidRPr="00F406AA" w:rsidP="00F406AA">
            <w:pPr>
              <w:pStyle w:val="ListBullet"/>
            </w:pPr>
            <w:r w:rsidRPr="00F406AA">
              <w:t>pitch</w:t>
            </w:r>
          </w:p>
          <w:p w:rsidR="00000000" w:rsidRPr="00F406AA" w:rsidP="00F406AA">
            <w:pPr>
              <w:pStyle w:val="ListBullet"/>
            </w:pPr>
            <w:r w:rsidRPr="00F406AA">
              <w:t>relationship to song lyrics</w:t>
            </w:r>
          </w:p>
          <w:p w:rsidR="00000000" w:rsidRPr="00F406AA" w:rsidP="00F406AA">
            <w:pPr>
              <w:pStyle w:val="ListBullet"/>
            </w:pPr>
            <w:r w:rsidRPr="00F406AA">
              <w:t>rhythm</w:t>
            </w:r>
          </w:p>
          <w:p w:rsidR="00000000" w:rsidRPr="00F406AA" w:rsidP="00F406AA">
            <w:pPr>
              <w:pStyle w:val="ListBullet"/>
            </w:pPr>
            <w:r w:rsidRPr="00F406AA">
              <w:t>scales</w:t>
            </w:r>
          </w:p>
          <w:p w:rsidR="00000000" w:rsidRPr="00F406AA" w:rsidP="00F406AA">
            <w:pPr>
              <w:pStyle w:val="ListBullet"/>
            </w:pPr>
            <w:r w:rsidRPr="00F406AA">
              <w:t>shape</w:t>
            </w:r>
          </w:p>
          <w:p w:rsidR="00000000" w:rsidRPr="00F406AA" w:rsidP="00F406AA">
            <w:pPr>
              <w:pStyle w:val="ListBullet"/>
            </w:pPr>
            <w:r w:rsidRPr="00F406AA">
              <w:t>sound production</w:t>
            </w:r>
          </w:p>
          <w:p w:rsidR="00000000" w:rsidRPr="00F406AA" w:rsidP="00F406AA">
            <w:pPr>
              <w:pStyle w:val="ListBullet"/>
            </w:pPr>
            <w:r w:rsidRPr="00F406AA">
              <w:t>suspensions</w:t>
            </w:r>
          </w:p>
          <w:p w:rsidR="00000000" w:rsidRPr="00F406AA" w:rsidP="00F406AA">
            <w:pPr>
              <w:pStyle w:val="ListBullet"/>
            </w:pPr>
            <w:r w:rsidRPr="00F406AA">
              <w:t>tempo</w:t>
            </w:r>
          </w:p>
          <w:p w:rsidR="00000000" w:rsidRPr="00F406AA" w:rsidP="00F406AA">
            <w:pPr>
              <w:pStyle w:val="ListBullet"/>
            </w:pPr>
            <w:r w:rsidRPr="00F406AA">
              <w:t>texture</w:t>
            </w:r>
          </w:p>
          <w:p w:rsidR="00000000" w:rsidRPr="00F406AA" w:rsidP="00F406AA">
            <w:pPr>
              <w:pStyle w:val="ListBullet"/>
            </w:pPr>
            <w:r w:rsidRPr="00F406AA">
              <w:t>timbre/tone colour</w:t>
            </w:r>
          </w:p>
          <w:p w:rsidR="00000000" w:rsidRPr="00F406AA" w:rsidP="00F406AA">
            <w:pPr>
              <w:pStyle w:val="ListBullet"/>
            </w:pPr>
            <w:r w:rsidRPr="00F406AA">
              <w:t>time signatures</w:t>
            </w:r>
          </w:p>
          <w:p w:rsidR="00000000" w:rsidRPr="00F406AA" w:rsidP="00F406AA">
            <w:pPr>
              <w:pStyle w:val="ListBullet"/>
            </w:pPr>
            <w:r w:rsidRPr="00F406AA">
              <w:t>tonality</w:t>
            </w:r>
          </w:p>
          <w:p w:rsidR="00000000" w:rsidRPr="00F406AA" w:rsidP="00F406AA">
            <w:pPr>
              <w:pStyle w:val="ListBullet"/>
            </w:pPr>
            <w:r w:rsidRPr="00F406AA">
              <w:t>transposition</w:t>
            </w:r>
          </w:p>
          <w:p w:rsidR="00000000" w:rsidRPr="00F406AA" w:rsidP="00F406AA">
            <w:pPr>
              <w:pStyle w:val="ListBullet"/>
            </w:pPr>
            <w:r w:rsidRPr="00F406AA">
              <w:t>unity and contrast</w:t>
            </w:r>
          </w:p>
          <w:p w:rsidR="00000000" w:rsidRPr="00F406AA" w:rsidP="00F406AA">
            <w:pPr>
              <w:pStyle w:val="ListBullet"/>
            </w:pPr>
            <w:r w:rsidRPr="00F406AA">
              <w:t>voicing</w:t>
            </w:r>
          </w:p>
          <w:p w:rsidR="00000000" w:rsidP="00F406AA">
            <w:pPr>
              <w:pStyle w:val="ListBullet"/>
              <w:rPr>
                <w:lang w:val="en-NZ"/>
              </w:rPr>
            </w:pPr>
            <w:r w:rsidRPr="00F406AA">
              <w:t>volume.</w:t>
            </w:r>
          </w:p>
        </w:tc>
      </w:tr>
      <w:tr w:rsidTr="002260E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6AA">
            <w:pPr>
              <w:pStyle w:val="BodyText"/>
              <w:rPr>
                <w:lang w:val="en-NZ"/>
              </w:rPr>
            </w:pPr>
            <w:r w:rsidRPr="00F406AA">
              <w:rPr>
                <w:rStyle w:val="BoldandItalics"/>
              </w:rPr>
              <w:t>File formats</w:t>
            </w:r>
            <w:r w:rsidRPr="00F406AA">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6AA" w:rsidP="00F406AA">
            <w:pPr>
              <w:pStyle w:val="ListBullet"/>
            </w:pPr>
            <w:r w:rsidRPr="00F406AA">
              <w:t>DAT</w:t>
            </w:r>
          </w:p>
          <w:p w:rsidR="00000000" w:rsidRPr="00F406AA" w:rsidP="00F406AA">
            <w:pPr>
              <w:pStyle w:val="ListBullet"/>
            </w:pPr>
            <w:r w:rsidRPr="00F406AA">
              <w:t>AIFF</w:t>
            </w:r>
          </w:p>
          <w:p w:rsidR="00000000" w:rsidRPr="00F406AA" w:rsidP="00F406AA">
            <w:pPr>
              <w:pStyle w:val="ListBullet"/>
            </w:pPr>
            <w:r w:rsidRPr="00F406AA">
              <w:t>AC3</w:t>
            </w:r>
          </w:p>
          <w:p w:rsidR="00000000" w:rsidRPr="00F406AA" w:rsidP="00F406AA">
            <w:pPr>
              <w:pStyle w:val="ListBullet"/>
            </w:pPr>
            <w:r w:rsidRPr="00F406AA">
              <w:t>WAV</w:t>
            </w:r>
          </w:p>
          <w:p w:rsidR="00000000" w:rsidRPr="00F406AA" w:rsidP="00F406AA">
            <w:pPr>
              <w:pStyle w:val="ListBullet"/>
            </w:pPr>
            <w:r w:rsidRPr="00F406AA">
              <w:t>broadcast WAV format (BWF)</w:t>
            </w:r>
          </w:p>
          <w:p w:rsidR="00000000" w:rsidRPr="00F406AA" w:rsidP="00F406AA">
            <w:pPr>
              <w:pStyle w:val="ListBullet"/>
            </w:pPr>
            <w:r w:rsidRPr="00F406AA">
              <w:t>WMA</w:t>
            </w:r>
          </w:p>
          <w:p w:rsidR="00000000" w:rsidRPr="00F406AA" w:rsidP="00F406AA">
            <w:pPr>
              <w:pStyle w:val="ListBullet"/>
            </w:pPr>
            <w:r w:rsidRPr="00F406AA">
              <w:t>MIDI</w:t>
            </w:r>
          </w:p>
          <w:p w:rsidR="00000000" w:rsidRPr="00F406AA" w:rsidP="00F406AA">
            <w:pPr>
              <w:pStyle w:val="ListBullet"/>
            </w:pPr>
            <w:r w:rsidRPr="00F406AA">
              <w:t>OGG</w:t>
            </w:r>
          </w:p>
          <w:p w:rsidR="00000000" w:rsidRPr="00F406AA" w:rsidP="00F406AA">
            <w:pPr>
              <w:pStyle w:val="ListBullet"/>
            </w:pPr>
            <w:r w:rsidRPr="00F406AA">
              <w:t>advanced audio coding (AAC)</w:t>
            </w:r>
          </w:p>
          <w:p w:rsidR="00000000" w:rsidRPr="00F406AA" w:rsidP="00F406AA">
            <w:pPr>
              <w:pStyle w:val="ListBullet"/>
            </w:pPr>
            <w:r w:rsidRPr="00F406AA">
              <w:t>Apple Lossless</w:t>
            </w:r>
          </w:p>
          <w:p w:rsidR="00000000" w:rsidRPr="00F406AA" w:rsidP="00F406AA">
            <w:pPr>
              <w:pStyle w:val="ListBullet"/>
            </w:pPr>
            <w:r w:rsidRPr="00F406AA">
              <w:t>Real Audio</w:t>
            </w:r>
          </w:p>
          <w:p w:rsidR="00000000" w:rsidRPr="00F406AA" w:rsidP="00F406AA">
            <w:pPr>
              <w:pStyle w:val="ListBullet"/>
            </w:pPr>
            <w:r w:rsidRPr="00F406AA">
              <w:t>QuickTime</w:t>
            </w:r>
          </w:p>
          <w:p w:rsidR="00000000" w:rsidRPr="00F406AA" w:rsidP="00F406AA">
            <w:pPr>
              <w:pStyle w:val="ListBullet"/>
            </w:pPr>
            <w:r w:rsidRPr="00F406AA">
              <w:t>MP3.</w:t>
            </w:r>
          </w:p>
        </w:tc>
      </w:tr>
    </w:tbl>
    <w:p w:rsidR="002260E1" w:rsidP="00F406AA">
      <w:pPr>
        <w:pStyle w:val="BodyText"/>
      </w:pPr>
    </w:p>
    <w:p w:rsidR="002260E1" w:rsidP="00F406AA">
      <w:pPr>
        <w:pStyle w:val="BodyText"/>
      </w:pPr>
    </w:p>
    <w:p w:rsidR="00000000" w:rsidRPr="00F406AA" w:rsidP="00F406AA">
      <w:pPr>
        <w:pStyle w:val="Heading1"/>
      </w:pPr>
      <w:bookmarkStart w:id="12" w:name="O_380658"/>
      <w:bookmarkEnd w:id="12"/>
      <w:r w:rsidRPr="00F406AA">
        <w:t>Unit Sector(s)</w:t>
      </w:r>
    </w:p>
    <w:p w:rsidR="00000000" w:rsidRPr="00F406AA" w:rsidP="00F406AA">
      <w:pPr>
        <w:pStyle w:val="BodyText"/>
      </w:pPr>
      <w:r w:rsidRPr="00F406AA">
        <w:t>Performing arts - music composition</w:t>
      </w:r>
    </w:p>
    <w:p w:rsidR="00000000" w:rsidRPr="00F406AA" w:rsidP="00F406AA"/>
    <w:sectPr w:rsidSect="00F406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0E1" w:rsidP="002260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E1" w:rsidP="00F40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260E1" w:rsidP="00F406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60E1" w:rsidP="00F406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0E1" w:rsidP="002260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0E1" w:rsidP="00F406AA">
    <w:pPr>
      <w:pStyle w:val="Header"/>
      <w:framePr w:wrap="around"/>
    </w:pPr>
    <w:r>
      <w:fldChar w:fldCharType="begin"/>
    </w:r>
    <w:r>
      <w:instrText xml:space="preserve"> TITLE   \* MERGEFORMAT </w:instrText>
    </w:r>
    <w:r>
      <w:fldChar w:fldCharType="separate"/>
    </w:r>
    <w:r>
      <w:t>CUSMCP501A Compose music using electronic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60E1" w:rsidP="00F406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349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D63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E68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6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06AA"/>
    <w:pPr>
      <w:spacing w:before="360" w:after="60"/>
      <w:outlineLvl w:val="0"/>
    </w:pPr>
    <w:rPr>
      <w:sz w:val="32"/>
    </w:rPr>
  </w:style>
  <w:style w:type="paragraph" w:styleId="Heading2">
    <w:name w:val="heading 2"/>
    <w:basedOn w:val="HeadingBase"/>
    <w:next w:val="BodyText"/>
    <w:link w:val="Heading2Char"/>
    <w:qFormat/>
    <w:rsid w:val="00F406AA"/>
    <w:pPr>
      <w:keepLines/>
      <w:spacing w:before="240" w:after="120"/>
      <w:outlineLvl w:val="1"/>
    </w:pPr>
    <w:rPr>
      <w:sz w:val="28"/>
      <w:szCs w:val="40"/>
    </w:rPr>
  </w:style>
  <w:style w:type="paragraph" w:styleId="Heading3">
    <w:name w:val="heading 3"/>
    <w:basedOn w:val="HeadingBase"/>
    <w:next w:val="BodyText"/>
    <w:link w:val="Heading3Char"/>
    <w:qFormat/>
    <w:rsid w:val="00F406AA"/>
    <w:pPr>
      <w:spacing w:before="180" w:after="120"/>
      <w:outlineLvl w:val="2"/>
    </w:pPr>
    <w:rPr>
      <w:spacing w:val="-10"/>
      <w:kern w:val="32"/>
    </w:rPr>
  </w:style>
  <w:style w:type="paragraph" w:styleId="Heading4">
    <w:name w:val="heading 4"/>
    <w:basedOn w:val="HeadingBase"/>
    <w:next w:val="BodyText"/>
    <w:link w:val="Heading4Char"/>
    <w:qFormat/>
    <w:rsid w:val="00F406AA"/>
    <w:pPr>
      <w:spacing w:before="160" w:after="120"/>
      <w:outlineLvl w:val="3"/>
    </w:pPr>
    <w:rPr>
      <w:sz w:val="22"/>
    </w:rPr>
  </w:style>
  <w:style w:type="paragraph" w:styleId="Heading5">
    <w:name w:val="heading 5"/>
    <w:basedOn w:val="HeadingBase"/>
    <w:next w:val="Normal"/>
    <w:link w:val="Heading5Char"/>
    <w:qFormat/>
    <w:rsid w:val="00F406AA"/>
    <w:pPr>
      <w:spacing w:before="80"/>
      <w:outlineLvl w:val="4"/>
    </w:pPr>
    <w:rPr>
      <w:color w:val="918585"/>
      <w:sz w:val="20"/>
    </w:rPr>
  </w:style>
  <w:style w:type="paragraph" w:styleId="Heading6">
    <w:name w:val="heading 6"/>
    <w:basedOn w:val="HeadingBase"/>
    <w:next w:val="Normal"/>
    <w:link w:val="Heading6Char"/>
    <w:qFormat/>
    <w:rsid w:val="00F406AA"/>
    <w:pPr>
      <w:spacing w:before="60"/>
      <w:outlineLvl w:val="5"/>
    </w:pPr>
    <w:rPr>
      <w:color w:val="918585"/>
      <w:sz w:val="20"/>
    </w:rPr>
  </w:style>
  <w:style w:type="paragraph" w:styleId="Heading7">
    <w:name w:val="heading 7"/>
    <w:basedOn w:val="Normal"/>
    <w:next w:val="Normal"/>
    <w:link w:val="Heading7Char"/>
    <w:qFormat/>
    <w:rsid w:val="00F406AA"/>
    <w:pPr>
      <w:ind w:left="720"/>
      <w:outlineLvl w:val="6"/>
    </w:pPr>
    <w:rPr>
      <w:i/>
    </w:rPr>
  </w:style>
  <w:style w:type="paragraph" w:styleId="Heading8">
    <w:name w:val="heading 8"/>
    <w:basedOn w:val="Normal"/>
    <w:next w:val="Normal"/>
    <w:link w:val="Heading8Char"/>
    <w:qFormat/>
    <w:rsid w:val="00F406AA"/>
    <w:pPr>
      <w:ind w:left="720"/>
      <w:outlineLvl w:val="7"/>
    </w:pPr>
    <w:rPr>
      <w:i/>
    </w:rPr>
  </w:style>
  <w:style w:type="paragraph" w:styleId="Heading9">
    <w:name w:val="heading 9"/>
    <w:basedOn w:val="Normal"/>
    <w:next w:val="Normal"/>
    <w:link w:val="Heading9Char"/>
    <w:qFormat/>
    <w:rsid w:val="00F406AA"/>
    <w:pPr>
      <w:ind w:left="720"/>
      <w:outlineLvl w:val="8"/>
    </w:pPr>
    <w:rPr>
      <w:i/>
    </w:rPr>
  </w:style>
  <w:style w:type="character" w:default="1" w:styleId="DefaultParagraphFont">
    <w:name w:val="Default Paragraph Font"/>
    <w:uiPriority w:val="1"/>
    <w:unhideWhenUsed/>
    <w:rsid w:val="00F40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6AA"/>
  </w:style>
  <w:style w:type="character" w:customStyle="1" w:styleId="Heading1Char">
    <w:name w:val="Heading 1 Char"/>
    <w:basedOn w:val="DefaultParagraphFont"/>
    <w:link w:val="Heading1"/>
    <w:rsid w:val="00F406AA"/>
    <w:rPr>
      <w:rFonts w:ascii="Times New Roman" w:eastAsia="Times New Roman" w:hAnsi="Times New Roman" w:cs="Times New Roman"/>
      <w:b/>
      <w:sz w:val="32"/>
      <w:szCs w:val="20"/>
      <w:lang w:eastAsia="en-US"/>
    </w:rPr>
  </w:style>
  <w:style w:type="paragraph" w:styleId="BodyText">
    <w:name w:val="Body Text"/>
    <w:basedOn w:val="Normal"/>
    <w:link w:val="BodyTextChar"/>
    <w:rsid w:val="00F406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06AA"/>
    <w:rPr>
      <w:rFonts w:ascii="Times New Roman" w:eastAsia="Times New Roman" w:hAnsi="Times New Roman" w:cs="Times New Roman"/>
      <w:sz w:val="24"/>
      <w:lang w:val="en-US" w:eastAsia="en-US"/>
    </w:rPr>
  </w:style>
  <w:style w:type="paragraph" w:styleId="Footer">
    <w:name w:val="footer"/>
    <w:basedOn w:val="Normal"/>
    <w:link w:val="FooterChar"/>
    <w:rsid w:val="00F40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6AA"/>
    <w:rPr>
      <w:rFonts w:ascii="Times New Roman" w:eastAsia="Times New Roman" w:hAnsi="Times New Roman" w:cs="Times New Roman"/>
      <w:sz w:val="16"/>
      <w:lang w:val="en-US" w:eastAsia="en-US"/>
    </w:rPr>
  </w:style>
  <w:style w:type="paragraph" w:styleId="List">
    <w:name w:val="List"/>
    <w:basedOn w:val="BodyText"/>
    <w:next w:val="BodyText"/>
    <w:rsid w:val="00F406AA"/>
    <w:pPr>
      <w:tabs>
        <w:tab w:val="left" w:pos="340"/>
      </w:tabs>
      <w:spacing w:before="60" w:after="60"/>
      <w:ind w:left="340" w:hanging="340"/>
    </w:pPr>
  </w:style>
  <w:style w:type="paragraph" w:styleId="ListBullet">
    <w:name w:val="List Bullet"/>
    <w:basedOn w:val="List"/>
    <w:rsid w:val="00F406AA"/>
    <w:pPr>
      <w:numPr>
        <w:numId w:val="13"/>
      </w:numPr>
      <w:tabs>
        <w:tab w:val="clear" w:pos="340"/>
      </w:tabs>
      <w:spacing w:before="40" w:after="40"/>
    </w:pPr>
  </w:style>
  <w:style w:type="character" w:customStyle="1" w:styleId="SpecialBold">
    <w:name w:val="Special Bold"/>
    <w:basedOn w:val="DefaultParagraphFont"/>
    <w:rsid w:val="00F406AA"/>
    <w:rPr>
      <w:b/>
      <w:spacing w:val="0"/>
    </w:rPr>
  </w:style>
  <w:style w:type="paragraph" w:styleId="ListBullet2">
    <w:name w:val="List Bullet 2"/>
    <w:basedOn w:val="List2"/>
    <w:rsid w:val="00F406AA"/>
    <w:pPr>
      <w:numPr>
        <w:numId w:val="14"/>
      </w:numPr>
      <w:tabs>
        <w:tab w:val="clear" w:pos="680"/>
      </w:tabs>
    </w:pPr>
  </w:style>
  <w:style w:type="paragraph" w:styleId="Header">
    <w:name w:val="header"/>
    <w:basedOn w:val="Normal"/>
    <w:link w:val="HeaderChar"/>
    <w:rsid w:val="00F40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6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06AA"/>
    <w:rPr>
      <w:i/>
    </w:rPr>
  </w:style>
  <w:style w:type="paragraph" w:customStyle="1" w:styleId="SuperHeading">
    <w:name w:val="SuperHeading"/>
    <w:basedOn w:val="Normal"/>
    <w:rsid w:val="00F406AA"/>
    <w:pPr>
      <w:spacing w:before="240" w:after="120"/>
      <w:outlineLvl w:val="0"/>
    </w:pPr>
    <w:rPr>
      <w:rFonts w:ascii="Times New Roman" w:hAnsi="Times New Roman"/>
      <w:b/>
      <w:sz w:val="28"/>
    </w:rPr>
  </w:style>
  <w:style w:type="paragraph" w:customStyle="1" w:styleId="AllowPageBreak">
    <w:name w:val="AllowPageBreak"/>
    <w:rsid w:val="00F406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06AA"/>
    <w:rPr>
      <w:b/>
      <w:i/>
      <w:u w:val="none"/>
    </w:rPr>
  </w:style>
  <w:style w:type="character" w:customStyle="1" w:styleId="Heading2Char">
    <w:name w:val="Heading 2 Char"/>
    <w:basedOn w:val="DefaultParagraphFont"/>
    <w:link w:val="Heading2"/>
    <w:rsid w:val="00F40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6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06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06AA"/>
    <w:rPr>
      <w:rFonts w:ascii="Courier New" w:eastAsia="Times New Roman" w:hAnsi="Courier New" w:cs="Times New Roman"/>
      <w:i/>
      <w:szCs w:val="20"/>
      <w:lang w:val="en-US" w:eastAsia="en-US"/>
    </w:rPr>
  </w:style>
  <w:style w:type="paragraph" w:customStyle="1" w:styleId="HeadingBase">
    <w:name w:val="Heading Base"/>
    <w:rsid w:val="00F40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6AA"/>
    <w:pPr>
      <w:tabs>
        <w:tab w:val="right" w:leader="dot" w:pos="9072"/>
      </w:tabs>
      <w:ind w:left="567"/>
    </w:pPr>
    <w:rPr>
      <w:szCs w:val="22"/>
    </w:rPr>
  </w:style>
  <w:style w:type="paragraph" w:customStyle="1" w:styleId="TOCBase">
    <w:name w:val="TOC Base"/>
    <w:rsid w:val="00F40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6AA"/>
    <w:pPr>
      <w:tabs>
        <w:tab w:val="right" w:leader="dot" w:pos="9072"/>
      </w:tabs>
      <w:spacing w:before="40" w:after="40"/>
      <w:ind w:left="284"/>
    </w:pPr>
    <w:rPr>
      <w:rFonts w:ascii="Times New Roman" w:hAnsi="Times New Roman"/>
    </w:rPr>
  </w:style>
  <w:style w:type="paragraph" w:styleId="TOC1">
    <w:name w:val="toc 1"/>
    <w:basedOn w:val="TOCBase"/>
    <w:next w:val="Normal"/>
    <w:rsid w:val="00F406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06AA"/>
    <w:pPr>
      <w:spacing w:before="5040"/>
      <w:jc w:val="center"/>
    </w:pPr>
    <w:rPr>
      <w:sz w:val="48"/>
      <w:szCs w:val="72"/>
      <w:lang w:val="en-US"/>
    </w:rPr>
  </w:style>
  <w:style w:type="character" w:customStyle="1" w:styleId="TitleChar">
    <w:name w:val="Title Char"/>
    <w:basedOn w:val="DefaultParagraphFont"/>
    <w:link w:val="Title"/>
    <w:rsid w:val="00F40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6AA"/>
    <w:pPr>
      <w:tabs>
        <w:tab w:val="left" w:pos="3600"/>
        <w:tab w:val="left" w:pos="3958"/>
      </w:tabs>
    </w:pPr>
  </w:style>
  <w:style w:type="paragraph" w:customStyle="1" w:styleId="Note">
    <w:name w:val="Note"/>
    <w:basedOn w:val="BodyText"/>
    <w:rsid w:val="00F40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6AA"/>
    <w:pPr>
      <w:framePr w:wrap="auto" w:hAnchor="text" w:y="6049"/>
    </w:pPr>
    <w:rPr>
      <w:color w:val="000000"/>
      <w:sz w:val="40"/>
    </w:rPr>
  </w:style>
  <w:style w:type="paragraph" w:customStyle="1" w:styleId="TOCTitle">
    <w:name w:val="TOCTitle"/>
    <w:basedOn w:val="Heading1"/>
    <w:rsid w:val="00F406AA"/>
    <w:pPr>
      <w:spacing w:after="240"/>
      <w:jc w:val="center"/>
      <w:outlineLvl w:val="9"/>
    </w:pPr>
    <w:rPr>
      <w:caps/>
    </w:rPr>
  </w:style>
  <w:style w:type="paragraph" w:customStyle="1" w:styleId="Version">
    <w:name w:val="Version"/>
    <w:rsid w:val="00F40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6AA"/>
    <w:pPr>
      <w:keepNext w:val="0"/>
      <w:tabs>
        <w:tab w:val="right" w:pos="4176"/>
      </w:tabs>
      <w:ind w:left="198" w:hanging="198"/>
    </w:pPr>
    <w:rPr>
      <w:rFonts w:ascii="Garamond" w:hAnsi="Garamond"/>
    </w:rPr>
  </w:style>
  <w:style w:type="paragraph" w:styleId="IndexHeading">
    <w:name w:val="index heading"/>
    <w:basedOn w:val="Normal"/>
    <w:next w:val="Index1"/>
    <w:semiHidden/>
    <w:rsid w:val="00F406AA"/>
    <w:pPr>
      <w:spacing w:before="120" w:after="120"/>
    </w:pPr>
    <w:rPr>
      <w:rFonts w:ascii="Arial" w:hAnsi="Arial"/>
      <w:b/>
      <w:color w:val="918585"/>
      <w:sz w:val="24"/>
    </w:rPr>
  </w:style>
  <w:style w:type="paragraph" w:customStyle="1" w:styleId="Chapter">
    <w:name w:val="Chapter"/>
    <w:basedOn w:val="Normal"/>
    <w:rsid w:val="00F406AA"/>
    <w:pPr>
      <w:spacing w:before="240"/>
    </w:pPr>
    <w:rPr>
      <w:rFonts w:ascii="Times New Roman" w:hAnsi="Times New Roman"/>
      <w:smallCaps/>
      <w:spacing w:val="80"/>
      <w:sz w:val="28"/>
    </w:rPr>
  </w:style>
  <w:style w:type="paragraph" w:customStyle="1" w:styleId="InChapter">
    <w:name w:val="InChapter"/>
    <w:basedOn w:val="Heading3"/>
    <w:rsid w:val="00F406AA"/>
    <w:pPr>
      <w:spacing w:after="240"/>
      <w:outlineLvl w:val="9"/>
    </w:pPr>
    <w:rPr>
      <w:noProof/>
    </w:rPr>
  </w:style>
  <w:style w:type="paragraph" w:styleId="Index2">
    <w:name w:val="index 2"/>
    <w:basedOn w:val="Normal"/>
    <w:next w:val="Normal"/>
    <w:semiHidden/>
    <w:rsid w:val="00F406AA"/>
    <w:pPr>
      <w:tabs>
        <w:tab w:val="right" w:pos="4176"/>
      </w:tabs>
      <w:ind w:left="568" w:hanging="284"/>
    </w:pPr>
    <w:rPr>
      <w:rFonts w:ascii="Garamond" w:hAnsi="Garamond"/>
    </w:rPr>
  </w:style>
  <w:style w:type="paragraph" w:customStyle="1" w:styleId="Byline">
    <w:name w:val="Byline"/>
    <w:rsid w:val="00F40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6AA"/>
    <w:pPr>
      <w:tabs>
        <w:tab w:val="clear" w:pos="3600"/>
        <w:tab w:val="clear" w:pos="3958"/>
      </w:tabs>
      <w:jc w:val="right"/>
    </w:pPr>
  </w:style>
  <w:style w:type="paragraph" w:styleId="Caption">
    <w:name w:val="caption"/>
    <w:basedOn w:val="BodyText"/>
    <w:next w:val="Normal"/>
    <w:qFormat/>
    <w:rsid w:val="00F406AA"/>
    <w:pPr>
      <w:framePr w:w="2268" w:hSpace="181" w:vSpace="181" w:wrap="around" w:vAnchor="text" w:hAnchor="page" w:x="1135" w:y="285" w:anchorLock="1"/>
    </w:pPr>
    <w:rPr>
      <w:i/>
    </w:rPr>
  </w:style>
  <w:style w:type="paragraph" w:customStyle="1" w:styleId="MiniTOCTitle">
    <w:name w:val="MiniTOCTitle"/>
    <w:basedOn w:val="Heading4"/>
    <w:rsid w:val="00F406AA"/>
    <w:pPr>
      <w:spacing w:before="240"/>
      <w:outlineLvl w:val="9"/>
    </w:pPr>
    <w:rPr>
      <w:noProof/>
      <w:sz w:val="24"/>
    </w:rPr>
  </w:style>
  <w:style w:type="paragraph" w:customStyle="1" w:styleId="MiniTOCItem">
    <w:name w:val="MiniTOCItem"/>
    <w:basedOn w:val="ListBullet"/>
    <w:rsid w:val="00F406AA"/>
    <w:pPr>
      <w:numPr>
        <w:numId w:val="0"/>
      </w:numPr>
      <w:tabs>
        <w:tab w:val="right" w:leader="dot" w:pos="6521"/>
      </w:tabs>
      <w:spacing w:before="0" w:after="0"/>
    </w:pPr>
  </w:style>
  <w:style w:type="paragraph" w:customStyle="1" w:styleId="TOFTitle">
    <w:name w:val="TOFTitle"/>
    <w:basedOn w:val="TOCTitle"/>
    <w:rsid w:val="00F406AA"/>
  </w:style>
  <w:style w:type="paragraph" w:styleId="TableofFigures">
    <w:name w:val="table of figures"/>
    <w:basedOn w:val="Normal"/>
    <w:next w:val="Normal"/>
    <w:semiHidden/>
    <w:rsid w:val="00F406AA"/>
    <w:pPr>
      <w:tabs>
        <w:tab w:val="right" w:leader="dot" w:pos="9072"/>
      </w:tabs>
      <w:ind w:left="970" w:hanging="403"/>
    </w:pPr>
    <w:rPr>
      <w:rFonts w:ascii="Times New Roman" w:hAnsi="Times New Roman"/>
      <w:b/>
    </w:rPr>
  </w:style>
  <w:style w:type="paragraph" w:styleId="ListNumber">
    <w:name w:val="List Number"/>
    <w:basedOn w:val="List"/>
    <w:rsid w:val="00F406AA"/>
    <w:pPr>
      <w:numPr>
        <w:numId w:val="11"/>
      </w:numPr>
    </w:pPr>
  </w:style>
  <w:style w:type="character" w:customStyle="1" w:styleId="WingdingSymbols">
    <w:name w:val="Wingding Symbols"/>
    <w:rsid w:val="00F406AA"/>
    <w:rPr>
      <w:rFonts w:ascii="Wingdings" w:hAnsi="Wingdings"/>
    </w:rPr>
  </w:style>
  <w:style w:type="paragraph" w:customStyle="1" w:styleId="TableHeading">
    <w:name w:val="Table Heading"/>
    <w:basedOn w:val="HeadingBase"/>
    <w:rsid w:val="00F406AA"/>
    <w:pPr>
      <w:keepLines/>
      <w:pBdr>
        <w:bottom w:val="single" w:sz="6" w:space="1" w:color="918585"/>
      </w:pBdr>
      <w:spacing w:before="240"/>
    </w:pPr>
  </w:style>
  <w:style w:type="character" w:customStyle="1" w:styleId="HotSpot">
    <w:name w:val="HotSpot"/>
    <w:rsid w:val="00F406AA"/>
    <w:rPr>
      <w:color w:val="0033CC"/>
      <w:u w:val="none"/>
    </w:rPr>
  </w:style>
  <w:style w:type="paragraph" w:customStyle="1" w:styleId="BodyTextRight">
    <w:name w:val="Body Text Right"/>
    <w:basedOn w:val="BodyText"/>
    <w:rsid w:val="00F406AA"/>
    <w:pPr>
      <w:spacing w:before="0" w:after="0"/>
      <w:jc w:val="right"/>
    </w:pPr>
  </w:style>
  <w:style w:type="paragraph" w:styleId="Index3">
    <w:name w:val="index 3"/>
    <w:basedOn w:val="ListNumber2"/>
    <w:next w:val="Normal"/>
    <w:semiHidden/>
    <w:rsid w:val="00F406AA"/>
    <w:pPr>
      <w:numPr>
        <w:numId w:val="0"/>
      </w:numPr>
      <w:tabs>
        <w:tab w:val="right" w:leader="dot" w:pos="4176"/>
      </w:tabs>
    </w:pPr>
  </w:style>
  <w:style w:type="paragraph" w:styleId="ListNumber2">
    <w:name w:val="List Number 2"/>
    <w:basedOn w:val="List2"/>
    <w:rsid w:val="00F406AA"/>
    <w:pPr>
      <w:numPr>
        <w:numId w:val="10"/>
      </w:numPr>
      <w:tabs>
        <w:tab w:val="clear" w:pos="1060"/>
      </w:tabs>
    </w:pPr>
  </w:style>
  <w:style w:type="paragraph" w:customStyle="1" w:styleId="MarginNote">
    <w:name w:val="Margin Note"/>
    <w:basedOn w:val="BodyText"/>
    <w:rsid w:val="00F40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6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06AA"/>
    <w:rPr>
      <w:sz w:val="32"/>
    </w:rPr>
  </w:style>
  <w:style w:type="paragraph" w:customStyle="1" w:styleId="HeadingProcedure">
    <w:name w:val="Heading Procedure"/>
    <w:basedOn w:val="HeadingBase"/>
    <w:next w:val="Normal"/>
    <w:rsid w:val="00F406AA"/>
    <w:pPr>
      <w:tabs>
        <w:tab w:val="left" w:pos="0"/>
      </w:tabs>
      <w:spacing w:before="120" w:after="60"/>
    </w:pPr>
    <w:rPr>
      <w:i/>
      <w:color w:val="918585"/>
      <w:sz w:val="22"/>
    </w:rPr>
  </w:style>
  <w:style w:type="paragraph" w:customStyle="1" w:styleId="TableBodyText">
    <w:name w:val="Table Body Text"/>
    <w:basedOn w:val="BodyText"/>
    <w:rsid w:val="00F406AA"/>
    <w:pPr>
      <w:spacing w:before="60" w:after="60"/>
    </w:pPr>
  </w:style>
  <w:style w:type="paragraph" w:styleId="ListContinue">
    <w:name w:val="List Continue"/>
    <w:basedOn w:val="List"/>
    <w:rsid w:val="00F406AA"/>
    <w:pPr>
      <w:ind w:firstLine="0"/>
    </w:pPr>
  </w:style>
  <w:style w:type="paragraph" w:customStyle="1" w:styleId="ListNote">
    <w:name w:val="List Note"/>
    <w:basedOn w:val="List"/>
    <w:rsid w:val="00F406AA"/>
    <w:pPr>
      <w:pBdr>
        <w:top w:val="single" w:sz="6" w:space="2" w:color="918585"/>
        <w:bottom w:val="single" w:sz="6" w:space="2" w:color="918585"/>
      </w:pBdr>
      <w:tabs>
        <w:tab w:val="left" w:pos="1021"/>
      </w:tabs>
      <w:ind w:firstLine="0"/>
    </w:pPr>
  </w:style>
  <w:style w:type="paragraph" w:customStyle="1" w:styleId="Warning">
    <w:name w:val="Warning"/>
    <w:basedOn w:val="BodyText"/>
    <w:rsid w:val="00F406AA"/>
    <w:pPr>
      <w:shd w:val="clear" w:color="auto" w:fill="D9D9D9"/>
      <w:tabs>
        <w:tab w:val="left" w:pos="992"/>
      </w:tabs>
      <w:ind w:left="119" w:right="119"/>
    </w:pPr>
    <w:rPr>
      <w:sz w:val="20"/>
    </w:rPr>
  </w:style>
  <w:style w:type="paragraph" w:customStyle="1" w:styleId="MarginIcons">
    <w:name w:val="Margin Icons"/>
    <w:basedOn w:val="BodyText"/>
    <w:rsid w:val="00F40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6AA"/>
    <w:rPr>
      <w:rFonts w:ascii="Courier New" w:hAnsi="Courier New"/>
    </w:rPr>
  </w:style>
  <w:style w:type="paragraph" w:customStyle="1" w:styleId="NoteBullet">
    <w:name w:val="Note Bullet"/>
    <w:basedOn w:val="Note"/>
    <w:rsid w:val="00F406AA"/>
    <w:pPr>
      <w:tabs>
        <w:tab w:val="clear" w:pos="680"/>
      </w:tabs>
      <w:spacing w:before="60" w:after="60"/>
    </w:pPr>
  </w:style>
  <w:style w:type="paragraph" w:customStyle="1" w:styleId="SubHeading2">
    <w:name w:val="SubHeading2"/>
    <w:basedOn w:val="HeadingBase"/>
    <w:rsid w:val="00F406AA"/>
    <w:pPr>
      <w:spacing w:before="240" w:after="60"/>
    </w:pPr>
    <w:rPr>
      <w:sz w:val="20"/>
    </w:rPr>
  </w:style>
  <w:style w:type="paragraph" w:customStyle="1" w:styleId="SubHeading1">
    <w:name w:val="SubHeading1"/>
    <w:basedOn w:val="HeadingBase"/>
    <w:rsid w:val="00F406AA"/>
    <w:pPr>
      <w:spacing w:before="240" w:after="60"/>
    </w:pPr>
    <w:rPr>
      <w:color w:val="918585"/>
      <w:sz w:val="22"/>
    </w:rPr>
  </w:style>
  <w:style w:type="paragraph" w:customStyle="1" w:styleId="SideHeading">
    <w:name w:val="Side Heading"/>
    <w:basedOn w:val="HeadingBase"/>
    <w:rsid w:val="00F40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6AA"/>
    <w:pPr>
      <w:numPr>
        <w:numId w:val="12"/>
      </w:numPr>
    </w:pPr>
  </w:style>
  <w:style w:type="paragraph" w:styleId="PlainText">
    <w:name w:val="Plain Text"/>
    <w:basedOn w:val="Normal"/>
    <w:link w:val="PlainTextChar"/>
    <w:rsid w:val="00F406AA"/>
    <w:rPr>
      <w:sz w:val="20"/>
    </w:rPr>
  </w:style>
  <w:style w:type="character" w:customStyle="1" w:styleId="PlainTextChar">
    <w:name w:val="Plain Text Char"/>
    <w:basedOn w:val="DefaultParagraphFont"/>
    <w:link w:val="PlainText"/>
    <w:rsid w:val="00F406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06AA"/>
    <w:rPr>
      <w:b/>
      <w:smallCaps/>
    </w:rPr>
  </w:style>
  <w:style w:type="paragraph" w:customStyle="1" w:styleId="TableListNumber">
    <w:name w:val="Table List Number"/>
    <w:basedOn w:val="ListNumber"/>
    <w:rsid w:val="00F406AA"/>
    <w:pPr>
      <w:numPr>
        <w:numId w:val="0"/>
      </w:numPr>
    </w:pPr>
  </w:style>
  <w:style w:type="paragraph" w:styleId="TOC4">
    <w:name w:val="toc 4"/>
    <w:basedOn w:val="TOCBase"/>
    <w:next w:val="Normal"/>
    <w:semiHidden/>
    <w:rsid w:val="00F406AA"/>
    <w:pPr>
      <w:tabs>
        <w:tab w:val="right" w:leader="dot" w:pos="9071"/>
      </w:tabs>
      <w:ind w:left="1701"/>
    </w:pPr>
  </w:style>
  <w:style w:type="paragraph" w:customStyle="1" w:styleId="ListAlpha">
    <w:name w:val="List Alpha"/>
    <w:basedOn w:val="List"/>
    <w:rsid w:val="00F406AA"/>
    <w:pPr>
      <w:numPr>
        <w:numId w:val="9"/>
      </w:numPr>
    </w:pPr>
  </w:style>
  <w:style w:type="paragraph" w:customStyle="1" w:styleId="ListAlpha2">
    <w:name w:val="List Alpha 2"/>
    <w:basedOn w:val="List2"/>
    <w:rsid w:val="00F406AA"/>
    <w:pPr>
      <w:numPr>
        <w:numId w:val="8"/>
      </w:numPr>
    </w:pPr>
  </w:style>
  <w:style w:type="paragraph" w:styleId="List2">
    <w:name w:val="List 2"/>
    <w:basedOn w:val="BodyText"/>
    <w:rsid w:val="00F406AA"/>
    <w:pPr>
      <w:tabs>
        <w:tab w:val="left" w:pos="680"/>
      </w:tabs>
      <w:spacing w:before="60" w:after="60"/>
      <w:ind w:left="680" w:hanging="340"/>
    </w:pPr>
  </w:style>
  <w:style w:type="paragraph" w:styleId="List3">
    <w:name w:val="List 3"/>
    <w:basedOn w:val="BodyText"/>
    <w:rsid w:val="00F406AA"/>
    <w:pPr>
      <w:tabs>
        <w:tab w:val="left" w:pos="1021"/>
      </w:tabs>
      <w:spacing w:before="60" w:after="60"/>
      <w:ind w:left="1020" w:hanging="340"/>
    </w:pPr>
  </w:style>
  <w:style w:type="paragraph" w:styleId="List4">
    <w:name w:val="List 4"/>
    <w:basedOn w:val="BodyText"/>
    <w:rsid w:val="00F406AA"/>
    <w:pPr>
      <w:tabs>
        <w:tab w:val="left" w:pos="1361"/>
      </w:tabs>
      <w:spacing w:before="60" w:after="60"/>
      <w:ind w:left="1361" w:hanging="340"/>
    </w:pPr>
  </w:style>
  <w:style w:type="paragraph" w:styleId="List5">
    <w:name w:val="List 5"/>
    <w:basedOn w:val="BodyText"/>
    <w:rsid w:val="00F406AA"/>
    <w:pPr>
      <w:tabs>
        <w:tab w:val="left" w:pos="1701"/>
      </w:tabs>
      <w:spacing w:before="60" w:after="60"/>
      <w:ind w:left="1701" w:hanging="340"/>
    </w:pPr>
  </w:style>
  <w:style w:type="paragraph" w:styleId="ListBullet3">
    <w:name w:val="List Bullet 3"/>
    <w:basedOn w:val="List3"/>
    <w:rsid w:val="00F406AA"/>
    <w:pPr>
      <w:numPr>
        <w:numId w:val="15"/>
      </w:numPr>
      <w:tabs>
        <w:tab w:val="clear" w:pos="1021"/>
      </w:tabs>
      <w:ind w:left="1037" w:hanging="357"/>
    </w:pPr>
  </w:style>
  <w:style w:type="paragraph" w:styleId="ListBullet4">
    <w:name w:val="List Bullet 4"/>
    <w:basedOn w:val="List4"/>
    <w:rsid w:val="00F406AA"/>
    <w:pPr>
      <w:numPr>
        <w:numId w:val="3"/>
      </w:numPr>
    </w:pPr>
  </w:style>
  <w:style w:type="paragraph" w:styleId="ListBullet5">
    <w:name w:val="List Bullet 5"/>
    <w:basedOn w:val="List5"/>
    <w:rsid w:val="00F406AA"/>
    <w:pPr>
      <w:numPr>
        <w:numId w:val="4"/>
      </w:numPr>
    </w:pPr>
  </w:style>
  <w:style w:type="paragraph" w:styleId="ListContinue2">
    <w:name w:val="List Continue 2"/>
    <w:basedOn w:val="List2"/>
    <w:rsid w:val="00F406AA"/>
    <w:pPr>
      <w:ind w:firstLine="0"/>
    </w:pPr>
  </w:style>
  <w:style w:type="paragraph" w:styleId="ListContinue3">
    <w:name w:val="List Continue 3"/>
    <w:basedOn w:val="List3"/>
    <w:rsid w:val="00F406AA"/>
    <w:pPr>
      <w:ind w:left="1021" w:firstLine="0"/>
    </w:pPr>
  </w:style>
  <w:style w:type="paragraph" w:styleId="ListContinue4">
    <w:name w:val="List Continue 4"/>
    <w:basedOn w:val="List4"/>
    <w:rsid w:val="00F406AA"/>
    <w:pPr>
      <w:ind w:firstLine="0"/>
    </w:pPr>
  </w:style>
  <w:style w:type="paragraph" w:styleId="ListContinue5">
    <w:name w:val="List Continue 5"/>
    <w:basedOn w:val="List5"/>
    <w:rsid w:val="00F406AA"/>
    <w:pPr>
      <w:ind w:firstLine="0"/>
    </w:pPr>
  </w:style>
  <w:style w:type="paragraph" w:styleId="ListNumber3">
    <w:name w:val="List Number 3"/>
    <w:basedOn w:val="List3"/>
    <w:rsid w:val="00F406AA"/>
    <w:pPr>
      <w:numPr>
        <w:numId w:val="5"/>
      </w:numPr>
    </w:pPr>
  </w:style>
  <w:style w:type="paragraph" w:styleId="ListNumber4">
    <w:name w:val="List Number 4"/>
    <w:basedOn w:val="List4"/>
    <w:rsid w:val="00F406AA"/>
    <w:pPr>
      <w:numPr>
        <w:numId w:val="6"/>
      </w:numPr>
    </w:pPr>
  </w:style>
  <w:style w:type="paragraph" w:styleId="ListNumber5">
    <w:name w:val="List Number 5"/>
    <w:basedOn w:val="List5"/>
    <w:rsid w:val="00F406AA"/>
    <w:pPr>
      <w:numPr>
        <w:numId w:val="7"/>
      </w:numPr>
    </w:pPr>
  </w:style>
  <w:style w:type="paragraph" w:styleId="BlockText">
    <w:name w:val="Block Text"/>
    <w:basedOn w:val="Normal"/>
    <w:rsid w:val="00F406AA"/>
    <w:pPr>
      <w:spacing w:after="120"/>
      <w:ind w:left="1440" w:right="1440"/>
    </w:pPr>
  </w:style>
  <w:style w:type="character" w:customStyle="1" w:styleId="Subscript">
    <w:name w:val="Subscript"/>
    <w:basedOn w:val="DefaultParagraphFont"/>
    <w:rsid w:val="00F406AA"/>
    <w:rPr>
      <w:sz w:val="16"/>
      <w:vertAlign w:val="subscript"/>
    </w:rPr>
  </w:style>
  <w:style w:type="character" w:customStyle="1" w:styleId="Superscript">
    <w:name w:val="Superscript"/>
    <w:basedOn w:val="DefaultParagraphFont"/>
    <w:rsid w:val="00F406AA"/>
    <w:rPr>
      <w:sz w:val="16"/>
      <w:vertAlign w:val="superscript"/>
    </w:rPr>
  </w:style>
  <w:style w:type="character" w:customStyle="1" w:styleId="Symbols">
    <w:name w:val="Symbols"/>
    <w:basedOn w:val="DefaultParagraphFont"/>
    <w:rsid w:val="00F406AA"/>
    <w:rPr>
      <w:rFonts w:ascii="Symbol" w:hAnsi="Symbol"/>
    </w:rPr>
  </w:style>
  <w:style w:type="character" w:customStyle="1" w:styleId="MenuOptions">
    <w:name w:val="Menu Options"/>
    <w:basedOn w:val="DefaultParagraphFont"/>
    <w:rsid w:val="00F406AA"/>
    <w:rPr>
      <w:rFonts w:ascii="Arial Narrow" w:hAnsi="Arial Narrow"/>
      <w:smallCaps/>
    </w:rPr>
  </w:style>
  <w:style w:type="character" w:customStyle="1" w:styleId="Buttons">
    <w:name w:val="Buttons"/>
    <w:basedOn w:val="DefaultParagraphFont"/>
    <w:rsid w:val="00F406AA"/>
    <w:rPr>
      <w:b/>
    </w:rPr>
  </w:style>
  <w:style w:type="character" w:customStyle="1" w:styleId="Underlined">
    <w:name w:val="Underlined"/>
    <w:basedOn w:val="DefaultParagraphFont"/>
    <w:rsid w:val="00F406AA"/>
    <w:rPr>
      <w:u w:val="single"/>
    </w:rPr>
  </w:style>
  <w:style w:type="paragraph" w:customStyle="1" w:styleId="TableBodyTextRight">
    <w:name w:val="Table Body Text Right"/>
    <w:basedOn w:val="TableBodyText"/>
    <w:rsid w:val="00F406AA"/>
    <w:pPr>
      <w:widowControl w:val="0"/>
      <w:autoSpaceDE w:val="0"/>
      <w:autoSpaceDN w:val="0"/>
      <w:adjustRightInd w:val="0"/>
      <w:jc w:val="right"/>
    </w:pPr>
    <w:rPr>
      <w:rFonts w:cs="Arial"/>
      <w:szCs w:val="18"/>
    </w:rPr>
  </w:style>
  <w:style w:type="paragraph" w:customStyle="1" w:styleId="CopyrightText">
    <w:name w:val="Copyright Text"/>
    <w:basedOn w:val="BodyText"/>
    <w:rsid w:val="00F406AA"/>
    <w:rPr>
      <w:sz w:val="18"/>
    </w:rPr>
  </w:style>
  <w:style w:type="paragraph" w:customStyle="1" w:styleId="BodySmallRight">
    <w:name w:val="Body Small Right"/>
    <w:basedOn w:val="BodyTextRight"/>
    <w:rsid w:val="00F406AA"/>
    <w:rPr>
      <w:sz w:val="18"/>
      <w:szCs w:val="18"/>
    </w:rPr>
  </w:style>
  <w:style w:type="paragraph" w:customStyle="1" w:styleId="MarginEdition">
    <w:name w:val="Margin Edition"/>
    <w:basedOn w:val="MarginNote"/>
    <w:rsid w:val="00F406AA"/>
    <w:pPr>
      <w:spacing w:before="0" w:after="0"/>
    </w:pPr>
    <w:rPr>
      <w:rFonts w:ascii="Times New Roman" w:hAnsi="Times New Roman"/>
      <w:color w:val="999999"/>
    </w:rPr>
  </w:style>
  <w:style w:type="paragraph" w:customStyle="1" w:styleId="Spacer">
    <w:name w:val="Spacer"/>
    <w:basedOn w:val="Normal"/>
    <w:rsid w:val="00F406AA"/>
    <w:rPr>
      <w:sz w:val="2"/>
      <w:szCs w:val="2"/>
    </w:rPr>
  </w:style>
  <w:style w:type="character" w:customStyle="1" w:styleId="Small">
    <w:name w:val="Small"/>
    <w:basedOn w:val="DefaultParagraphFont"/>
    <w:rsid w:val="00F406AA"/>
    <w:rPr>
      <w:sz w:val="16"/>
    </w:rPr>
  </w:style>
  <w:style w:type="paragraph" w:customStyle="1" w:styleId="WideTable">
    <w:name w:val="Wide Table"/>
    <w:basedOn w:val="Normal"/>
    <w:rsid w:val="00F406AA"/>
    <w:pPr>
      <w:ind w:left="-1418"/>
    </w:pPr>
    <w:rPr>
      <w:sz w:val="2"/>
      <w:szCs w:val="2"/>
    </w:rPr>
  </w:style>
  <w:style w:type="character" w:styleId="PageNumber">
    <w:name w:val="page number"/>
    <w:basedOn w:val="DefaultParagraphFont"/>
    <w:rsid w:val="00F406AA"/>
  </w:style>
  <w:style w:type="paragraph" w:styleId="Quote">
    <w:name w:val="Quote"/>
    <w:basedOn w:val="Heading1"/>
    <w:link w:val="QuoteChar"/>
    <w:qFormat/>
    <w:rsid w:val="00F406AA"/>
    <w:rPr>
      <w:b w:val="0"/>
      <w:sz w:val="72"/>
      <w:szCs w:val="72"/>
      <w:lang w:val="en-NZ"/>
    </w:rPr>
  </w:style>
  <w:style w:type="character" w:customStyle="1" w:styleId="QuoteChar">
    <w:name w:val="Quote Char"/>
    <w:basedOn w:val="DefaultParagraphFont"/>
    <w:link w:val="Quote"/>
    <w:rsid w:val="00F40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6AA"/>
    <w:pPr>
      <w:pageBreakBefore/>
    </w:pPr>
  </w:style>
  <w:style w:type="paragraph" w:customStyle="1" w:styleId="Border">
    <w:name w:val="Border"/>
    <w:basedOn w:val="Normal"/>
    <w:qFormat/>
    <w:rsid w:val="00F40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6AA"/>
    <w:rPr>
      <w:b/>
      <w:bCs/>
      <w:i/>
      <w:iCs/>
      <w:color w:val="auto"/>
    </w:rPr>
  </w:style>
  <w:style w:type="paragraph" w:styleId="IntenseQuote">
    <w:name w:val="Intense Quote"/>
    <w:basedOn w:val="Normal"/>
    <w:next w:val="Normal"/>
    <w:link w:val="IntenseQuoteChar"/>
    <w:uiPriority w:val="30"/>
    <w:qFormat/>
    <w:rsid w:val="00F40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6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06AA"/>
    <w:rPr>
      <w:smallCaps/>
      <w:color w:val="auto"/>
      <w:u w:val="single"/>
    </w:rPr>
  </w:style>
  <w:style w:type="character" w:styleId="IntenseReference">
    <w:name w:val="Intense Reference"/>
    <w:basedOn w:val="DefaultParagraphFont"/>
    <w:uiPriority w:val="32"/>
    <w:qFormat/>
    <w:rsid w:val="00F406AA"/>
    <w:rPr>
      <w:b/>
      <w:bCs/>
      <w:smallCaps/>
      <w:color w:val="auto"/>
      <w:spacing w:val="5"/>
      <w:u w:val="single"/>
    </w:rPr>
  </w:style>
  <w:style w:type="paragraph" w:customStyle="1" w:styleId="2ColumnHeading">
    <w:name w:val="2Column Heading"/>
    <w:basedOn w:val="BodyText"/>
    <w:qFormat/>
    <w:rsid w:val="00F406AA"/>
    <w:pPr>
      <w:spacing w:after="60"/>
      <w:ind w:left="-2268"/>
    </w:pPr>
    <w:rPr>
      <w:b/>
    </w:rPr>
  </w:style>
  <w:style w:type="paragraph" w:customStyle="1" w:styleId="Heading1TOC">
    <w:name w:val="Heading1 TOC"/>
    <w:basedOn w:val="Normal"/>
    <w:qFormat/>
    <w:rsid w:val="00F406AA"/>
    <w:pPr>
      <w:spacing w:before="240" w:after="120"/>
    </w:pPr>
    <w:rPr>
      <w:rFonts w:ascii="Times New Roman" w:hAnsi="Times New Roman"/>
      <w:b/>
      <w:sz w:val="32"/>
    </w:rPr>
  </w:style>
  <w:style w:type="paragraph" w:customStyle="1" w:styleId="Heading2TOC">
    <w:name w:val="Heading2 TOC"/>
    <w:basedOn w:val="Normal"/>
    <w:qFormat/>
    <w:rsid w:val="00F406AA"/>
    <w:pPr>
      <w:spacing w:before="240" w:after="60"/>
    </w:pPr>
    <w:rPr>
      <w:rFonts w:ascii="Times New Roman" w:hAnsi="Times New Roman"/>
      <w:b/>
      <w:sz w:val="28"/>
    </w:rPr>
  </w:style>
  <w:style w:type="character" w:customStyle="1" w:styleId="Underline">
    <w:name w:val="Underline"/>
    <w:basedOn w:val="DefaultParagraphFont"/>
    <w:qFormat/>
    <w:rsid w:val="00F406AA"/>
    <w:rPr>
      <w:u w:val="single"/>
    </w:rPr>
  </w:style>
  <w:style w:type="paragraph" w:styleId="BalloonText">
    <w:name w:val="Balloon Text"/>
    <w:basedOn w:val="Normal"/>
    <w:link w:val="BalloonTextChar"/>
    <w:rsid w:val="00F406AA"/>
    <w:rPr>
      <w:rFonts w:ascii="Tahoma" w:hAnsi="Tahoma" w:cs="Tahoma"/>
      <w:sz w:val="16"/>
      <w:szCs w:val="16"/>
    </w:rPr>
  </w:style>
  <w:style w:type="character" w:customStyle="1" w:styleId="BalloonTextChar">
    <w:name w:val="Balloon Text Char"/>
    <w:basedOn w:val="DefaultParagraphFont"/>
    <w:link w:val="BalloonText"/>
    <w:rsid w:val="00F406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06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06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1703</Words>
  <Characters>10839</Characters>
  <Application>Microsoft Office Word</Application>
  <DocSecurity>0</DocSecurity>
  <Lines>405</Lines>
  <Paragraphs>274</Paragraphs>
  <ScaleCrop>false</ScaleCrop>
  <Company>Author-it Software Corporation Ltd.</Company>
  <LinksUpToDate>false</LinksUpToDate>
  <CharactersWithSpaces>12478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CUSMCP501A Compose music using electronic media</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2012-05-26T15:24:00Z</dcterms:created>
  <dcterms:modified xsi:type="dcterms:W3CDTF">2012-05-26T15:24:00Z</dcterms:modified>
</cp:coreProperties>
</file>