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9EC" w:rsidP="00886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CUS50209 Diploma of Sound Production</w:t>
      </w:r>
      <w:r>
        <w:fldChar w:fldCharType="end"/>
      </w:r>
    </w:p>
    <w:p w:rsidR="008869EC" w:rsidP="008869EC">
      <w:pPr>
        <w:pStyle w:val="Version"/>
        <w:sectPr w:rsidSect="00A41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4168C" w:rsidP="00A4168C">
      <w:pPr>
        <w:pStyle w:val="SuperHeading"/>
      </w:pPr>
      <w:r w:rsidRPr="00A4168C">
        <w:t>CUS50209 Diploma of Sound Production</w:t>
      </w:r>
    </w:p>
    <w:p w:rsidR="00000000" w:rsidRPr="00A4168C" w:rsidP="00A4168C">
      <w:pPr>
        <w:pStyle w:val="Heading1"/>
      </w:pPr>
      <w:bookmarkStart w:id="1" w:name="O_380467"/>
      <w:bookmarkEnd w:id="1"/>
      <w:r w:rsidRPr="00A416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886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rPr>
                <w:rStyle w:val="SpecialBold"/>
              </w:rPr>
              <w:t>Comments</w:t>
            </w:r>
          </w:p>
        </w:tc>
      </w:tr>
      <w:tr w:rsidTr="00886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BodyText"/>
            </w:pPr>
            <w:r w:rsidRPr="00A4168C">
              <w:t>Released with CUS09 Music Training Package version 1.2.</w:t>
            </w:r>
          </w:p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New release created to correct minor amendment of terminology in packaging rules in all qualifications to reflect original intent which was erroneously interpreted when applying NQC flexibility rules.</w:t>
            </w:r>
          </w:p>
        </w:tc>
      </w:tr>
      <w:tr w:rsidTr="00886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Release 1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BodyText"/>
            </w:pPr>
            <w:r w:rsidRPr="00A4168C">
              <w:t>This Qualification first released on TGA CUS</w:t>
            </w:r>
            <w:r w:rsidRPr="00A4168C">
              <w:t>09 Music Training Package version 1.1.</w:t>
            </w:r>
          </w:p>
        </w:tc>
      </w:tr>
    </w:tbl>
    <w:p w:rsidR="00000000" w:rsidRPr="00A4168C" w:rsidP="00A4168C">
      <w:pPr>
        <w:pStyle w:val="BodyText"/>
      </w:pPr>
    </w:p>
    <w:p w:rsidR="00000000" w:rsidRPr="00A4168C" w:rsidP="00A4168C">
      <w:pPr>
        <w:pStyle w:val="AllowPageBreak"/>
      </w:pPr>
    </w:p>
    <w:p w:rsidR="00000000" w:rsidRPr="00A4168C" w:rsidP="00A4168C">
      <w:pPr>
        <w:pStyle w:val="Heading1"/>
      </w:pPr>
      <w:bookmarkStart w:id="2" w:name="O_380472"/>
      <w:bookmarkEnd w:id="2"/>
      <w:r w:rsidRPr="00A4168C">
        <w:t>Description</w:t>
      </w:r>
    </w:p>
    <w:p w:rsidR="00000000" w:rsidRPr="00A4168C" w:rsidP="00A4168C">
      <w:pPr>
        <w:pStyle w:val="BodyText"/>
      </w:pPr>
      <w:r w:rsidRPr="00A4168C">
        <w:rPr>
          <w:rStyle w:val="SpecialBold"/>
        </w:rPr>
        <w:t>Descriptor</w:t>
      </w:r>
    </w:p>
    <w:p w:rsidR="00000000" w:rsidRPr="00A4168C" w:rsidP="00A4168C">
      <w:pPr>
        <w:pStyle w:val="BodyText"/>
      </w:pPr>
      <w:r w:rsidRPr="00A4168C">
        <w:t>This qualification reflects the role of individuals who possess a sound theoretical knowledge base and use a range of specialised, technical or managerial competencies to plan</w:t>
      </w:r>
      <w:r w:rsidRPr="00A4168C">
        <w:t>, carry out and evaluate own work and/or that of a team.</w:t>
      </w:r>
    </w:p>
    <w:p w:rsidR="00000000" w:rsidRPr="00A4168C" w:rsidP="00A4168C">
      <w:pPr>
        <w:pStyle w:val="BodyText"/>
      </w:pPr>
    </w:p>
    <w:p w:rsidR="00000000" w:rsidRPr="00A4168C" w:rsidP="00A4168C">
      <w:pPr>
        <w:pStyle w:val="BodyText"/>
      </w:pPr>
      <w:r w:rsidRPr="00A4168C">
        <w:rPr>
          <w:rStyle w:val="SpecialBold"/>
        </w:rPr>
        <w:t>Job roles</w:t>
      </w:r>
    </w:p>
    <w:p w:rsidR="00000000" w:rsidRPr="00A4168C" w:rsidP="00A4168C">
      <w:pPr>
        <w:pStyle w:val="ListBullet"/>
      </w:pPr>
      <w:r w:rsidRPr="00A4168C">
        <w:t>assistant sound engineer</w:t>
      </w:r>
    </w:p>
    <w:p w:rsidR="008869EC" w:rsidP="00A4168C">
      <w:pPr>
        <w:pStyle w:val="ListBullet"/>
      </w:pPr>
      <w:r w:rsidRPr="00A4168C">
        <w:t>sound designer.</w:t>
      </w:r>
    </w:p>
    <w:p w:rsidR="008869EC" w:rsidP="00A4168C">
      <w:pPr>
        <w:pStyle w:val="ListBullet"/>
      </w:pPr>
    </w:p>
    <w:p w:rsidR="00000000" w:rsidRPr="00A4168C" w:rsidP="00A4168C">
      <w:pPr>
        <w:pStyle w:val="Heading1"/>
      </w:pPr>
      <w:bookmarkStart w:id="3" w:name="O_380465"/>
      <w:bookmarkEnd w:id="3"/>
      <w:r w:rsidRPr="00A4168C">
        <w:t>Pathways Information</w:t>
      </w:r>
    </w:p>
    <w:p w:rsidR="00000000" w:rsidRPr="00A4168C" w:rsidP="00A4168C">
      <w:pPr>
        <w:pStyle w:val="BodyText"/>
      </w:pPr>
      <w:r w:rsidRPr="00A4168C">
        <w:rPr>
          <w:rStyle w:val="SpecialBold"/>
        </w:rPr>
        <w:t>Qualification pathways</w:t>
      </w:r>
    </w:p>
    <w:p w:rsidR="00000000" w:rsidRPr="00A4168C" w:rsidP="00A4168C">
      <w:pPr>
        <w:pStyle w:val="BodyText"/>
      </w:pPr>
      <w:r w:rsidRPr="00A4168C">
        <w:rPr>
          <w:rStyle w:val="Emphasis"/>
        </w:rPr>
        <w:t>Pathways into the qualification</w:t>
      </w:r>
      <w:r w:rsidRPr="00A4168C">
        <w:t xml:space="preserve"> </w:t>
      </w:r>
    </w:p>
    <w:p w:rsidR="00000000" w:rsidRPr="00A4168C" w:rsidP="00A4168C">
      <w:pPr>
        <w:pStyle w:val="ListBullet"/>
      </w:pPr>
      <w:r w:rsidRPr="00A4168C">
        <w:t>a relevant Certificate IV qualification, e.g. CUS40209 Certificate IV in Sound Production; CUF40107 Certificate IV in Screen and Media; and CUE40303 Certificate IV in Live Production, Theatre and Events (Technical Operations)</w:t>
      </w:r>
    </w:p>
    <w:p w:rsidR="008869EC" w:rsidP="00A4168C">
      <w:pPr>
        <w:pStyle w:val="ListBullet"/>
      </w:pPr>
      <w:r w:rsidRPr="00A4168C">
        <w:t>extensive vocational experienc</w:t>
      </w:r>
      <w:r w:rsidRPr="00A4168C">
        <w:t>e in sound production.</w:t>
      </w:r>
    </w:p>
    <w:p w:rsidR="008869EC" w:rsidP="00A4168C">
      <w:pPr>
        <w:pStyle w:val="ListBullet"/>
      </w:pPr>
    </w:p>
    <w:p w:rsidR="00000000" w:rsidRPr="00A4168C" w:rsidP="00A4168C">
      <w:pPr>
        <w:pStyle w:val="Heading1"/>
      </w:pPr>
      <w:bookmarkStart w:id="4" w:name="O_380468"/>
      <w:bookmarkEnd w:id="4"/>
      <w:r w:rsidRPr="00A4168C">
        <w:t>Licensing/Regulatory Information</w:t>
      </w:r>
    </w:p>
    <w:p w:rsidR="00000000" w:rsidRPr="00A4168C" w:rsidP="00A4168C">
      <w:pPr>
        <w:pStyle w:val="BodyText"/>
      </w:pPr>
      <w:r w:rsidRPr="00A4168C">
        <w:rPr>
          <w:rStyle w:val="SpecialBold"/>
        </w:rPr>
        <w:t>Licensing</w:t>
      </w:r>
      <w:r w:rsidRPr="00A4168C">
        <w:t xml:space="preserve">, </w:t>
      </w:r>
      <w:r w:rsidRPr="00A4168C">
        <w:rPr>
          <w:rStyle w:val="SpecialBold"/>
        </w:rPr>
        <w:t>legislative</w:t>
      </w:r>
      <w:r w:rsidRPr="00A4168C">
        <w:t xml:space="preserve">, </w:t>
      </w:r>
      <w:r w:rsidRPr="00A4168C">
        <w:rPr>
          <w:rStyle w:val="SpecialBold"/>
        </w:rPr>
        <w:t>regulatory or certification considerations</w:t>
      </w:r>
    </w:p>
    <w:p w:rsidR="008869EC" w:rsidP="00A4168C">
      <w:pPr>
        <w:pStyle w:val="BodyText"/>
      </w:pPr>
      <w:r w:rsidRPr="00A4168C">
        <w:t>There is no direct link between this qualification and licensing, legislative and/or regulatory requirements. Howe</w:t>
      </w:r>
      <w:r w:rsidRPr="00A4168C">
        <w:t>ver, where required, a unit of competency will specify relevant licensing, legislative and/or regulatory requirements that impact on the unit.</w:t>
      </w:r>
    </w:p>
    <w:p w:rsidR="008869EC" w:rsidP="00A4168C">
      <w:pPr>
        <w:pStyle w:val="BodyText"/>
      </w:pPr>
    </w:p>
    <w:p w:rsidR="00000000" w:rsidRPr="00A4168C" w:rsidP="00A4168C">
      <w:pPr>
        <w:pStyle w:val="Heading1"/>
      </w:pPr>
      <w:bookmarkStart w:id="5" w:name="O_380470"/>
      <w:bookmarkEnd w:id="5"/>
      <w:r w:rsidRPr="00A4168C">
        <w:t>Entry Requirements</w:t>
      </w:r>
    </w:p>
    <w:p w:rsidR="00000000" w:rsidRPr="00A4168C" w:rsidP="00A4168C">
      <w:pPr>
        <w:pStyle w:val="BodyText"/>
      </w:pPr>
      <w:r w:rsidRPr="00A4168C">
        <w:t>Not applicable.</w:t>
      </w:r>
    </w:p>
    <w:p w:rsidR="00000000" w:rsidRPr="00A4168C" w:rsidP="00A4168C">
      <w:pPr>
        <w:pStyle w:val="AllowPageBreak"/>
      </w:pPr>
    </w:p>
    <w:p w:rsidR="00000000" w:rsidRPr="00A4168C" w:rsidP="00A4168C">
      <w:pPr>
        <w:pStyle w:val="Heading1"/>
      </w:pPr>
      <w:bookmarkStart w:id="6" w:name="O_380471"/>
      <w:bookmarkEnd w:id="6"/>
      <w:r w:rsidRPr="00A4168C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rPr>
                <w:rStyle w:val="SpecialBold"/>
              </w:rPr>
              <w:t>EMPLOYABILITY SKILLS QUALIFICATION SUMMARY</w:t>
            </w:r>
          </w:p>
        </w:tc>
      </w:tr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The following table contains a summary of the employability skills required by the music industry for this qualification. The employability skills facets described here are broad industry requirements that may v</w:t>
            </w:r>
            <w:r w:rsidRPr="00A4168C">
              <w:t xml:space="preserve">ary depending on qualification packaging options. This table is a summary of employability skills that are typical of this qualification and should not be interpreted as definitive. </w:t>
            </w:r>
          </w:p>
        </w:tc>
      </w:tr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rPr>
                <w:rStyle w:val="SpecialBold"/>
              </w:rPr>
              <w:t>Industry</w:t>
            </w:r>
            <w:r w:rsidRPr="00A4168C">
              <w:t>/</w:t>
            </w:r>
            <w:r w:rsidRPr="00A4168C">
              <w:rPr>
                <w:rStyle w:val="SpecialBold"/>
              </w:rPr>
              <w:t>enterprise requirements for this qualifica</w:t>
            </w:r>
            <w:r w:rsidRPr="00A4168C">
              <w:rPr>
                <w:rStyle w:val="SpecialBold"/>
              </w:rPr>
              <w:t>tion include</w:t>
            </w:r>
            <w:r w:rsidRPr="00A4168C">
              <w:t>:</w:t>
            </w:r>
          </w:p>
        </w:tc>
      </w:tr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ListBullet"/>
            </w:pPr>
            <w:r w:rsidRPr="00A4168C">
              <w:t>consulting with staff and promoting a safe workplace</w:t>
            </w:r>
          </w:p>
          <w:p w:rsidR="00000000" w:rsidRPr="00A4168C" w:rsidP="00A4168C">
            <w:pPr>
              <w:pStyle w:val="ListBullet"/>
            </w:pPr>
            <w:r w:rsidRPr="00A4168C">
              <w:t>negotiating deals and achieving agreed outcomes</w:t>
            </w:r>
          </w:p>
          <w:p w:rsidR="00000000" w:rsidRPr="00A4168C" w:rsidP="00A4168C">
            <w:pPr>
              <w:pStyle w:val="ListBullet"/>
            </w:pPr>
            <w:r w:rsidRPr="00A4168C">
              <w:t>interpreting the needs and rights of relevant parties</w:t>
            </w:r>
          </w:p>
          <w:p w:rsidR="00000000" w:rsidRPr="00A4168C" w:rsidP="00A4168C">
            <w:pPr>
              <w:pStyle w:val="ListBullet"/>
            </w:pPr>
            <w:r w:rsidRPr="00A4168C">
              <w:t>relating to people from diverse backgrounds and with diverse abilities</w:t>
            </w:r>
          </w:p>
          <w:p w:rsidR="00000000" w:rsidRPr="00A4168C" w:rsidP="00A4168C">
            <w:pPr>
              <w:pStyle w:val="ListBullet"/>
            </w:pPr>
            <w:r w:rsidRPr="00A4168C">
              <w:t xml:space="preserve">developing, reading and interpreting sound-design concept specifications </w:t>
            </w:r>
          </w:p>
          <w:p w:rsidR="00000000" w:rsidRPr="00A4168C" w:rsidP="00A4168C">
            <w:pPr>
              <w:pStyle w:val="ListBullet"/>
            </w:pPr>
            <w:r w:rsidRPr="00A4168C">
              <w:t xml:space="preserve">writing reports documenting the evaluation of the sound design implementation </w:t>
            </w:r>
          </w:p>
          <w:p w:rsidR="00000000" w:rsidRPr="00A4168C" w:rsidP="00A4168C">
            <w:pPr>
              <w:pStyle w:val="ListBullet"/>
            </w:pPr>
            <w:r w:rsidRPr="00A4168C">
              <w:t>communicating the production vision and concept within the constraints of the production requirements</w:t>
            </w:r>
          </w:p>
          <w:p w:rsidR="00000000" w:rsidRPr="00A4168C" w:rsidP="00A4168C">
            <w:pPr>
              <w:pStyle w:val="ListBullet"/>
            </w:pPr>
            <w:r w:rsidRPr="00A4168C">
              <w:t>p</w:t>
            </w:r>
            <w:r w:rsidRPr="00A4168C">
              <w:t>roviding feedback to recording personnel on appropriate recording and production techniques</w:t>
            </w:r>
          </w:p>
          <w:p w:rsidR="00000000" w:rsidRPr="00A4168C" w:rsidP="00A4168C">
            <w:pPr>
              <w:pStyle w:val="ListBullet"/>
            </w:pPr>
            <w:r w:rsidRPr="00A4168C">
              <w:t>explaining/offering suitable alternatives when production recording difficulties cannot be resolved within operational constraints</w:t>
            </w:r>
          </w:p>
          <w:p w:rsidR="00000000" w:rsidP="00A4168C">
            <w:pPr>
              <w:pStyle w:val="ListBullet"/>
              <w:rPr>
                <w:lang w:val="en-NZ"/>
              </w:rPr>
            </w:pPr>
            <w:r w:rsidRPr="00A4168C">
              <w:t>interpreting and developing a var</w:t>
            </w:r>
            <w:r w:rsidRPr="00A4168C">
              <w:t>ied range of complex business documents</w:t>
            </w:r>
          </w:p>
        </w:tc>
      </w:tr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ListBullet"/>
            </w:pPr>
            <w:r w:rsidRPr="00A4168C">
              <w:t>working effectively in a team and acknowledging cultural protocols</w:t>
            </w:r>
          </w:p>
          <w:p w:rsidR="00000000" w:rsidRPr="00A4168C" w:rsidP="00A4168C">
            <w:pPr>
              <w:pStyle w:val="ListBullet"/>
            </w:pPr>
            <w:r w:rsidRPr="00A4168C">
              <w:t>working with team members and other stakeholders to maintain project schedules</w:t>
            </w:r>
          </w:p>
          <w:p w:rsidR="00000000" w:rsidRPr="00A4168C" w:rsidP="00A4168C">
            <w:pPr>
              <w:pStyle w:val="ListBullet"/>
            </w:pPr>
            <w:r w:rsidRPr="00A4168C">
              <w:t>addressing team conflict and building an environment of tru</w:t>
            </w:r>
            <w:r w:rsidRPr="00A4168C">
              <w:t>st</w:t>
            </w:r>
          </w:p>
          <w:p w:rsidR="00000000" w:rsidP="00A4168C">
            <w:pPr>
              <w:pStyle w:val="ListBullet"/>
              <w:rPr>
                <w:lang w:val="en-NZ"/>
              </w:rPr>
            </w:pPr>
            <w:r w:rsidRPr="00A4168C">
              <w:t>working cooperatively with and providing leadership to personnel involved in sound design and implementation</w:t>
            </w:r>
          </w:p>
        </w:tc>
      </w:tr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ListBullet"/>
            </w:pPr>
            <w:r w:rsidRPr="00A4168C">
              <w:t>analysing relevant workplace data in order to identify hazards, and to assess and control risks</w:t>
            </w:r>
          </w:p>
          <w:p w:rsidR="00000000" w:rsidRPr="00A4168C" w:rsidP="00A4168C">
            <w:pPr>
              <w:pStyle w:val="ListBullet"/>
            </w:pPr>
            <w:r w:rsidRPr="00A4168C">
              <w:t xml:space="preserve">dealing with complex and non-routine difficulties </w:t>
            </w:r>
          </w:p>
          <w:p w:rsidR="00000000" w:rsidRPr="00A4168C" w:rsidP="00A4168C">
            <w:pPr>
              <w:pStyle w:val="ListBullet"/>
            </w:pPr>
            <w:r w:rsidRPr="00A4168C">
              <w:t>interpreting relevant legislation to complete copyright documentation</w:t>
            </w:r>
          </w:p>
          <w:p w:rsidR="00000000" w:rsidRPr="00A4168C" w:rsidP="00A4168C">
            <w:pPr>
              <w:pStyle w:val="ListBullet"/>
            </w:pPr>
            <w:r w:rsidRPr="00A4168C">
              <w:t>building contingencies into sound designs</w:t>
            </w:r>
          </w:p>
          <w:p w:rsidR="00000000" w:rsidRPr="00A4168C" w:rsidP="00A4168C">
            <w:pPr>
              <w:pStyle w:val="ListBullet"/>
            </w:pPr>
            <w:r w:rsidRPr="00A4168C">
              <w:t xml:space="preserve">promptly and effectively rectifying performance, performance environment and other technical </w:t>
            </w:r>
            <w:r w:rsidRPr="00A4168C">
              <w:t>issues</w:t>
            </w:r>
          </w:p>
          <w:p w:rsidR="00000000" w:rsidRPr="00A4168C" w:rsidP="00A4168C">
            <w:pPr>
              <w:pStyle w:val="ListBullet"/>
            </w:pPr>
            <w:r w:rsidRPr="00A4168C">
              <w:t>explaining/offering suitable alternatives when production recording difficulties cannot be resolved within operational constraints</w:t>
            </w:r>
          </w:p>
          <w:p w:rsidR="00000000" w:rsidRPr="00A4168C" w:rsidP="00A4168C">
            <w:pPr>
              <w:pStyle w:val="ListBullet"/>
            </w:pPr>
            <w:r w:rsidRPr="00A4168C">
              <w:t>evaluating complex information from varied sources to develop strategic management approaches to physical assets</w:t>
            </w:r>
          </w:p>
          <w:p w:rsidR="00000000" w:rsidRPr="00A4168C" w:rsidP="00A4168C">
            <w:pPr>
              <w:pStyle w:val="ListBullet"/>
            </w:pPr>
            <w:r w:rsidRPr="00A4168C">
              <w:t>analy</w:t>
            </w:r>
            <w:r w:rsidRPr="00A4168C">
              <w:t>sing and preparing a wide range of financial data</w:t>
            </w:r>
          </w:p>
          <w:p w:rsidR="00000000" w:rsidP="00A4168C">
            <w:pPr>
              <w:pStyle w:val="ListBullet"/>
              <w:rPr>
                <w:lang w:val="en-NZ"/>
              </w:rPr>
            </w:pPr>
            <w:r w:rsidRPr="00A4168C">
              <w:t>interpreting estimates and financial agreements for physical asset acquisition</w:t>
            </w:r>
          </w:p>
        </w:tc>
      </w:tr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ListBullet"/>
            </w:pPr>
            <w:r w:rsidRPr="00A4168C">
              <w:t>identifying market requirements</w:t>
            </w:r>
          </w:p>
          <w:p w:rsidR="00000000" w:rsidRPr="00A4168C" w:rsidP="00A4168C">
            <w:pPr>
              <w:pStyle w:val="ListBullet"/>
            </w:pPr>
            <w:r w:rsidRPr="00A4168C">
              <w:t>listening critically to and continuously evaluating aspects of sound to fulfil, and even go beyond the requirements of sound briefs</w:t>
            </w:r>
          </w:p>
          <w:p w:rsidR="00000000" w:rsidRPr="00A4168C" w:rsidP="00A4168C">
            <w:pPr>
              <w:pStyle w:val="ListBullet"/>
            </w:pPr>
            <w:r w:rsidRPr="00A4168C">
              <w:t>thinking laterally when developing concepts</w:t>
            </w:r>
          </w:p>
          <w:p w:rsidR="00000000" w:rsidRPr="00A4168C" w:rsidP="00A4168C">
            <w:pPr>
              <w:pStyle w:val="ListBullet"/>
            </w:pPr>
            <w:r w:rsidRPr="00A4168C">
              <w:t>shaping music/sound imaginatively</w:t>
            </w:r>
          </w:p>
          <w:p w:rsidR="00000000" w:rsidP="00A4168C">
            <w:pPr>
              <w:pStyle w:val="ListBullet"/>
              <w:rPr>
                <w:lang w:val="en-NZ"/>
              </w:rPr>
            </w:pPr>
            <w:r w:rsidRPr="00A4168C">
              <w:t>communicating the production vision and concep</w:t>
            </w:r>
            <w:r w:rsidRPr="00A4168C">
              <w:t>t within the constraints of production requirements</w:t>
            </w:r>
          </w:p>
        </w:tc>
      </w:tr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ListBullet"/>
            </w:pPr>
            <w:r w:rsidRPr="00A4168C">
              <w:t>monitoring own work and introducing strategies to improve performance</w:t>
            </w:r>
          </w:p>
          <w:p w:rsidR="00000000" w:rsidRPr="00A4168C" w:rsidP="00A4168C">
            <w:pPr>
              <w:pStyle w:val="ListBullet"/>
            </w:pPr>
            <w:r w:rsidRPr="00A4168C">
              <w:t>developing, monitoring and maintaining implementation schedules</w:t>
            </w:r>
          </w:p>
          <w:p w:rsidR="00000000" w:rsidRPr="00A4168C" w:rsidP="00A4168C">
            <w:pPr>
              <w:pStyle w:val="ListBullet"/>
            </w:pPr>
            <w:r w:rsidRPr="00A4168C">
              <w:t>locating and using relevant sources of sound</w:t>
            </w:r>
            <w:r w:rsidRPr="00A4168C">
              <w:t xml:space="preserve"> and information to respond to creative requirements of sound design briefs</w:t>
            </w:r>
          </w:p>
          <w:p w:rsidR="00000000" w:rsidRPr="00A4168C" w:rsidP="00A4168C">
            <w:pPr>
              <w:pStyle w:val="ListBullet"/>
            </w:pPr>
            <w:r w:rsidRPr="00A4168C">
              <w:t>developing and implementing complex and interrelated workplace procedures, systems and schedules for physical asset management</w:t>
            </w:r>
          </w:p>
          <w:p w:rsidR="00000000" w:rsidP="00A4168C">
            <w:pPr>
              <w:pStyle w:val="ListBullet"/>
              <w:rPr>
                <w:lang w:val="en-NZ"/>
              </w:rPr>
            </w:pPr>
            <w:r w:rsidRPr="00A4168C">
              <w:t>comparing time lines and promotional costs against bu</w:t>
            </w:r>
            <w:r w:rsidRPr="00A4168C">
              <w:t>dgets</w:t>
            </w:r>
          </w:p>
        </w:tc>
      </w:tr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ListBullet"/>
            </w:pPr>
            <w:r w:rsidRPr="00A4168C">
              <w:t>prioritising work tasks and meeting deadlines</w:t>
            </w:r>
          </w:p>
          <w:p w:rsidR="00000000" w:rsidRPr="00A4168C" w:rsidP="00A4168C">
            <w:pPr>
              <w:pStyle w:val="ListBullet"/>
            </w:pPr>
            <w:r w:rsidRPr="00A4168C">
              <w:t>seeking feedback and integrating constructive advice into own professional practice</w:t>
            </w:r>
          </w:p>
          <w:p w:rsidR="00000000" w:rsidP="00A4168C">
            <w:pPr>
              <w:pStyle w:val="ListBullet"/>
              <w:rPr>
                <w:lang w:val="en-NZ"/>
              </w:rPr>
            </w:pPr>
            <w:r w:rsidRPr="00A4168C">
              <w:t>providing appropriate and timely documentation</w:t>
            </w:r>
          </w:p>
        </w:tc>
      </w:tr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ListBullet"/>
            </w:pPr>
            <w:r w:rsidRPr="00A4168C">
              <w:t>identifying opportuni</w:t>
            </w:r>
            <w:r w:rsidRPr="00A4168C">
              <w:t>ties to maintain and enhance industry knowledge</w:t>
            </w:r>
          </w:p>
          <w:p w:rsidR="00000000" w:rsidRPr="00A4168C" w:rsidP="00A4168C">
            <w:pPr>
              <w:pStyle w:val="ListBullet"/>
            </w:pPr>
            <w:r w:rsidRPr="00A4168C">
              <w:t>mentoring and coaching team members</w:t>
            </w:r>
          </w:p>
          <w:p w:rsidR="00000000" w:rsidP="00A4168C">
            <w:pPr>
              <w:pStyle w:val="ListBullet"/>
              <w:rPr>
                <w:lang w:val="en-NZ"/>
              </w:rPr>
            </w:pPr>
            <w:r w:rsidRPr="00A4168C">
              <w:t>obtaining and interpreting information to ensure currency of work practice</w:t>
            </w:r>
          </w:p>
        </w:tc>
      </w:tr>
      <w:tr w:rsidTr="00886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  <w:r w:rsidRPr="00A4168C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ListBullet"/>
            </w:pPr>
            <w:r w:rsidRPr="00A4168C">
              <w:t>storing and retrieving relevant workplace data</w:t>
            </w:r>
          </w:p>
          <w:p w:rsidR="00000000" w:rsidRPr="00A4168C" w:rsidP="00A4168C">
            <w:pPr>
              <w:pStyle w:val="ListBullet"/>
            </w:pPr>
            <w:r w:rsidRPr="00A4168C">
              <w:t>using documentation systems for prepa</w:t>
            </w:r>
            <w:r w:rsidRPr="00A4168C">
              <w:t>ring formal contracts and recording or storing copyright agreements</w:t>
            </w:r>
          </w:p>
          <w:p w:rsidR="00000000" w:rsidRPr="00A4168C" w:rsidP="00A4168C">
            <w:pPr>
              <w:pStyle w:val="ListBullet"/>
            </w:pPr>
            <w:r w:rsidRPr="00A4168C">
              <w:t>accessing/downloading industry information</w:t>
            </w:r>
          </w:p>
          <w:p w:rsidR="00000000" w:rsidRPr="00A4168C" w:rsidP="00A4168C">
            <w:pPr>
              <w:pStyle w:val="ListBullet"/>
            </w:pPr>
            <w:r w:rsidRPr="00A4168C">
              <w:t>working with a variety of sound recording, production and playback equipment.</w:t>
            </w:r>
          </w:p>
        </w:tc>
      </w:tr>
    </w:tbl>
    <w:p w:rsidR="008869EC" w:rsidP="00A4168C">
      <w:pPr>
        <w:pStyle w:val="BodyText"/>
      </w:pPr>
    </w:p>
    <w:p w:rsidR="008869EC" w:rsidP="00A4168C">
      <w:pPr>
        <w:pStyle w:val="BodyText"/>
      </w:pPr>
    </w:p>
    <w:p w:rsidR="00000000" w:rsidRPr="00A4168C" w:rsidP="00A4168C">
      <w:pPr>
        <w:pStyle w:val="Heading1"/>
      </w:pPr>
      <w:bookmarkStart w:id="7" w:name="O_380466"/>
      <w:bookmarkEnd w:id="7"/>
      <w:r w:rsidRPr="00A4168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86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8C">
            <w:pPr>
              <w:pStyle w:val="BodyText"/>
              <w:rPr>
                <w:lang w:val="en-NZ"/>
              </w:rPr>
            </w:pPr>
          </w:p>
        </w:tc>
      </w:tr>
      <w:tr w:rsidTr="00886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Total number of units</w:t>
            </w:r>
            <w:r w:rsidRPr="00A4168C">
              <w:t xml:space="preserve"> = </w:t>
            </w:r>
            <w:r w:rsidRPr="00A4168C">
              <w:rPr>
                <w:rStyle w:val="SpecialBold"/>
              </w:rPr>
              <w:t>16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3 core units</w:t>
            </w:r>
            <w:r w:rsidRPr="00A4168C">
              <w:t xml:space="preserve"> 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8 Group A units</w:t>
            </w:r>
            <w:r w:rsidRPr="00A4168C">
              <w:t xml:space="preserve"> 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5 elective units</w:t>
            </w:r>
          </w:p>
          <w:p w:rsidR="00000000" w:rsidRPr="00A4168C" w:rsidP="00A4168C">
            <w:pPr>
              <w:pStyle w:val="BodyText"/>
            </w:pP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2 elective units</w:t>
            </w:r>
            <w:r w:rsidRPr="00A4168C">
              <w:t xml:space="preserve"> must be selected from the </w:t>
            </w:r>
            <w:r w:rsidRPr="00A4168C">
              <w:rPr>
                <w:rStyle w:val="SpecialBold"/>
              </w:rPr>
              <w:t>Group A</w:t>
            </w:r>
            <w:r w:rsidRPr="00A4168C">
              <w:t xml:space="preserve"> and/or </w:t>
            </w:r>
            <w:r w:rsidRPr="00A4168C">
              <w:rPr>
                <w:rStyle w:val="SpecialBold"/>
              </w:rPr>
              <w:t>Group B</w:t>
            </w:r>
            <w:r w:rsidRPr="00A4168C">
              <w:t xml:space="preserve"> units listed below. </w:t>
            </w:r>
          </w:p>
          <w:p w:rsidR="00000000" w:rsidRPr="00A4168C" w:rsidP="00A4168C">
            <w:pPr>
              <w:pStyle w:val="BodyText"/>
            </w:pPr>
          </w:p>
          <w:p w:rsidR="00000000" w:rsidRPr="00A4168C" w:rsidP="00A4168C">
            <w:pPr>
              <w:pStyle w:val="BodyText"/>
            </w:pPr>
            <w:r w:rsidRPr="00A4168C">
              <w:t xml:space="preserve">The remaining </w:t>
            </w:r>
            <w:r w:rsidRPr="00A4168C">
              <w:rPr>
                <w:rStyle w:val="SpecialBold"/>
              </w:rPr>
              <w:t>3 elective units</w:t>
            </w:r>
            <w:r w:rsidRPr="00A4168C">
              <w:t xml:space="preserve"> may be selected from the </w:t>
            </w:r>
            <w:r w:rsidRPr="00A4168C">
              <w:rPr>
                <w:rStyle w:val="SpecialBold"/>
              </w:rPr>
              <w:t>Group A</w:t>
            </w:r>
            <w:r w:rsidRPr="00A4168C">
              <w:t xml:space="preserve"> and/or </w:t>
            </w:r>
            <w:r w:rsidRPr="00A4168C">
              <w:rPr>
                <w:rStyle w:val="SpecialBold"/>
              </w:rPr>
              <w:t>Group B</w:t>
            </w:r>
            <w:r w:rsidRPr="00A4168C">
              <w:t xml:space="preserve"> units listed below or any unit of compet</w:t>
            </w:r>
            <w:r w:rsidRPr="00A4168C">
              <w:t>ency from any endorsed Training Package or accredited course.</w:t>
            </w:r>
          </w:p>
          <w:p w:rsidR="00000000" w:rsidRPr="00A4168C" w:rsidP="00A4168C">
            <w:pPr>
              <w:pStyle w:val="BodyText"/>
            </w:pPr>
            <w:r w:rsidRPr="00A4168C">
              <w:t xml:space="preserve">No more than </w:t>
            </w:r>
            <w:r w:rsidRPr="00A4168C">
              <w:rPr>
                <w:rStyle w:val="SpecialBold"/>
              </w:rPr>
              <w:t>3 Group A or Group B units</w:t>
            </w:r>
            <w:r w:rsidRPr="00A4168C">
              <w:t xml:space="preserve"> previously achieved as part of another qualification may be counted towards the qualification. Electives must be relevant to the work outcome, local indus</w:t>
            </w:r>
            <w:r w:rsidRPr="00A4168C">
              <w:t>try requirements and be at an appropriate qualification level.</w:t>
            </w:r>
          </w:p>
          <w:p w:rsidR="00000000" w:rsidRPr="00A4168C" w:rsidP="00A4168C">
            <w:pPr>
              <w:pStyle w:val="BodyText"/>
            </w:pP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Core units</w:t>
            </w:r>
          </w:p>
          <w:p w:rsidR="00000000" w:rsidRPr="00A4168C" w:rsidP="00A4168C">
            <w:pPr>
              <w:pStyle w:val="BodyText"/>
            </w:pPr>
            <w:r w:rsidRPr="00A4168C">
              <w:t>BSBOHS509A Ensure a safe workplace</w:t>
            </w:r>
          </w:p>
          <w:p w:rsidR="00000000" w:rsidRPr="00A4168C" w:rsidP="00A4168C">
            <w:pPr>
              <w:pStyle w:val="BodyText"/>
            </w:pPr>
            <w:r w:rsidRPr="00A4168C">
              <w:t>CUSIND401A Develop specialist expertise in the music industry</w:t>
            </w:r>
          </w:p>
          <w:p w:rsidR="00000000" w:rsidRPr="00A4168C" w:rsidP="00A4168C">
            <w:pPr>
              <w:pStyle w:val="BodyText"/>
            </w:pPr>
            <w:r w:rsidRPr="00A4168C">
              <w:t>CUSIND501A Apply music knowledge and artistic judgement</w:t>
            </w:r>
          </w:p>
          <w:p w:rsidR="00000000" w:rsidRPr="00A4168C" w:rsidP="00A4168C">
            <w:pPr>
              <w:pStyle w:val="BodyText"/>
            </w:pP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Group A units</w:t>
            </w:r>
            <w:r w:rsidRPr="00A4168C">
              <w:t xml:space="preserve"> (</w:t>
            </w:r>
            <w:r w:rsidRPr="00A4168C">
              <w:rPr>
                <w:rStyle w:val="SpecialBold"/>
              </w:rPr>
              <w:t>specialist</w:t>
            </w:r>
            <w:r w:rsidRPr="00A4168C">
              <w:t>)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Audio</w:t>
            </w:r>
            <w:r w:rsidRPr="00A4168C">
              <w:t>/</w:t>
            </w:r>
            <w:r w:rsidRPr="00A4168C">
              <w:rPr>
                <w:rStyle w:val="SpecialBold"/>
              </w:rPr>
              <w:t>sound</w:t>
            </w:r>
          </w:p>
          <w:p w:rsidR="00000000" w:rsidRPr="00A4168C" w:rsidP="00A4168C">
            <w:pPr>
              <w:pStyle w:val="BodyText"/>
            </w:pPr>
            <w:r w:rsidRPr="00A4168C">
              <w:t>CUESOU04C Mix live audio</w:t>
            </w:r>
          </w:p>
          <w:p w:rsidR="00000000" w:rsidRPr="00A4168C" w:rsidP="00A4168C">
            <w:pPr>
              <w:pStyle w:val="BodyText"/>
            </w:pPr>
            <w:r w:rsidRPr="00A4168C">
              <w:t>CUESOU10B Operate wireless audio equipment</w:t>
            </w:r>
          </w:p>
          <w:p w:rsidR="00000000" w:rsidRPr="00A4168C" w:rsidP="00A4168C">
            <w:pPr>
              <w:pStyle w:val="BodyText"/>
            </w:pPr>
            <w:r w:rsidRPr="00A4168C">
              <w:t>CUESOU11B Set up and operate stage monitor systems</w:t>
            </w:r>
          </w:p>
          <w:p w:rsidR="00000000" w:rsidRPr="00A4168C" w:rsidP="00A4168C">
            <w:pPr>
              <w:pStyle w:val="BodyText"/>
            </w:pPr>
            <w:r w:rsidRPr="00A4168C">
              <w:t>CUESOU12B Set up and operate audio system control networks</w:t>
            </w:r>
          </w:p>
          <w:p w:rsidR="00000000" w:rsidRPr="00A4168C" w:rsidP="00A4168C">
            <w:pPr>
              <w:pStyle w:val="BodyText"/>
            </w:pPr>
            <w:r w:rsidRPr="00A4168C">
              <w:t>CUESOU13B Specify, install and operate audio for an outdoor event</w:t>
            </w:r>
          </w:p>
          <w:p w:rsidR="00000000" w:rsidRPr="00A4168C" w:rsidP="00A4168C">
            <w:pPr>
              <w:pStyle w:val="BodyText"/>
            </w:pPr>
            <w:r w:rsidRPr="00A4168C">
              <w:t>CUSSOU401A Record sound</w:t>
            </w:r>
          </w:p>
          <w:p w:rsidR="00000000" w:rsidRPr="00A4168C" w:rsidP="00A4168C">
            <w:pPr>
              <w:pStyle w:val="BodyText"/>
            </w:pPr>
            <w:r w:rsidRPr="00A4168C">
              <w:t>CUSSOU402A Develop and implement sound plans</w:t>
            </w:r>
          </w:p>
          <w:p w:rsidR="00000000" w:rsidRPr="00A4168C" w:rsidP="00A4168C">
            <w:pPr>
              <w:pStyle w:val="BodyText"/>
            </w:pPr>
            <w:r w:rsidRPr="00A4168C">
              <w:t>CUSSOU403A Perform advanced sound editing</w:t>
            </w:r>
          </w:p>
          <w:p w:rsidR="00000000" w:rsidRPr="00A4168C" w:rsidP="00A4168C">
            <w:pPr>
              <w:pStyle w:val="BodyText"/>
            </w:pPr>
            <w:r w:rsidRPr="00A4168C">
              <w:t>CUSSOU405A Mix recorded music</w:t>
            </w:r>
          </w:p>
          <w:p w:rsidR="00000000" w:rsidRPr="00A4168C" w:rsidP="00A4168C">
            <w:pPr>
              <w:pStyle w:val="BodyText"/>
            </w:pPr>
            <w:r w:rsidRPr="00A4168C">
              <w:t>CUSSOU501A Develop sound designs</w:t>
            </w:r>
          </w:p>
          <w:p w:rsidR="00000000" w:rsidRPr="00A4168C" w:rsidP="00A4168C">
            <w:pPr>
              <w:pStyle w:val="BodyText"/>
            </w:pPr>
            <w:r w:rsidRPr="00A4168C">
              <w:t>CUSSOU502A Produce sound recordings</w:t>
            </w:r>
          </w:p>
          <w:p w:rsidR="00000000" w:rsidRPr="00A4168C" w:rsidP="00A4168C">
            <w:pPr>
              <w:pStyle w:val="BodyText"/>
            </w:pPr>
            <w:r w:rsidRPr="00A4168C">
              <w:t>CUSSOU503A Implement sound designs</w:t>
            </w:r>
          </w:p>
          <w:p w:rsidR="00000000" w:rsidRPr="00A4168C" w:rsidP="00A4168C">
            <w:pPr>
              <w:pStyle w:val="BodyText"/>
            </w:pPr>
            <w:r w:rsidRPr="00A4168C">
              <w:t xml:space="preserve">CUSSOU504A </w:t>
            </w:r>
            <w:r w:rsidRPr="00A4168C">
              <w:t>Create a final sound balance</w:t>
            </w:r>
          </w:p>
          <w:p w:rsidR="00000000" w:rsidRPr="00A4168C" w:rsidP="00A4168C">
            <w:pPr>
              <w:pStyle w:val="BodyText"/>
            </w:pPr>
            <w:r w:rsidRPr="00A4168C">
              <w:t>CUSSOU505A Compile music for soundtracks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Compliance</w:t>
            </w:r>
          </w:p>
          <w:p w:rsidR="00000000" w:rsidRPr="00A4168C" w:rsidP="00A4168C">
            <w:pPr>
              <w:pStyle w:val="BodyText"/>
            </w:pPr>
            <w:r w:rsidRPr="00A4168C">
              <w:t>CUFCMP501A Manage and exploit copyright arrangements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Creative process</w:t>
            </w:r>
          </w:p>
          <w:p w:rsidR="00000000" w:rsidRPr="00A4168C" w:rsidP="00A4168C">
            <w:pPr>
              <w:pStyle w:val="BodyText"/>
            </w:pPr>
            <w:r w:rsidRPr="00A4168C">
              <w:t>BSBCRT501A Originate and develop concepts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Music composition</w:t>
            </w:r>
          </w:p>
          <w:p w:rsidR="00000000" w:rsidRPr="00A4168C" w:rsidP="00A4168C">
            <w:pPr>
              <w:pStyle w:val="BodyText"/>
            </w:pPr>
            <w:r w:rsidRPr="00A4168C">
              <w:t>CUSMCP501A Compose music using electronic med</w:t>
            </w:r>
            <w:r w:rsidRPr="00A4168C">
              <w:t>ia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Music literacy</w:t>
            </w:r>
          </w:p>
          <w:p w:rsidR="00000000" w:rsidRPr="00A4168C" w:rsidP="00A4168C">
            <w:pPr>
              <w:pStyle w:val="BodyText"/>
            </w:pPr>
            <w:r w:rsidRPr="00A4168C">
              <w:t>CUSMLT501A Refine aural-perception skills</w:t>
            </w:r>
          </w:p>
          <w:p w:rsidR="00000000" w:rsidRPr="00A4168C" w:rsidP="00A4168C">
            <w:pPr>
              <w:pStyle w:val="BodyText"/>
            </w:pPr>
            <w:r w:rsidRPr="00A4168C">
              <w:t>CUSMLT502A Apply concepts about the impact of music to professional practice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Music performance</w:t>
            </w:r>
          </w:p>
          <w:p w:rsidR="00000000" w:rsidRPr="00A4168C" w:rsidP="00A4168C">
            <w:pPr>
              <w:pStyle w:val="BodyText"/>
            </w:pPr>
            <w:r w:rsidRPr="00A4168C">
              <w:t>CUSMPF502A Incorporate interactive technology into performance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Project management</w:t>
            </w:r>
          </w:p>
          <w:p w:rsidR="00000000" w:rsidRPr="00A4168C" w:rsidP="00A4168C">
            <w:pPr>
              <w:pStyle w:val="BodyText"/>
            </w:pPr>
            <w:r w:rsidRPr="00A4168C">
              <w:t>BSBPMG510A Manage p</w:t>
            </w:r>
            <w:r w:rsidRPr="00A4168C">
              <w:t>rojects</w:t>
            </w:r>
          </w:p>
          <w:p w:rsidR="00000000" w:rsidRPr="00A4168C" w:rsidP="00A4168C">
            <w:pPr>
              <w:pStyle w:val="BodyText"/>
            </w:pP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Group B units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Audio</w:t>
            </w:r>
            <w:r w:rsidRPr="00A4168C">
              <w:t>/</w:t>
            </w:r>
            <w:r w:rsidRPr="00A4168C">
              <w:rPr>
                <w:rStyle w:val="SpecialBold"/>
              </w:rPr>
              <w:t>sound</w:t>
            </w:r>
          </w:p>
          <w:p w:rsidR="00000000" w:rsidRPr="00A4168C" w:rsidP="00A4168C">
            <w:pPr>
              <w:pStyle w:val="BodyText"/>
            </w:pPr>
            <w:r w:rsidRPr="00A4168C">
              <w:t>CUSSOU404A Edit dialogue</w:t>
            </w:r>
          </w:p>
          <w:p w:rsidR="00000000" w:rsidRPr="00A4168C" w:rsidP="00A4168C">
            <w:pPr>
              <w:pStyle w:val="BodyText"/>
            </w:pPr>
            <w:r w:rsidRPr="00A4168C">
              <w:t>CUSSOU406A Record sound on location</w:t>
            </w:r>
          </w:p>
          <w:p w:rsidR="00000000" w:rsidRPr="00A4168C" w:rsidP="00A4168C">
            <w:pPr>
              <w:pStyle w:val="BodyText"/>
            </w:pPr>
            <w:r w:rsidRPr="00A4168C">
              <w:t>CUSSOU407A Coordinate location sound recording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Design process</w:t>
            </w:r>
          </w:p>
          <w:p w:rsidR="00000000" w:rsidRPr="00A4168C" w:rsidP="00A4168C">
            <w:pPr>
              <w:pStyle w:val="BodyText"/>
            </w:pPr>
            <w:r w:rsidRPr="00A4168C">
              <w:t>BSBDES501A Implement design solutions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Digital content and imaging</w:t>
            </w:r>
          </w:p>
          <w:p w:rsidR="00000000" w:rsidRPr="00A4168C" w:rsidP="00A4168C">
            <w:pPr>
              <w:pStyle w:val="BodyText"/>
            </w:pPr>
            <w:r w:rsidRPr="00A4168C">
              <w:t>CUFDIG502A Design web environments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Financial management</w:t>
            </w:r>
          </w:p>
          <w:p w:rsidR="00000000" w:rsidRPr="00A4168C" w:rsidP="00A4168C">
            <w:pPr>
              <w:pStyle w:val="BodyText"/>
            </w:pPr>
            <w:r w:rsidRPr="00A4168C">
              <w:t>BSBFIM501A Manage budgets and financial plans</w:t>
            </w:r>
          </w:p>
          <w:p w:rsidR="00000000" w:rsidRPr="00A4168C" w:rsidP="00A4168C">
            <w:pPr>
              <w:pStyle w:val="BodyText"/>
            </w:pPr>
            <w:r w:rsidRPr="00A4168C">
              <w:t>SITXFIN007A Manage physical assets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Human resource management</w:t>
            </w:r>
          </w:p>
          <w:p w:rsidR="00000000" w:rsidRPr="00A4168C" w:rsidP="00A4168C">
            <w:pPr>
              <w:pStyle w:val="BodyText"/>
            </w:pPr>
            <w:r w:rsidRPr="00A4168C">
              <w:t>BSBHRM506A Manage recruitment selection and induction processes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ICT support and use</w:t>
            </w:r>
          </w:p>
          <w:p w:rsidR="00000000" w:rsidRPr="00A4168C" w:rsidP="00A4168C">
            <w:pPr>
              <w:pStyle w:val="BodyText"/>
            </w:pPr>
            <w:r w:rsidRPr="00A4168C">
              <w:t>ICAA5144B</w:t>
            </w:r>
            <w:r w:rsidRPr="00A4168C">
              <w:t xml:space="preserve"> Determine best-fit topology for a local network</w:t>
            </w:r>
          </w:p>
          <w:p w:rsidR="00000000" w:rsidRPr="00A4168C" w:rsidP="00A4168C">
            <w:pPr>
              <w:pStyle w:val="BodyText"/>
            </w:pPr>
            <w:r w:rsidRPr="00A4168C">
              <w:t>ICAI5172B Implement backbone technologies in a local area network</w:t>
            </w:r>
          </w:p>
          <w:p w:rsidR="00000000" w:rsidRPr="00A4168C" w:rsidP="00A4168C">
            <w:pPr>
              <w:pStyle w:val="BodyText"/>
            </w:pPr>
            <w:r w:rsidRPr="00A4168C">
              <w:t>ICAS5199B Manage business websites and servers</w:t>
            </w:r>
          </w:p>
          <w:p w:rsidR="00000000" w:rsidRPr="00A4168C" w:rsidP="00A4168C">
            <w:pPr>
              <w:pStyle w:val="BodyText"/>
            </w:pPr>
            <w:r w:rsidRPr="00A4168C">
              <w:t>ICAS5203B Evaluate and select a web hosting service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Information management</w:t>
            </w:r>
          </w:p>
          <w:p w:rsidR="00000000" w:rsidRPr="00A4168C" w:rsidP="00A4168C">
            <w:pPr>
              <w:pStyle w:val="BodyText"/>
            </w:pPr>
            <w:r w:rsidRPr="00A4168C">
              <w:t>BSBINM501A Manage a</w:t>
            </w:r>
            <w:r w:rsidRPr="00A4168C">
              <w:t>n information or knowledge management system</w:t>
            </w:r>
          </w:p>
          <w:p w:rsidR="00000000" w:rsidRPr="00A4168C" w:rsidP="00A4168C">
            <w:pPr>
              <w:pStyle w:val="BodyText"/>
            </w:pPr>
            <w:r w:rsidRPr="00A4168C">
              <w:t>CUFRES401A Conduct research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Industry context</w:t>
            </w:r>
          </w:p>
          <w:p w:rsidR="00000000" w:rsidRPr="00A4168C" w:rsidP="00A4168C">
            <w:pPr>
              <w:pStyle w:val="BodyText"/>
            </w:pPr>
            <w:r w:rsidRPr="00A4168C">
              <w:t>BSBCON401A Work effectively in a business continuity context</w:t>
            </w:r>
          </w:p>
          <w:p w:rsidR="00000000" w:rsidRPr="00A4168C" w:rsidP="00A4168C">
            <w:pPr>
              <w:pStyle w:val="BodyText"/>
            </w:pPr>
            <w:r w:rsidRPr="00A4168C">
              <w:t>CUFIND401A Provide services on a freelance basis</w:t>
            </w:r>
          </w:p>
          <w:p w:rsidR="00000000" w:rsidRPr="00A4168C" w:rsidP="00A4168C">
            <w:pPr>
              <w:pStyle w:val="BodyText"/>
            </w:pPr>
            <w:r w:rsidRPr="00A4168C">
              <w:t>CUFIND402A Develop screen and media specialist expertise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Innovation</w:t>
            </w:r>
          </w:p>
          <w:p w:rsidR="00000000" w:rsidRPr="00A4168C" w:rsidP="00A4168C">
            <w:pPr>
              <w:pStyle w:val="BodyText"/>
            </w:pPr>
            <w:r w:rsidRPr="00A4168C">
              <w:t>BSBINN501A Establish systems that support innovation</w:t>
            </w:r>
          </w:p>
          <w:p w:rsidR="00000000" w:rsidRPr="00A4168C" w:rsidP="00A4168C">
            <w:pPr>
              <w:pStyle w:val="BodyText"/>
            </w:pPr>
            <w:r w:rsidRPr="00A4168C">
              <w:t>BSBINN502A Build and sustain an innovative work environment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Occupational health and safety</w:t>
            </w:r>
          </w:p>
          <w:p w:rsidR="00000000" w:rsidRPr="00A4168C" w:rsidP="00A4168C">
            <w:pPr>
              <w:pStyle w:val="BodyText"/>
            </w:pPr>
            <w:r w:rsidRPr="00A4168C">
              <w:t>BSBOHS407A Monitor a safe workplace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Post-production</w:t>
            </w:r>
          </w:p>
          <w:p w:rsidR="00000000" w:rsidRPr="00A4168C" w:rsidP="00A4168C">
            <w:pPr>
              <w:pStyle w:val="BodyText"/>
            </w:pPr>
            <w:r w:rsidRPr="00A4168C">
              <w:t>CUFPOS402A Manage media assets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Project management</w:t>
            </w:r>
          </w:p>
          <w:p w:rsidR="00000000" w:rsidRPr="00A4168C" w:rsidP="00A4168C">
            <w:pPr>
              <w:pStyle w:val="BodyText"/>
            </w:pPr>
            <w:r w:rsidRPr="00A4168C">
              <w:t>BSBPMG501A Manage application of project integrative processes</w:t>
            </w:r>
          </w:p>
          <w:p w:rsidR="00000000" w:rsidRPr="00A4168C" w:rsidP="00A4168C">
            <w:pPr>
              <w:pStyle w:val="BodyText"/>
            </w:pPr>
            <w:r w:rsidRPr="00A4168C">
              <w:t>BSBPMG503A Manage project time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Risk management</w:t>
            </w:r>
          </w:p>
          <w:p w:rsidR="00000000" w:rsidRPr="00A4168C" w:rsidP="00A4168C">
            <w:pPr>
              <w:pStyle w:val="BodyText"/>
            </w:pPr>
            <w:r w:rsidRPr="00A4168C">
              <w:t>BSBRSK501A Manage risk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Sustainability</w:t>
            </w:r>
          </w:p>
          <w:p w:rsidR="00000000" w:rsidRPr="00A4168C" w:rsidP="00A4168C">
            <w:pPr>
              <w:pStyle w:val="BodyText"/>
            </w:pPr>
            <w:r w:rsidRPr="00A4168C">
              <w:t>BSBSUS301A</w:t>
            </w:r>
            <w:r w:rsidRPr="00A4168C">
              <w:tab/>
              <w:t>Implement and monitor environmentally sustainable work practices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Workplace eff</w:t>
            </w:r>
            <w:r w:rsidRPr="00A4168C">
              <w:rPr>
                <w:rStyle w:val="SpecialBold"/>
              </w:rPr>
              <w:t>ectiveness</w:t>
            </w:r>
          </w:p>
          <w:p w:rsidR="00000000" w:rsidRPr="00A4168C" w:rsidP="00A4168C">
            <w:pPr>
              <w:pStyle w:val="BodyText"/>
            </w:pPr>
            <w:r w:rsidRPr="00A4168C">
              <w:t>BSBWOR502B Ensure team effectiveness</w:t>
            </w:r>
          </w:p>
          <w:p w:rsidR="00000000" w:rsidRPr="00A4168C" w:rsidP="00A4168C">
            <w:pPr>
              <w:pStyle w:val="BodyText"/>
            </w:pP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Selecting electives for different outcomes</w:t>
            </w:r>
          </w:p>
          <w:p w:rsidR="00000000" w:rsidRPr="00A4168C" w:rsidP="00A4168C">
            <w:pPr>
              <w:pStyle w:val="BodyText"/>
            </w:pPr>
            <w:r w:rsidRPr="00A4168C">
              <w:t>The context for this qualification varies, and this must guide the selection of elective units. The following examples are designed to assist in the selection of ap</w:t>
            </w:r>
            <w:r w:rsidRPr="00A4168C">
              <w:t>propriate electives for particular outcomes at this level, but they are in no way prescriptive: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Assistant sound engineer</w:t>
            </w:r>
          </w:p>
          <w:p w:rsidR="00000000" w:rsidRPr="00A4168C" w:rsidP="00A4168C">
            <w:pPr>
              <w:pStyle w:val="BodyText"/>
            </w:pPr>
            <w:r w:rsidRPr="00A4168C">
              <w:t>Core units plus:</w:t>
            </w:r>
          </w:p>
          <w:p w:rsidR="00000000" w:rsidRPr="00A4168C" w:rsidP="00A4168C">
            <w:pPr>
              <w:pStyle w:val="ListBullet"/>
            </w:pPr>
            <w:r w:rsidRPr="00A4168C">
              <w:t>BSBPMG510A Manage projects</w:t>
            </w:r>
          </w:p>
          <w:p w:rsidR="00000000" w:rsidRPr="00A4168C" w:rsidP="00A4168C">
            <w:pPr>
              <w:pStyle w:val="ListBullet"/>
            </w:pPr>
            <w:r w:rsidRPr="00A4168C">
              <w:t>BSBWOR502B Ensure team effectiveness</w:t>
            </w:r>
          </w:p>
          <w:p w:rsidR="00000000" w:rsidRPr="00A4168C" w:rsidP="00A4168C">
            <w:pPr>
              <w:pStyle w:val="ListBullet"/>
            </w:pPr>
            <w:r w:rsidRPr="00A4168C">
              <w:t>CUESOU10B Operate wireless audio equipment</w:t>
            </w:r>
          </w:p>
          <w:p w:rsidR="00000000" w:rsidRPr="00A4168C" w:rsidP="00A4168C">
            <w:pPr>
              <w:pStyle w:val="ListBullet"/>
            </w:pPr>
            <w:r w:rsidRPr="00A4168C">
              <w:t>CUESOU11B Set up and operate stage monitor systems</w:t>
            </w:r>
          </w:p>
          <w:p w:rsidR="00000000" w:rsidRPr="00A4168C" w:rsidP="00A4168C">
            <w:pPr>
              <w:pStyle w:val="ListBullet"/>
            </w:pPr>
            <w:r w:rsidRPr="00A4168C">
              <w:t>CUESOU12B Set up and operate audio system control networks</w:t>
            </w:r>
          </w:p>
          <w:p w:rsidR="00000000" w:rsidRPr="00A4168C" w:rsidP="00A4168C">
            <w:pPr>
              <w:pStyle w:val="ListBullet"/>
            </w:pPr>
            <w:r w:rsidRPr="00A4168C">
              <w:t>CUESOU13B Specify, install and operate audio for an outdoor event</w:t>
            </w:r>
          </w:p>
          <w:p w:rsidR="00000000" w:rsidRPr="00A4168C" w:rsidP="00A4168C">
            <w:pPr>
              <w:pStyle w:val="ListBullet"/>
            </w:pPr>
            <w:r w:rsidRPr="00A4168C">
              <w:t>CUSSOU402A Develop and implement sound plans</w:t>
            </w:r>
          </w:p>
          <w:p w:rsidR="00000000" w:rsidRPr="00A4168C" w:rsidP="00A4168C">
            <w:pPr>
              <w:pStyle w:val="ListBullet"/>
            </w:pPr>
            <w:r w:rsidRPr="00A4168C">
              <w:t>CUSSOU405A Mix recorded music</w:t>
            </w:r>
          </w:p>
          <w:p w:rsidR="00000000" w:rsidRPr="00A4168C" w:rsidP="00A4168C">
            <w:pPr>
              <w:pStyle w:val="ListBullet"/>
            </w:pPr>
            <w:r w:rsidRPr="00A4168C">
              <w:t>CUSSO</w:t>
            </w:r>
            <w:r w:rsidRPr="00A4168C">
              <w:t>U501A Develop sound designs</w:t>
            </w:r>
          </w:p>
          <w:p w:rsidR="00000000" w:rsidRPr="00A4168C" w:rsidP="00A4168C">
            <w:pPr>
              <w:pStyle w:val="ListBullet"/>
            </w:pPr>
            <w:r w:rsidRPr="00A4168C">
              <w:t>CUSSOU502A Produce sound recordings</w:t>
            </w:r>
          </w:p>
          <w:p w:rsidR="00000000" w:rsidRPr="00A4168C" w:rsidP="00A4168C">
            <w:pPr>
              <w:pStyle w:val="ListBullet"/>
            </w:pPr>
            <w:r w:rsidRPr="00A4168C">
              <w:t>CUSSOU503A Implement sound designs</w:t>
            </w:r>
          </w:p>
          <w:p w:rsidR="00000000" w:rsidRPr="00A4168C" w:rsidP="00A4168C">
            <w:pPr>
              <w:pStyle w:val="ListBullet"/>
            </w:pPr>
            <w:r w:rsidRPr="00A4168C">
              <w:t>CUSSOU504A Create a final sound balance</w:t>
            </w:r>
          </w:p>
          <w:p w:rsidR="00000000" w:rsidRPr="00A4168C" w:rsidP="00A4168C">
            <w:pPr>
              <w:pStyle w:val="ListBullet"/>
            </w:pPr>
            <w:r w:rsidRPr="00A4168C">
              <w:t>SITXFIN007A Manage physical assets</w:t>
            </w:r>
          </w:p>
          <w:p w:rsidR="00000000" w:rsidRPr="00A4168C" w:rsidP="00A4168C">
            <w:pPr>
              <w:pStyle w:val="BodyText"/>
            </w:pPr>
            <w:r w:rsidRPr="00A4168C">
              <w:rPr>
                <w:rStyle w:val="SpecialBold"/>
              </w:rPr>
              <w:t>Sound designer</w:t>
            </w:r>
          </w:p>
          <w:p w:rsidR="00000000" w:rsidRPr="00A4168C" w:rsidP="00A4168C">
            <w:pPr>
              <w:pStyle w:val="BodyText"/>
            </w:pPr>
            <w:r w:rsidRPr="00A4168C">
              <w:t>Core units plus:</w:t>
            </w:r>
          </w:p>
          <w:p w:rsidR="00000000" w:rsidRPr="00A4168C" w:rsidP="00A4168C">
            <w:pPr>
              <w:pStyle w:val="ListBullet"/>
            </w:pPr>
            <w:r w:rsidRPr="00A4168C">
              <w:t>CUSSOU501A Develop sound design</w:t>
            </w:r>
          </w:p>
          <w:p w:rsidR="00000000" w:rsidRPr="00A4168C" w:rsidP="00A4168C">
            <w:pPr>
              <w:pStyle w:val="ListBullet"/>
            </w:pPr>
            <w:r w:rsidRPr="00A4168C">
              <w:t>CUSSOU503A Implem</w:t>
            </w:r>
            <w:r w:rsidRPr="00A4168C">
              <w:t>ent sound design</w:t>
            </w:r>
          </w:p>
          <w:p w:rsidR="00000000" w:rsidRPr="00A4168C" w:rsidP="00A4168C">
            <w:pPr>
              <w:pStyle w:val="ListBullet"/>
            </w:pPr>
            <w:r w:rsidRPr="00A4168C">
              <w:t>CUESOU11B</w:t>
            </w:r>
            <w:r w:rsidRPr="00A4168C">
              <w:tab/>
              <w:t xml:space="preserve"> Set up and operate stage monitor systems</w:t>
            </w:r>
          </w:p>
          <w:p w:rsidR="00000000" w:rsidRPr="00A4168C" w:rsidP="00A4168C">
            <w:pPr>
              <w:pStyle w:val="ListBullet"/>
            </w:pPr>
            <w:r w:rsidRPr="00A4168C">
              <w:t>CUESOU12B</w:t>
            </w:r>
            <w:r w:rsidRPr="00A4168C">
              <w:tab/>
              <w:t xml:space="preserve"> Set up and operate audio system control networks</w:t>
            </w:r>
          </w:p>
          <w:p w:rsidR="00000000" w:rsidRPr="00A4168C" w:rsidP="00A4168C">
            <w:pPr>
              <w:pStyle w:val="ListBullet"/>
            </w:pPr>
            <w:r w:rsidRPr="00A4168C">
              <w:t>CUESOU13B</w:t>
            </w:r>
            <w:r w:rsidRPr="00A4168C">
              <w:tab/>
              <w:t xml:space="preserve"> Specify, install and operate audio for an outdoor event</w:t>
            </w:r>
          </w:p>
          <w:p w:rsidR="00000000" w:rsidRPr="00A4168C" w:rsidP="00A4168C">
            <w:pPr>
              <w:pStyle w:val="ListBullet"/>
            </w:pPr>
            <w:r w:rsidRPr="00A4168C">
              <w:t>BSBCRT501A Originate and develop concepts</w:t>
            </w:r>
          </w:p>
          <w:p w:rsidR="00000000" w:rsidRPr="00A4168C" w:rsidP="00A4168C">
            <w:pPr>
              <w:pStyle w:val="ListBullet"/>
            </w:pPr>
            <w:r w:rsidRPr="00A4168C">
              <w:t>CUSSOU504A Create a final sound balance</w:t>
            </w:r>
          </w:p>
          <w:p w:rsidR="00000000" w:rsidRPr="00A4168C" w:rsidP="00A4168C">
            <w:pPr>
              <w:pStyle w:val="ListBullet"/>
            </w:pPr>
            <w:r w:rsidRPr="00A4168C">
              <w:t>CUFCMP501A Manage and exploit copyright arrangements</w:t>
            </w:r>
          </w:p>
          <w:p w:rsidR="00000000" w:rsidRPr="00A4168C" w:rsidP="00A4168C">
            <w:pPr>
              <w:pStyle w:val="ListBullet"/>
            </w:pPr>
            <w:r w:rsidRPr="00A4168C">
              <w:t>BSBPMG510A Manage projects</w:t>
            </w:r>
          </w:p>
          <w:p w:rsidR="00000000" w:rsidRPr="00A4168C" w:rsidP="00A4168C">
            <w:pPr>
              <w:pStyle w:val="ListBullet"/>
            </w:pPr>
            <w:r w:rsidRPr="00A4168C">
              <w:t>CUFIND401A Provide services on a freelance basis</w:t>
            </w:r>
          </w:p>
          <w:p w:rsidR="00000000" w:rsidRPr="00A4168C" w:rsidP="00A4168C">
            <w:pPr>
              <w:pStyle w:val="ListBullet"/>
            </w:pPr>
            <w:r w:rsidRPr="00A4168C">
              <w:t>BSBFIM501A Manage budgets and financial plans</w:t>
            </w:r>
          </w:p>
          <w:p w:rsidR="00000000" w:rsidRPr="00A4168C" w:rsidP="00A4168C">
            <w:pPr>
              <w:pStyle w:val="ListBullet"/>
            </w:pPr>
            <w:r w:rsidRPr="00A4168C">
              <w:t>SITXFIN007A Manage physical assets</w:t>
            </w:r>
          </w:p>
          <w:p w:rsidR="00000000" w:rsidRPr="00A4168C" w:rsidP="00A4168C">
            <w:pPr>
              <w:pStyle w:val="ListBullet"/>
            </w:pPr>
            <w:r w:rsidRPr="00A4168C">
              <w:t>BSBWOR</w:t>
            </w:r>
            <w:r w:rsidRPr="00A4168C">
              <w:t>502B Ensure team effectiveness</w:t>
            </w:r>
          </w:p>
        </w:tc>
      </w:tr>
    </w:tbl>
    <w:p w:rsidR="008869EC" w:rsidP="00A4168C">
      <w:pPr>
        <w:pStyle w:val="BodyText"/>
      </w:pPr>
    </w:p>
    <w:p w:rsidR="008869EC" w:rsidP="00A4168C">
      <w:pPr>
        <w:pStyle w:val="BodyText"/>
      </w:pPr>
    </w:p>
    <w:p w:rsidR="00000000" w:rsidRPr="00A4168C" w:rsidP="00A4168C"/>
    <w:sectPr w:rsidSect="00A416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869EC" w:rsidP="00886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EC" w:rsidP="00A41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69EC" w:rsidP="00A41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69EC" w:rsidP="00A4168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869EC" w:rsidP="008869E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EC" w:rsidP="00A41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CUS50209 Diploma of Sound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869EC" w:rsidP="00A4168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CC8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D61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41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68C"/>
  </w:style>
  <w:style w:type="character" w:customStyle="1" w:styleId="Heading1Char">
    <w:name w:val="Heading 1 Char"/>
    <w:basedOn w:val="DefaultParagraphFont"/>
    <w:link w:val="Heading1"/>
    <w:rsid w:val="00A41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6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68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41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68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416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68C"/>
    <w:rPr>
      <w:b/>
      <w:spacing w:val="0"/>
    </w:rPr>
  </w:style>
  <w:style w:type="paragraph" w:styleId="Header">
    <w:name w:val="header"/>
    <w:basedOn w:val="Normal"/>
    <w:link w:val="HeaderChar"/>
    <w:rsid w:val="00A41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4168C"/>
    <w:rPr>
      <w:i/>
    </w:rPr>
  </w:style>
  <w:style w:type="paragraph" w:customStyle="1" w:styleId="SuperHeading">
    <w:name w:val="SuperHeading"/>
    <w:basedOn w:val="Normal"/>
    <w:rsid w:val="00A4168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1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6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416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4168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41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1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6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6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6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68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41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6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1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68C"/>
  </w:style>
  <w:style w:type="paragraph" w:styleId="TableofFigures">
    <w:name w:val="table of figures"/>
    <w:basedOn w:val="Normal"/>
    <w:next w:val="Normal"/>
    <w:semiHidden/>
    <w:rsid w:val="00A41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68C"/>
    <w:pPr>
      <w:numPr>
        <w:numId w:val="10"/>
      </w:numPr>
    </w:pPr>
  </w:style>
  <w:style w:type="character" w:customStyle="1" w:styleId="WingdingSymbols">
    <w:name w:val="Wingding Symbols"/>
    <w:rsid w:val="00A4168C"/>
    <w:rPr>
      <w:rFonts w:ascii="Wingdings" w:hAnsi="Wingdings"/>
    </w:rPr>
  </w:style>
  <w:style w:type="paragraph" w:customStyle="1" w:styleId="TableHeading">
    <w:name w:val="Table Heading"/>
    <w:basedOn w:val="HeadingBase"/>
    <w:rsid w:val="00A41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68C"/>
    <w:rPr>
      <w:color w:val="0033CC"/>
      <w:u w:val="none"/>
    </w:rPr>
  </w:style>
  <w:style w:type="paragraph" w:customStyle="1" w:styleId="BodyTextRight">
    <w:name w:val="Body Text Right"/>
    <w:basedOn w:val="BodyText"/>
    <w:rsid w:val="00A41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6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68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4168C"/>
    <w:rPr>
      <w:sz w:val="32"/>
    </w:rPr>
  </w:style>
  <w:style w:type="paragraph" w:customStyle="1" w:styleId="HeadingProcedure">
    <w:name w:val="Heading Procedure"/>
    <w:basedOn w:val="HeadingBase"/>
    <w:next w:val="Normal"/>
    <w:rsid w:val="00A41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68C"/>
    <w:pPr>
      <w:spacing w:before="60" w:after="60"/>
    </w:pPr>
  </w:style>
  <w:style w:type="paragraph" w:styleId="ListContinue">
    <w:name w:val="List Continue"/>
    <w:basedOn w:val="List"/>
    <w:rsid w:val="00A4168C"/>
    <w:pPr>
      <w:ind w:firstLine="0"/>
    </w:pPr>
  </w:style>
  <w:style w:type="paragraph" w:customStyle="1" w:styleId="ListNote">
    <w:name w:val="List Note"/>
    <w:basedOn w:val="List"/>
    <w:rsid w:val="00A41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68C"/>
    <w:rPr>
      <w:rFonts w:ascii="Courier New" w:hAnsi="Courier New"/>
    </w:rPr>
  </w:style>
  <w:style w:type="paragraph" w:customStyle="1" w:styleId="NoteBullet">
    <w:name w:val="Note Bullet"/>
    <w:basedOn w:val="Note"/>
    <w:rsid w:val="00A41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6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1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68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4168C"/>
    <w:rPr>
      <w:b/>
      <w:smallCaps/>
    </w:rPr>
  </w:style>
  <w:style w:type="paragraph" w:customStyle="1" w:styleId="TableListNumber">
    <w:name w:val="Table List Number"/>
    <w:basedOn w:val="ListNumber"/>
    <w:rsid w:val="00A41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68C"/>
    <w:pPr>
      <w:numPr>
        <w:numId w:val="8"/>
      </w:numPr>
    </w:pPr>
  </w:style>
  <w:style w:type="paragraph" w:customStyle="1" w:styleId="ListAlpha2">
    <w:name w:val="List Alpha 2"/>
    <w:basedOn w:val="List2"/>
    <w:rsid w:val="00A4168C"/>
    <w:pPr>
      <w:numPr>
        <w:numId w:val="7"/>
      </w:numPr>
    </w:pPr>
  </w:style>
  <w:style w:type="paragraph" w:styleId="List2">
    <w:name w:val="List 2"/>
    <w:basedOn w:val="BodyText"/>
    <w:rsid w:val="00A41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6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68C"/>
    <w:pPr>
      <w:numPr>
        <w:numId w:val="2"/>
      </w:numPr>
    </w:pPr>
  </w:style>
  <w:style w:type="paragraph" w:styleId="ListBullet5">
    <w:name w:val="List Bullet 5"/>
    <w:basedOn w:val="List5"/>
    <w:rsid w:val="00A4168C"/>
    <w:pPr>
      <w:numPr>
        <w:numId w:val="3"/>
      </w:numPr>
    </w:pPr>
  </w:style>
  <w:style w:type="paragraph" w:styleId="ListContinue2">
    <w:name w:val="List Continue 2"/>
    <w:basedOn w:val="List2"/>
    <w:rsid w:val="00A4168C"/>
    <w:pPr>
      <w:ind w:firstLine="0"/>
    </w:pPr>
  </w:style>
  <w:style w:type="paragraph" w:styleId="ListContinue3">
    <w:name w:val="List Continue 3"/>
    <w:basedOn w:val="List3"/>
    <w:rsid w:val="00A4168C"/>
    <w:pPr>
      <w:ind w:left="1021" w:firstLine="0"/>
    </w:pPr>
  </w:style>
  <w:style w:type="paragraph" w:styleId="ListContinue4">
    <w:name w:val="List Continue 4"/>
    <w:basedOn w:val="List4"/>
    <w:rsid w:val="00A4168C"/>
    <w:pPr>
      <w:ind w:firstLine="0"/>
    </w:pPr>
  </w:style>
  <w:style w:type="paragraph" w:styleId="ListContinue5">
    <w:name w:val="List Continue 5"/>
    <w:basedOn w:val="List5"/>
    <w:rsid w:val="00A4168C"/>
    <w:pPr>
      <w:ind w:firstLine="0"/>
    </w:pPr>
  </w:style>
  <w:style w:type="paragraph" w:styleId="ListNumber3">
    <w:name w:val="List Number 3"/>
    <w:basedOn w:val="List3"/>
    <w:rsid w:val="00A4168C"/>
    <w:pPr>
      <w:numPr>
        <w:numId w:val="4"/>
      </w:numPr>
    </w:pPr>
  </w:style>
  <w:style w:type="paragraph" w:styleId="ListNumber4">
    <w:name w:val="List Number 4"/>
    <w:basedOn w:val="List4"/>
    <w:rsid w:val="00A4168C"/>
    <w:pPr>
      <w:numPr>
        <w:numId w:val="5"/>
      </w:numPr>
    </w:pPr>
  </w:style>
  <w:style w:type="paragraph" w:styleId="ListNumber5">
    <w:name w:val="List Number 5"/>
    <w:basedOn w:val="List5"/>
    <w:rsid w:val="00A4168C"/>
    <w:pPr>
      <w:numPr>
        <w:numId w:val="6"/>
      </w:numPr>
    </w:pPr>
  </w:style>
  <w:style w:type="paragraph" w:styleId="BlockText">
    <w:name w:val="Block Text"/>
    <w:basedOn w:val="Normal"/>
    <w:rsid w:val="00A41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68C"/>
    <w:rPr>
      <w:sz w:val="16"/>
      <w:vertAlign w:val="superscript"/>
    </w:rPr>
  </w:style>
  <w:style w:type="character" w:customStyle="1" w:styleId="Symbols">
    <w:name w:val="Symbols"/>
    <w:basedOn w:val="DefaultParagraphFont"/>
    <w:rsid w:val="00A4168C"/>
    <w:rPr>
      <w:rFonts w:ascii="Symbol" w:hAnsi="Symbol"/>
    </w:rPr>
  </w:style>
  <w:style w:type="character" w:customStyle="1" w:styleId="MenuOptions">
    <w:name w:val="Menu Options"/>
    <w:basedOn w:val="DefaultParagraphFont"/>
    <w:rsid w:val="00A41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68C"/>
    <w:rPr>
      <w:b/>
    </w:rPr>
  </w:style>
  <w:style w:type="character" w:customStyle="1" w:styleId="Underlined">
    <w:name w:val="Underlined"/>
    <w:basedOn w:val="DefaultParagraphFont"/>
    <w:rsid w:val="00A4168C"/>
    <w:rPr>
      <w:u w:val="single"/>
    </w:rPr>
  </w:style>
  <w:style w:type="paragraph" w:customStyle="1" w:styleId="TableBodyTextRight">
    <w:name w:val="Table Body Text Right"/>
    <w:basedOn w:val="TableBodyText"/>
    <w:rsid w:val="00A41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68C"/>
    <w:rPr>
      <w:sz w:val="18"/>
    </w:rPr>
  </w:style>
  <w:style w:type="paragraph" w:customStyle="1" w:styleId="BodySmallRight">
    <w:name w:val="Body Small Right"/>
    <w:basedOn w:val="BodyTextRight"/>
    <w:rsid w:val="00A4168C"/>
    <w:rPr>
      <w:sz w:val="18"/>
      <w:szCs w:val="18"/>
    </w:rPr>
  </w:style>
  <w:style w:type="paragraph" w:customStyle="1" w:styleId="MarginEdition">
    <w:name w:val="Margin Edition"/>
    <w:basedOn w:val="MarginNote"/>
    <w:rsid w:val="00A41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68C"/>
    <w:rPr>
      <w:sz w:val="2"/>
      <w:szCs w:val="2"/>
    </w:rPr>
  </w:style>
  <w:style w:type="character" w:customStyle="1" w:styleId="Small">
    <w:name w:val="Small"/>
    <w:basedOn w:val="DefaultParagraphFont"/>
    <w:rsid w:val="00A4168C"/>
    <w:rPr>
      <w:sz w:val="16"/>
    </w:rPr>
  </w:style>
  <w:style w:type="paragraph" w:customStyle="1" w:styleId="WideTable">
    <w:name w:val="Wide Table"/>
    <w:basedOn w:val="Normal"/>
    <w:rsid w:val="00A41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68C"/>
  </w:style>
  <w:style w:type="paragraph" w:styleId="Quote">
    <w:name w:val="Quote"/>
    <w:basedOn w:val="Heading1"/>
    <w:link w:val="QuoteChar"/>
    <w:qFormat/>
    <w:rsid w:val="00A41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68C"/>
    <w:pPr>
      <w:pageBreakBefore/>
    </w:pPr>
  </w:style>
  <w:style w:type="paragraph" w:customStyle="1" w:styleId="Border">
    <w:name w:val="Border"/>
    <w:basedOn w:val="Normal"/>
    <w:qFormat/>
    <w:rsid w:val="00A41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68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41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68C"/>
    <w:rPr>
      <w:u w:val="single"/>
    </w:rPr>
  </w:style>
  <w:style w:type="character" w:customStyle="1" w:styleId="BoldandItalics">
    <w:name w:val="Bold and Italics"/>
    <w:qFormat/>
    <w:rsid w:val="00A4168C"/>
    <w:rPr>
      <w:b/>
      <w:i/>
      <w:u w:val="none"/>
    </w:rPr>
  </w:style>
  <w:style w:type="paragraph" w:styleId="BalloonText">
    <w:name w:val="Balloon Text"/>
    <w:basedOn w:val="Normal"/>
    <w:link w:val="BalloonTextChar"/>
    <w:rsid w:val="00A41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68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416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68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1347</Words>
  <Characters>9033</Characters>
  <Application>Microsoft Office Word</Application>
  <DocSecurity>0</DocSecurity>
  <Lines>270</Lines>
  <Paragraphs>198</Paragraphs>
  <ScaleCrop>false</ScaleCrop>
  <Company>Author-it Software Corporation Ltd.</Company>
  <LinksUpToDate>false</LinksUpToDate>
  <CharactersWithSpaces>10267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CUS50209 Diploma of Sound Production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2012-05-27T05:24:00Z</dcterms:created>
  <dcterms:modified xsi:type="dcterms:W3CDTF">2012-05-27T05:24:00Z</dcterms:modified>
</cp:coreProperties>
</file>