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74B38" w:rsidP="00B74B38">
      <w:pPr>
        <w:pStyle w:val="Title"/>
      </w:pPr>
      <w:r>
        <w:fldChar w:fldCharType="begin"/>
      </w:r>
      <w:r>
        <w:instrText xml:space="preserve"> TITLE   \* MERGEFORMAT </w:instrText>
      </w:r>
      <w:r>
        <w:fldChar w:fldCharType="separate"/>
      </w:r>
      <w:r>
        <w:t>CUS40209 Certificate IV in Sound Production</w:t>
      </w:r>
      <w:r>
        <w:fldChar w:fldCharType="end"/>
      </w:r>
    </w:p>
    <w:p w:rsidR="00B74B38" w:rsidP="00B74B38">
      <w:pPr>
        <w:pStyle w:val="Version"/>
        <w:sectPr w:rsidSect="00D56D1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D56D18" w:rsidP="00D56D18">
      <w:pPr>
        <w:pStyle w:val="SuperHeading"/>
      </w:pPr>
      <w:r w:rsidRPr="00D56D18">
        <w:t>CUS40209 Certificate IV in Sound Production</w:t>
      </w:r>
    </w:p>
    <w:p w:rsidR="00000000" w:rsidRPr="00D56D18" w:rsidP="00D56D18">
      <w:pPr>
        <w:pStyle w:val="Heading1"/>
      </w:pPr>
      <w:bookmarkStart w:id="1" w:name="O_380437"/>
      <w:bookmarkEnd w:id="1"/>
      <w:r w:rsidRPr="00D56D18">
        <w:t>Modification History</w:t>
      </w:r>
    </w:p>
    <w:tbl>
      <w:tblPr>
        <w:tblW w:w="0" w:type="auto"/>
        <w:tblLayout w:type="fixed"/>
        <w:tblCellMar>
          <w:left w:w="62" w:type="dxa"/>
          <w:right w:w="62" w:type="dxa"/>
        </w:tblCellMar>
        <w:tblLook w:val="0000"/>
      </w:tblPr>
      <w:tblGrid>
        <w:gridCol w:w="2220"/>
        <w:gridCol w:w="6495"/>
      </w:tblGrid>
      <w:tr w:rsidTr="00B74B38">
        <w:tblPrEx>
          <w:tblW w:w="0" w:type="auto"/>
          <w:tblLayout w:type="fixed"/>
          <w:tblCellMar>
            <w:left w:w="62" w:type="dxa"/>
            <w:right w:w="62" w:type="dxa"/>
          </w:tblCellMar>
          <w:tblLook w:val="0000"/>
        </w:tblPrEx>
        <w:tc>
          <w:tcPr>
            <w:tcW w:w="2220" w:type="dxa"/>
            <w:tcBorders>
              <w:top w:val="nil"/>
              <w:left w:val="nil"/>
              <w:bottom w:val="nil"/>
              <w:right w:val="nil"/>
            </w:tcBorders>
            <w:tcMar>
              <w:top w:w="0" w:type="dxa"/>
              <w:left w:w="62" w:type="dxa"/>
              <w:bottom w:w="0" w:type="dxa"/>
              <w:right w:w="62" w:type="dxa"/>
            </w:tcMar>
          </w:tcPr>
          <w:p w:rsidR="00000000" w:rsidRPr="00D56D18" w:rsidP="00D56D18">
            <w:pPr>
              <w:pStyle w:val="BodyText"/>
            </w:pPr>
            <w:r w:rsidRPr="00D56D18">
              <w:rPr>
                <w:rStyle w:val="SpecialBold"/>
              </w:rPr>
              <w:t>Version</w:t>
            </w:r>
          </w:p>
        </w:tc>
        <w:tc>
          <w:tcPr>
            <w:tcW w:w="6495" w:type="dxa"/>
            <w:tcBorders>
              <w:top w:val="nil"/>
              <w:left w:val="nil"/>
              <w:bottom w:val="nil"/>
              <w:right w:val="nil"/>
            </w:tcBorders>
            <w:tcMar>
              <w:top w:w="0" w:type="dxa"/>
              <w:left w:w="62" w:type="dxa"/>
              <w:bottom w:w="0" w:type="dxa"/>
              <w:right w:w="62" w:type="dxa"/>
            </w:tcMar>
          </w:tcPr>
          <w:p w:rsidR="00000000" w:rsidP="00D56D18">
            <w:pPr>
              <w:pStyle w:val="BodyText"/>
              <w:rPr>
                <w:lang w:val="en-NZ"/>
              </w:rPr>
            </w:pPr>
            <w:r w:rsidRPr="00D56D18">
              <w:rPr>
                <w:rStyle w:val="SpecialBold"/>
              </w:rPr>
              <w:t>Comments</w:t>
            </w:r>
          </w:p>
        </w:tc>
      </w:tr>
      <w:tr w:rsidTr="00B74B38">
        <w:tblPrEx>
          <w:tblW w:w="0" w:type="auto"/>
          <w:tblLayout w:type="fixed"/>
          <w:tblCellMar>
            <w:left w:w="62" w:type="dxa"/>
            <w:right w:w="62" w:type="dxa"/>
          </w:tblCellMar>
          <w:tblLook w:val="0000"/>
        </w:tblPrEx>
        <w:trPr>
          <w:trHeight w:val="1068"/>
        </w:trPr>
        <w:tc>
          <w:tcPr>
            <w:tcW w:w="2220" w:type="dxa"/>
            <w:tcBorders>
              <w:top w:val="nil"/>
              <w:left w:val="nil"/>
              <w:bottom w:val="nil"/>
              <w:right w:val="nil"/>
            </w:tcBorders>
            <w:tcMar>
              <w:top w:w="0" w:type="dxa"/>
              <w:left w:w="62" w:type="dxa"/>
              <w:bottom w:w="0" w:type="dxa"/>
              <w:right w:w="62" w:type="dxa"/>
            </w:tcMar>
          </w:tcPr>
          <w:p w:rsidR="00000000" w:rsidP="00D56D18">
            <w:pPr>
              <w:pStyle w:val="BodyText"/>
              <w:rPr>
                <w:lang w:val="en-NZ"/>
              </w:rPr>
            </w:pPr>
            <w:r w:rsidRPr="00D56D18">
              <w:t>Release 2</w:t>
            </w:r>
          </w:p>
        </w:tc>
        <w:tc>
          <w:tcPr>
            <w:tcW w:w="6495" w:type="dxa"/>
            <w:tcBorders>
              <w:top w:val="nil"/>
              <w:left w:val="nil"/>
              <w:bottom w:val="nil"/>
              <w:right w:val="nil"/>
            </w:tcBorders>
            <w:tcMar>
              <w:top w:w="0" w:type="dxa"/>
              <w:left w:w="62" w:type="dxa"/>
              <w:bottom w:w="0" w:type="dxa"/>
              <w:right w:w="62" w:type="dxa"/>
            </w:tcMar>
          </w:tcPr>
          <w:p w:rsidR="00000000" w:rsidRPr="00D56D18" w:rsidP="00D56D18">
            <w:pPr>
              <w:pStyle w:val="BodyText"/>
            </w:pPr>
            <w:r w:rsidRPr="00D56D18">
              <w:t>Released with CUS09 Music Training Package version 1.2.</w:t>
            </w:r>
          </w:p>
          <w:p w:rsidR="00000000" w:rsidP="00D56D18">
            <w:pPr>
              <w:pStyle w:val="BodyText"/>
              <w:rPr>
                <w:lang w:val="en-NZ"/>
              </w:rPr>
            </w:pPr>
            <w:r w:rsidRPr="00D56D18">
              <w:t>New release created to correct minor amendment of terminology in packaging rules in all qualifications to reflect original intent which was erroneously interpreted when applying NQC flexibility rules.</w:t>
            </w:r>
          </w:p>
        </w:tc>
      </w:tr>
      <w:tr w:rsidTr="00B74B38">
        <w:tblPrEx>
          <w:tblW w:w="0" w:type="auto"/>
          <w:tblLayout w:type="fixed"/>
          <w:tblCellMar>
            <w:left w:w="62" w:type="dxa"/>
            <w:right w:w="62" w:type="dxa"/>
          </w:tblCellMar>
          <w:tblLook w:val="0000"/>
        </w:tblPrEx>
        <w:tc>
          <w:tcPr>
            <w:tcW w:w="2220" w:type="dxa"/>
            <w:tcBorders>
              <w:top w:val="nil"/>
              <w:left w:val="nil"/>
              <w:bottom w:val="nil"/>
              <w:right w:val="nil"/>
            </w:tcBorders>
            <w:tcMar>
              <w:top w:w="0" w:type="dxa"/>
              <w:left w:w="62" w:type="dxa"/>
              <w:bottom w:w="0" w:type="dxa"/>
              <w:right w:w="62" w:type="dxa"/>
            </w:tcMar>
          </w:tcPr>
          <w:p w:rsidR="00000000" w:rsidP="00D56D18">
            <w:pPr>
              <w:pStyle w:val="BodyText"/>
              <w:rPr>
                <w:lang w:val="en-NZ"/>
              </w:rPr>
            </w:pPr>
            <w:r w:rsidRPr="00D56D18">
              <w:t>Release 1</w:t>
            </w:r>
          </w:p>
        </w:tc>
        <w:tc>
          <w:tcPr>
            <w:tcW w:w="6495" w:type="dxa"/>
            <w:tcBorders>
              <w:top w:val="nil"/>
              <w:left w:val="nil"/>
              <w:bottom w:val="nil"/>
              <w:right w:val="nil"/>
            </w:tcBorders>
            <w:tcMar>
              <w:top w:w="0" w:type="dxa"/>
              <w:left w:w="62" w:type="dxa"/>
              <w:bottom w:w="0" w:type="dxa"/>
              <w:right w:w="62" w:type="dxa"/>
            </w:tcMar>
          </w:tcPr>
          <w:p w:rsidR="00000000" w:rsidRPr="00D56D18" w:rsidP="00D56D18">
            <w:pPr>
              <w:pStyle w:val="BodyText"/>
            </w:pPr>
            <w:r w:rsidRPr="00D56D18">
              <w:t>This Qualification first released on TGA CUS</w:t>
            </w:r>
            <w:r w:rsidRPr="00D56D18">
              <w:t>09 Music Training Package version 1.1.</w:t>
            </w:r>
          </w:p>
        </w:tc>
      </w:tr>
    </w:tbl>
    <w:p w:rsidR="00000000" w:rsidRPr="00D56D18" w:rsidP="00D56D18">
      <w:pPr>
        <w:pStyle w:val="BodyText"/>
      </w:pPr>
    </w:p>
    <w:p w:rsidR="00000000" w:rsidRPr="00D56D18" w:rsidP="00D56D18">
      <w:pPr>
        <w:pStyle w:val="AllowPageBreak"/>
      </w:pPr>
    </w:p>
    <w:p w:rsidR="00000000" w:rsidRPr="00D56D18" w:rsidP="00D56D18">
      <w:pPr>
        <w:pStyle w:val="Heading1"/>
      </w:pPr>
      <w:bookmarkStart w:id="2" w:name="O_380442"/>
      <w:bookmarkEnd w:id="2"/>
      <w:r w:rsidRPr="00D56D18">
        <w:t>Description</w:t>
      </w:r>
    </w:p>
    <w:p w:rsidR="00000000" w:rsidRPr="00D56D18" w:rsidP="00D56D18">
      <w:pPr>
        <w:pStyle w:val="BodyText"/>
      </w:pPr>
      <w:r w:rsidRPr="00D56D18">
        <w:rPr>
          <w:rStyle w:val="SpecialBold"/>
        </w:rPr>
        <w:t>Descriptor</w:t>
      </w:r>
    </w:p>
    <w:p w:rsidR="00000000" w:rsidRPr="00D56D18" w:rsidP="00D56D18">
      <w:pPr>
        <w:pStyle w:val="BodyText"/>
      </w:pPr>
      <w:r w:rsidRPr="00D56D18">
        <w:t>This qualification reflects the role of individuals who use well-developed skills and a broad knowledge base in a wide variety of contexts. They apply solutions to a defined r</w:t>
      </w:r>
      <w:r w:rsidRPr="00D56D18">
        <w:t>ange of unpredictable problems, and analyse and evaluate information from a variety of sources. They may provide leadership and guidance to others with some limited responsibility for the output of others.</w:t>
      </w:r>
    </w:p>
    <w:p w:rsidR="00000000" w:rsidRPr="00D56D18" w:rsidP="00D56D18">
      <w:pPr>
        <w:pStyle w:val="BodyText"/>
      </w:pPr>
    </w:p>
    <w:p w:rsidR="00000000" w:rsidRPr="00D56D18" w:rsidP="00D56D18">
      <w:pPr>
        <w:pStyle w:val="BodyText"/>
      </w:pPr>
      <w:r w:rsidRPr="00D56D18">
        <w:rPr>
          <w:rStyle w:val="SpecialBold"/>
        </w:rPr>
        <w:t>Job roles</w:t>
      </w:r>
    </w:p>
    <w:p w:rsidR="00000000" w:rsidRPr="00D56D18" w:rsidP="00D56D18">
      <w:pPr>
        <w:pStyle w:val="ListBullet"/>
      </w:pPr>
      <w:r w:rsidRPr="00D56D18">
        <w:t>sound mixer/technician</w:t>
      </w:r>
    </w:p>
    <w:p w:rsidR="00B74B38" w:rsidP="00D56D18">
      <w:pPr>
        <w:pStyle w:val="ListBullet"/>
      </w:pPr>
      <w:r w:rsidRPr="00D56D18">
        <w:t>sound recordist.</w:t>
      </w:r>
    </w:p>
    <w:p w:rsidR="00B74B38" w:rsidP="00D56D18">
      <w:pPr>
        <w:pStyle w:val="ListBullet"/>
      </w:pPr>
    </w:p>
    <w:p w:rsidR="00000000" w:rsidRPr="00D56D18" w:rsidP="00D56D18">
      <w:pPr>
        <w:pStyle w:val="Heading1"/>
      </w:pPr>
      <w:bookmarkStart w:id="3" w:name="O_380435"/>
      <w:bookmarkEnd w:id="3"/>
      <w:r w:rsidRPr="00D56D18">
        <w:t>Pathways Information</w:t>
      </w:r>
    </w:p>
    <w:p w:rsidR="00000000" w:rsidRPr="00D56D18" w:rsidP="00D56D18">
      <w:pPr>
        <w:pStyle w:val="BodyText"/>
      </w:pPr>
      <w:r w:rsidRPr="00D56D18">
        <w:rPr>
          <w:rStyle w:val="SpecialBold"/>
        </w:rPr>
        <w:t>Qualification pathways</w:t>
      </w:r>
      <w:r w:rsidRPr="00D56D18">
        <w:t>.</w:t>
      </w:r>
    </w:p>
    <w:p w:rsidR="00000000" w:rsidRPr="00D56D18" w:rsidP="00D56D18">
      <w:pPr>
        <w:pStyle w:val="BodyText"/>
      </w:pPr>
      <w:r w:rsidRPr="00D56D18">
        <w:rPr>
          <w:rStyle w:val="Emphasis"/>
        </w:rPr>
        <w:t>Pathways into the qualification</w:t>
      </w:r>
      <w:r w:rsidRPr="00D56D18">
        <w:t xml:space="preserve"> </w:t>
      </w:r>
    </w:p>
    <w:p w:rsidR="00000000" w:rsidRPr="00D56D18" w:rsidP="00D56D18">
      <w:pPr>
        <w:pStyle w:val="ListBullet"/>
      </w:pPr>
      <w:r w:rsidRPr="00D56D18">
        <w:t>CUS30109 Certificate III in Music</w:t>
      </w:r>
    </w:p>
    <w:p w:rsidR="00000000" w:rsidRPr="00D56D18" w:rsidP="00D56D18">
      <w:pPr>
        <w:pStyle w:val="ListBullet"/>
      </w:pPr>
      <w:r w:rsidRPr="00D56D18">
        <w:t>CUS30209 Certificate III in Technical Production</w:t>
      </w:r>
    </w:p>
    <w:p w:rsidR="00000000" w:rsidRPr="00D56D18" w:rsidP="00D56D18">
      <w:pPr>
        <w:pStyle w:val="ListBullet"/>
      </w:pPr>
      <w:r w:rsidRPr="00D56D18">
        <w:t>CUF30107 Certificate III in Media,</w:t>
      </w:r>
    </w:p>
    <w:p w:rsidR="00000000" w:rsidRPr="00D56D18" w:rsidP="00D56D18">
      <w:pPr>
        <w:pStyle w:val="ListBullet"/>
      </w:pPr>
      <w:r w:rsidRPr="00D56D18">
        <w:t xml:space="preserve">CUE30203 </w:t>
      </w:r>
      <w:r w:rsidRPr="00D56D18">
        <w:t>Certificate III in Live Production, Theatre and Events (Technical Operations), or</w:t>
      </w:r>
    </w:p>
    <w:p w:rsidR="00B74B38" w:rsidP="00D56D18">
      <w:pPr>
        <w:pStyle w:val="ListBullet"/>
      </w:pPr>
      <w:r w:rsidRPr="00D56D18">
        <w:t>with limited or no vocational experience and without a relevant lower level qualification.</w:t>
      </w:r>
    </w:p>
    <w:p w:rsidR="00B74B38" w:rsidP="00D56D18">
      <w:pPr>
        <w:pStyle w:val="ListBullet"/>
      </w:pPr>
    </w:p>
    <w:p w:rsidR="00000000" w:rsidRPr="00D56D18" w:rsidP="00D56D18">
      <w:pPr>
        <w:pStyle w:val="Heading1"/>
      </w:pPr>
      <w:bookmarkStart w:id="4" w:name="O_380438"/>
      <w:bookmarkEnd w:id="4"/>
      <w:r w:rsidRPr="00D56D18">
        <w:t>Licensing/Regulatory Information</w:t>
      </w:r>
    </w:p>
    <w:p w:rsidR="00000000" w:rsidRPr="00D56D18" w:rsidP="00D56D18">
      <w:pPr>
        <w:pStyle w:val="BodyText"/>
      </w:pPr>
      <w:r w:rsidRPr="00D56D18">
        <w:rPr>
          <w:rStyle w:val="SpecialBold"/>
        </w:rPr>
        <w:t>Licensing</w:t>
      </w:r>
      <w:r w:rsidRPr="00D56D18">
        <w:t xml:space="preserve">, </w:t>
      </w:r>
      <w:r w:rsidRPr="00D56D18">
        <w:rPr>
          <w:rStyle w:val="SpecialBold"/>
        </w:rPr>
        <w:t>legislative</w:t>
      </w:r>
      <w:r w:rsidRPr="00D56D18">
        <w:t xml:space="preserve">, </w:t>
      </w:r>
      <w:r w:rsidRPr="00D56D18">
        <w:rPr>
          <w:rStyle w:val="SpecialBold"/>
        </w:rPr>
        <w:t>regulat</w:t>
      </w:r>
      <w:r w:rsidRPr="00D56D18">
        <w:rPr>
          <w:rStyle w:val="SpecialBold"/>
        </w:rPr>
        <w:t>ory or certification considerations</w:t>
      </w:r>
    </w:p>
    <w:p w:rsidR="00000000" w:rsidRPr="00D56D18" w:rsidP="00D56D18">
      <w:pPr>
        <w:pStyle w:val="BodyText"/>
      </w:pPr>
      <w:r w:rsidRPr="00D56D18">
        <w:t>There is no direct link between this qualification and licensing, legislative and/or regulatory requirements. However, where required, a unit of competency will specify relevant licensing, legislative and/or regulatory r</w:t>
      </w:r>
      <w:r w:rsidRPr="00D56D18">
        <w:t>equirements that impact on the unit.</w:t>
      </w:r>
    </w:p>
    <w:p w:rsidR="00000000" w:rsidRPr="00D56D18" w:rsidP="00D56D18">
      <w:pPr>
        <w:pStyle w:val="BodyText"/>
      </w:pPr>
    </w:p>
    <w:p w:rsidR="00000000" w:rsidRPr="00D56D18" w:rsidP="00D56D18">
      <w:pPr>
        <w:pStyle w:val="BodyText"/>
      </w:pPr>
      <w:r w:rsidRPr="00D56D18">
        <w:rPr>
          <w:rStyle w:val="BoldandItalics"/>
        </w:rPr>
        <w:t>National Standard for Licensing Persons Performing High Risk Work</w:t>
      </w:r>
    </w:p>
    <w:p w:rsidR="00000000" w:rsidRPr="00D56D18" w:rsidP="00D56D18">
      <w:pPr>
        <w:pStyle w:val="BodyText"/>
      </w:pPr>
      <w:r w:rsidRPr="00D56D18">
        <w:t>The National Standard for Licensing Persons Performing High Risk Work applies to persons performing dogging and rigging work. Completion of the followin</w:t>
      </w:r>
      <w:r w:rsidRPr="00D56D18">
        <w:t>g units is required for certification at either basic, intermediate or advanced levels.</w:t>
      </w:r>
    </w:p>
    <w:p w:rsidR="00000000" w:rsidRPr="00D56D18" w:rsidP="00D56D18">
      <w:pPr>
        <w:pStyle w:val="BodyText"/>
      </w:pPr>
      <w:r w:rsidRPr="00D56D18">
        <w:t>CPCCLDG3001A Licence to perform dogging</w:t>
      </w:r>
    </w:p>
    <w:p w:rsidR="00000000" w:rsidRPr="00D56D18" w:rsidP="00D56D18">
      <w:pPr>
        <w:pStyle w:val="BodyText"/>
      </w:pPr>
      <w:r w:rsidRPr="00D56D18">
        <w:t>CPCCLRG3001A Licence to perform rigging basic level</w:t>
      </w:r>
    </w:p>
    <w:p w:rsidR="00000000" w:rsidRPr="00D56D18" w:rsidP="00D56D18">
      <w:pPr>
        <w:pStyle w:val="BodyText"/>
      </w:pPr>
      <w:r w:rsidRPr="00D56D18">
        <w:t>CPCCLRG3002A Licence to perform rigging intermediate level</w:t>
      </w:r>
    </w:p>
    <w:p w:rsidR="00000000" w:rsidRPr="00D56D18" w:rsidP="00D56D18">
      <w:pPr>
        <w:pStyle w:val="BodyText"/>
      </w:pPr>
      <w:r w:rsidRPr="00D56D18">
        <w:t>CPCCLRG4001A Licence to perform rigging advanced level.</w:t>
      </w:r>
    </w:p>
    <w:p w:rsidR="00000000" w:rsidRPr="00D56D18" w:rsidP="00D56D18">
      <w:pPr>
        <w:pStyle w:val="BodyText"/>
      </w:pPr>
    </w:p>
    <w:p w:rsidR="00000000" w:rsidRPr="00D56D18" w:rsidP="00D56D18">
      <w:pPr>
        <w:pStyle w:val="BodyText"/>
      </w:pPr>
      <w:r w:rsidRPr="00D56D18">
        <w:rPr>
          <w:rStyle w:val="BoldandItalics"/>
        </w:rPr>
        <w:t>National Code of Practice for Induction for Construction Work</w:t>
      </w:r>
    </w:p>
    <w:p w:rsidR="00000000" w:rsidRPr="00D56D18" w:rsidP="00D56D18">
      <w:pPr>
        <w:pStyle w:val="BodyText"/>
      </w:pPr>
      <w:r w:rsidRPr="00D56D18">
        <w:t>Sets and staging for some performances or events may fall within the definition of construction work. If so, people entering the construc</w:t>
      </w:r>
      <w:r w:rsidRPr="00D56D18">
        <w:t>tion site are required to complete the general induction training program specified by the National Code of Practice for Induction Training for Construction Work (Australian Safety Compensation Council, May 2007).</w:t>
      </w:r>
    </w:p>
    <w:p w:rsidR="00000000" w:rsidRPr="00D56D18" w:rsidP="00D56D18">
      <w:pPr>
        <w:pStyle w:val="BodyText"/>
      </w:pPr>
      <w:r w:rsidRPr="00D56D18">
        <w:t>Achievement of the unit 'CPCCOHS1001A Work</w:t>
      </w:r>
      <w:r w:rsidRPr="00D56D18">
        <w:t xml:space="preserve"> safely in the construction industry' from the CPC08 Construction and Plumbing Services Integrated Framework Training Package fulfils this requirement.</w:t>
      </w:r>
    </w:p>
    <w:p w:rsidR="00B74B38" w:rsidP="00D56D18">
      <w:pPr>
        <w:pStyle w:val="BodyText"/>
      </w:pPr>
      <w:r w:rsidRPr="00D56D18">
        <w:t>Information on occupational licensing and its intersection with vocational education and training can be</w:t>
      </w:r>
      <w:r w:rsidRPr="00D56D18">
        <w:t xml:space="preserve"> found in Licensing Line News at www.licensinglinenews.com. </w:t>
      </w:r>
    </w:p>
    <w:p w:rsidR="00B74B38" w:rsidP="00D56D18">
      <w:pPr>
        <w:pStyle w:val="BodyText"/>
      </w:pPr>
    </w:p>
    <w:p w:rsidR="00000000" w:rsidRPr="00D56D18" w:rsidP="00D56D18">
      <w:pPr>
        <w:pStyle w:val="Heading1"/>
      </w:pPr>
      <w:bookmarkStart w:id="5" w:name="O_380440"/>
      <w:bookmarkEnd w:id="5"/>
      <w:r w:rsidRPr="00D56D18">
        <w:t>Entry Requirements</w:t>
      </w:r>
    </w:p>
    <w:p w:rsidR="00000000" w:rsidRPr="00D56D18" w:rsidP="00D56D18">
      <w:pPr>
        <w:pStyle w:val="BodyText"/>
      </w:pPr>
      <w:r w:rsidRPr="00D56D18">
        <w:t>Not applicable.</w:t>
      </w:r>
    </w:p>
    <w:p w:rsidR="00000000" w:rsidRPr="00D56D18" w:rsidP="00D56D18">
      <w:pPr>
        <w:pStyle w:val="AllowPageBreak"/>
      </w:pPr>
    </w:p>
    <w:p w:rsidR="00000000" w:rsidRPr="00D56D18" w:rsidP="00D56D18">
      <w:pPr>
        <w:pStyle w:val="Heading1"/>
      </w:pPr>
      <w:bookmarkStart w:id="6" w:name="O_380441"/>
      <w:bookmarkEnd w:id="6"/>
      <w:r w:rsidRPr="00D56D18">
        <w:t>Employability Skills Summary</w:t>
      </w:r>
    </w:p>
    <w:tbl>
      <w:tblPr>
        <w:tblW w:w="9570" w:type="dxa"/>
        <w:tblLayout w:type="fixed"/>
        <w:tblCellMar>
          <w:left w:w="62" w:type="dxa"/>
          <w:right w:w="62" w:type="dxa"/>
        </w:tblCellMar>
        <w:tblLook w:val="0000"/>
      </w:tblPr>
      <w:tblGrid>
        <w:gridCol w:w="2892"/>
        <w:gridCol w:w="6678"/>
      </w:tblGrid>
      <w:tr w:rsidTr="00B74B3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6D18">
            <w:pPr>
              <w:pStyle w:val="BodyText"/>
              <w:rPr>
                <w:lang w:val="en-NZ"/>
              </w:rPr>
            </w:pPr>
            <w:r w:rsidRPr="00D56D18">
              <w:rPr>
                <w:rStyle w:val="SpecialBold"/>
              </w:rPr>
              <w:t>EMPLOYABILITY SKILLS QUALIFICATION SUMMARY</w:t>
            </w:r>
          </w:p>
        </w:tc>
      </w:tr>
      <w:tr w:rsidTr="00B74B3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6D18">
            <w:pPr>
              <w:pStyle w:val="BodyText"/>
              <w:rPr>
                <w:lang w:val="en-NZ"/>
              </w:rPr>
            </w:pPr>
            <w:r w:rsidRPr="00D56D18">
              <w:t>The following table contains a summary of the emplo</w:t>
            </w:r>
            <w:r w:rsidRPr="00D56D18">
              <w:t>yability skills required by the music industry for this qualification. The employability skills facets described here are broad industry requirements that may vary depending on qualification packaging options. This table is a summary of employability skill</w:t>
            </w:r>
            <w:r w:rsidRPr="00D56D18">
              <w:t xml:space="preserve">s that are typical of this qualification and should not be interpreted as definitive. </w:t>
            </w:r>
          </w:p>
        </w:tc>
      </w:tr>
      <w:tr w:rsidTr="00B74B38">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6D18" w:rsidP="00D56D18">
            <w:pPr>
              <w:pStyle w:val="BodyText"/>
            </w:pPr>
            <w:r w:rsidRPr="00D56D18">
              <w:rPr>
                <w:rStyle w:val="SpecialBold"/>
              </w:rPr>
              <w:t>Employability Skill</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6D18">
            <w:pPr>
              <w:pStyle w:val="BodyText"/>
              <w:rPr>
                <w:lang w:val="en-NZ"/>
              </w:rPr>
            </w:pPr>
            <w:r w:rsidRPr="00D56D18">
              <w:rPr>
                <w:rStyle w:val="SpecialBold"/>
              </w:rPr>
              <w:t>Industry</w:t>
            </w:r>
            <w:r w:rsidRPr="00D56D18">
              <w:t>/</w:t>
            </w:r>
            <w:r w:rsidRPr="00D56D18">
              <w:rPr>
                <w:rStyle w:val="SpecialBold"/>
              </w:rPr>
              <w:t>enterprise requirements for this qualification include</w:t>
            </w:r>
            <w:r w:rsidRPr="00D56D18">
              <w:t>:</w:t>
            </w:r>
          </w:p>
        </w:tc>
      </w:tr>
      <w:tr w:rsidTr="00B74B38">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6D18">
            <w:pPr>
              <w:pStyle w:val="BodyText"/>
              <w:rPr>
                <w:lang w:val="en-NZ"/>
              </w:rPr>
            </w:pPr>
            <w:r w:rsidRPr="00D56D18">
              <w:t>Communication</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6D18" w:rsidP="00D56D18">
            <w:pPr>
              <w:pStyle w:val="ListBullet"/>
            </w:pPr>
            <w:r w:rsidRPr="00D56D18">
              <w:t>using supportive and consultative processes effectively</w:t>
            </w:r>
          </w:p>
          <w:p w:rsidR="00000000" w:rsidRPr="00D56D18" w:rsidP="00D56D18">
            <w:pPr>
              <w:pStyle w:val="ListBullet"/>
            </w:pPr>
            <w:r w:rsidRPr="00D56D18">
              <w:t xml:space="preserve">negotiating with clients or employers to achieve mutually acceptable outcomes </w:t>
            </w:r>
          </w:p>
          <w:p w:rsidR="00000000" w:rsidRPr="00D56D18" w:rsidP="00D56D18">
            <w:pPr>
              <w:pStyle w:val="ListBullet"/>
            </w:pPr>
            <w:r w:rsidRPr="00D56D18">
              <w:t>clarifying needs and articulating business ideas to a range of family/community members</w:t>
            </w:r>
          </w:p>
          <w:p w:rsidR="00000000" w:rsidRPr="00D56D18" w:rsidP="00D56D18">
            <w:pPr>
              <w:pStyle w:val="ListBullet"/>
            </w:pPr>
            <w:r w:rsidRPr="00D56D18">
              <w:t>researching, analysing, interpreting and reporting information</w:t>
            </w:r>
          </w:p>
          <w:p w:rsidR="00000000" w:rsidRPr="00D56D18" w:rsidP="00D56D18">
            <w:pPr>
              <w:pStyle w:val="ListBullet"/>
            </w:pPr>
            <w:r w:rsidRPr="00D56D18">
              <w:t xml:space="preserve">reading, interpreting and </w:t>
            </w:r>
            <w:r w:rsidRPr="00D56D18">
              <w:t>clarifying written or verbal instructions</w:t>
            </w:r>
          </w:p>
          <w:p w:rsidR="00000000" w:rsidRPr="00D56D18" w:rsidP="00D56D18">
            <w:pPr>
              <w:pStyle w:val="ListBullet"/>
            </w:pPr>
            <w:r w:rsidRPr="00D56D18">
              <w:t>drawing block diagrams of equipment and system setups</w:t>
            </w:r>
          </w:p>
          <w:p w:rsidR="00000000" w:rsidP="00D56D18">
            <w:pPr>
              <w:pStyle w:val="ListBullet"/>
              <w:rPr>
                <w:lang w:val="en-NZ"/>
              </w:rPr>
            </w:pPr>
            <w:r w:rsidRPr="00D56D18">
              <w:t>clearly explaining/offering options about sound systems for a range of productions</w:t>
            </w:r>
          </w:p>
        </w:tc>
      </w:tr>
      <w:tr w:rsidTr="00B74B38">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6D18">
            <w:pPr>
              <w:pStyle w:val="BodyText"/>
              <w:rPr>
                <w:lang w:val="en-NZ"/>
              </w:rPr>
            </w:pPr>
            <w:r w:rsidRPr="00D56D18">
              <w:t>Teamwork</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6D18" w:rsidP="00D56D18">
            <w:pPr>
              <w:pStyle w:val="ListBullet"/>
            </w:pPr>
            <w:r w:rsidRPr="00D56D18">
              <w:t>working effectively in a team environment</w:t>
            </w:r>
          </w:p>
          <w:p w:rsidR="00000000" w:rsidRPr="00D56D18" w:rsidP="00D56D18">
            <w:pPr>
              <w:pStyle w:val="ListBullet"/>
            </w:pPr>
            <w:r w:rsidRPr="00D56D18">
              <w:t>sharing industry information with colleagues and peers</w:t>
            </w:r>
          </w:p>
          <w:p w:rsidR="00000000" w:rsidRPr="00D56D18" w:rsidP="00D56D18">
            <w:pPr>
              <w:pStyle w:val="ListBullet"/>
            </w:pPr>
            <w:r w:rsidRPr="00D56D18">
              <w:t>forging effective relationships with internal and/or external people, and developing and maintaining these networks</w:t>
            </w:r>
          </w:p>
          <w:p w:rsidR="00000000" w:rsidP="00D56D18">
            <w:pPr>
              <w:pStyle w:val="ListBullet"/>
              <w:rPr>
                <w:lang w:val="en-NZ"/>
              </w:rPr>
            </w:pPr>
            <w:r w:rsidRPr="00D56D18">
              <w:t xml:space="preserve">supervising the implementation of sound plans </w:t>
            </w:r>
          </w:p>
        </w:tc>
      </w:tr>
      <w:tr w:rsidTr="00B74B38">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6D18">
            <w:pPr>
              <w:pStyle w:val="BodyText"/>
              <w:rPr>
                <w:lang w:val="en-NZ"/>
              </w:rPr>
            </w:pPr>
            <w:r w:rsidRPr="00D56D18">
              <w:t>Problem-solving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6D18" w:rsidP="00D56D18">
            <w:pPr>
              <w:pStyle w:val="ListBullet"/>
            </w:pPr>
            <w:r w:rsidRPr="00D56D18">
              <w:t>calculating duration</w:t>
            </w:r>
            <w:r w:rsidRPr="00D56D18">
              <w:t xml:space="preserve"> and capacity of recording media at various speeds and sample rates</w:t>
            </w:r>
          </w:p>
          <w:p w:rsidR="00000000" w:rsidRPr="00D56D18" w:rsidP="00D56D18">
            <w:pPr>
              <w:pStyle w:val="ListBullet"/>
            </w:pPr>
            <w:r w:rsidRPr="00D56D18">
              <w:t>identifying and interpreting synchronisation time codes</w:t>
            </w:r>
          </w:p>
          <w:p w:rsidR="00000000" w:rsidRPr="00D56D18" w:rsidP="00D56D18">
            <w:pPr>
              <w:pStyle w:val="ListBullet"/>
            </w:pPr>
            <w:r w:rsidRPr="00D56D18">
              <w:t>promptly and effectively rectifying sound defects, system failures and mechanical breakdowns</w:t>
            </w:r>
          </w:p>
          <w:p w:rsidR="00000000" w:rsidRPr="00D56D18" w:rsidP="00D56D18">
            <w:pPr>
              <w:pStyle w:val="ListBullet"/>
            </w:pPr>
            <w:r w:rsidRPr="00D56D18">
              <w:t>calculating duration and capacity of me</w:t>
            </w:r>
            <w:r w:rsidRPr="00D56D18">
              <w:t>dia at various speeds and sample rates</w:t>
            </w:r>
          </w:p>
          <w:p w:rsidR="00000000" w:rsidP="00D56D18">
            <w:pPr>
              <w:pStyle w:val="ListBullet"/>
              <w:rPr>
                <w:lang w:val="en-NZ"/>
              </w:rPr>
            </w:pPr>
            <w:r w:rsidRPr="00D56D18">
              <w:t>factoring in a range of costs when establishing fee structures</w:t>
            </w:r>
          </w:p>
        </w:tc>
      </w:tr>
      <w:tr w:rsidTr="00B74B38">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6D18">
            <w:pPr>
              <w:pStyle w:val="BodyText"/>
              <w:rPr>
                <w:lang w:val="en-NZ"/>
              </w:rPr>
            </w:pPr>
            <w:r w:rsidRPr="00D56D18">
              <w:t>Initiative and enterprise</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6D18" w:rsidP="00D56D18">
            <w:pPr>
              <w:pStyle w:val="ListBullet"/>
            </w:pPr>
            <w:r w:rsidRPr="00D56D18">
              <w:t>planning for contingencies</w:t>
            </w:r>
          </w:p>
          <w:p w:rsidR="00000000" w:rsidRPr="00D56D18" w:rsidP="00D56D18">
            <w:pPr>
              <w:pStyle w:val="ListBullet"/>
            </w:pPr>
            <w:r w:rsidRPr="00D56D18">
              <w:t>responding effectively to equipment or system malfunction and other unexpected events during productions</w:t>
            </w:r>
          </w:p>
          <w:p w:rsidR="00000000" w:rsidRPr="00D56D18" w:rsidP="00D56D18">
            <w:pPr>
              <w:pStyle w:val="ListBullet"/>
            </w:pPr>
            <w:r w:rsidRPr="00D56D18">
              <w:t>being proactive in identifying and following through on work opportunities</w:t>
            </w:r>
          </w:p>
          <w:p w:rsidR="00000000" w:rsidRPr="00D56D18" w:rsidP="00D56D18">
            <w:pPr>
              <w:pStyle w:val="ListBullet"/>
            </w:pPr>
            <w:r w:rsidRPr="00D56D18">
              <w:t>developing a strategic approach to maximising return from freelance activity</w:t>
            </w:r>
            <w:r w:rsidRPr="00D56D18">
              <w:t xml:space="preserve"> </w:t>
            </w:r>
          </w:p>
          <w:p w:rsidR="00000000" w:rsidP="00D56D18">
            <w:pPr>
              <w:pStyle w:val="ListBullet"/>
              <w:rPr>
                <w:lang w:val="en-NZ"/>
              </w:rPr>
            </w:pPr>
            <w:r w:rsidRPr="00D56D18">
              <w:t>balancing work and personal commitments</w:t>
            </w:r>
          </w:p>
        </w:tc>
      </w:tr>
      <w:tr w:rsidTr="00B74B38">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6D18">
            <w:pPr>
              <w:pStyle w:val="BodyText"/>
              <w:rPr>
                <w:lang w:val="en-NZ"/>
              </w:rPr>
            </w:pPr>
            <w:r w:rsidRPr="00D56D18">
              <w:t>Planning and organising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6D18" w:rsidP="00D56D18">
            <w:pPr>
              <w:pStyle w:val="ListBullet"/>
            </w:pPr>
            <w:r w:rsidRPr="00D56D18">
              <w:t>prioritising work tasks and establishing deadlines</w:t>
            </w:r>
          </w:p>
          <w:p w:rsidR="00000000" w:rsidRPr="00D56D18" w:rsidP="00D56D18">
            <w:pPr>
              <w:pStyle w:val="ListBullet"/>
            </w:pPr>
            <w:r w:rsidRPr="00D56D18">
              <w:t>locating and using relevant sources of information in the context of preparing sound plans</w:t>
            </w:r>
          </w:p>
          <w:p w:rsidR="00000000" w:rsidRPr="00D56D18" w:rsidP="00D56D18">
            <w:pPr>
              <w:pStyle w:val="ListBullet"/>
            </w:pPr>
            <w:r w:rsidRPr="00D56D18">
              <w:t>planning work to maximise cash flow</w:t>
            </w:r>
          </w:p>
          <w:p w:rsidR="00000000" w:rsidRPr="00D56D18" w:rsidP="00D56D18">
            <w:pPr>
              <w:pStyle w:val="ListBullet"/>
            </w:pPr>
            <w:r w:rsidRPr="00D56D18">
              <w:t>establishi</w:t>
            </w:r>
            <w:r w:rsidRPr="00D56D18">
              <w:t>ng and maintaining personal financial and work record-keeping systems</w:t>
            </w:r>
          </w:p>
          <w:p w:rsidR="00000000" w:rsidP="00D56D18">
            <w:pPr>
              <w:pStyle w:val="ListBullet"/>
              <w:rPr>
                <w:lang w:val="en-NZ"/>
              </w:rPr>
            </w:pPr>
            <w:r w:rsidRPr="00D56D18">
              <w:t>planning integration of new technologies into own professional work practices</w:t>
            </w:r>
          </w:p>
        </w:tc>
      </w:tr>
      <w:tr w:rsidTr="00B74B38">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6D18">
            <w:pPr>
              <w:pStyle w:val="BodyText"/>
              <w:rPr>
                <w:lang w:val="en-NZ"/>
              </w:rPr>
            </w:pPr>
            <w:r w:rsidRPr="00D56D18">
              <w:t>Self-management</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6D18" w:rsidP="00D56D18">
            <w:pPr>
              <w:pStyle w:val="ListBullet"/>
            </w:pPr>
            <w:r w:rsidRPr="00D56D18">
              <w:t>identifying own obligations</w:t>
            </w:r>
          </w:p>
          <w:p w:rsidR="00000000" w:rsidRPr="00D56D18" w:rsidP="00D56D18">
            <w:pPr>
              <w:pStyle w:val="ListBullet"/>
            </w:pPr>
            <w:r w:rsidRPr="00D56D18">
              <w:t xml:space="preserve">completing work according to contract terms and conditions </w:t>
            </w:r>
          </w:p>
          <w:p w:rsidR="00000000" w:rsidRPr="00D56D18" w:rsidP="00D56D18">
            <w:pPr>
              <w:pStyle w:val="ListBullet"/>
            </w:pPr>
            <w:r w:rsidRPr="00D56D18">
              <w:t xml:space="preserve">making decisions within level of own responsibility </w:t>
            </w:r>
          </w:p>
          <w:p w:rsidR="00000000" w:rsidRPr="00D56D18" w:rsidP="00D56D18">
            <w:pPr>
              <w:pStyle w:val="ListBullet"/>
            </w:pPr>
            <w:r w:rsidRPr="00D56D18">
              <w:t>seeking expert assistance when problems arise</w:t>
            </w:r>
          </w:p>
          <w:p w:rsidR="00000000" w:rsidP="00D56D18">
            <w:pPr>
              <w:pStyle w:val="ListBullet"/>
              <w:rPr>
                <w:lang w:val="en-NZ"/>
              </w:rPr>
            </w:pPr>
            <w:r w:rsidRPr="00D56D18">
              <w:t>monitoring own work and introducing strategies to improve performance</w:t>
            </w:r>
          </w:p>
        </w:tc>
      </w:tr>
      <w:tr w:rsidTr="00B74B38">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6D18">
            <w:pPr>
              <w:pStyle w:val="BodyText"/>
              <w:rPr>
                <w:lang w:val="en-NZ"/>
              </w:rPr>
            </w:pPr>
            <w:r w:rsidRPr="00D56D18">
              <w:t>Learning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6D18" w:rsidP="00D56D18">
            <w:pPr>
              <w:pStyle w:val="ListBullet"/>
            </w:pPr>
            <w:r w:rsidRPr="00D56D18">
              <w:t>seeking feedback and integrating constructive advice into own work performan</w:t>
            </w:r>
            <w:r w:rsidRPr="00D56D18">
              <w:t>ce</w:t>
            </w:r>
          </w:p>
          <w:p w:rsidR="00000000" w:rsidRPr="00D56D18" w:rsidP="00D56D18">
            <w:pPr>
              <w:pStyle w:val="ListBullet"/>
            </w:pPr>
            <w:r w:rsidRPr="00D56D18">
              <w:t>using coaching and mentoring skills to provide support to colleagues</w:t>
            </w:r>
          </w:p>
          <w:p w:rsidR="00000000" w:rsidRPr="00D56D18" w:rsidP="00D56D18">
            <w:pPr>
              <w:pStyle w:val="ListBullet"/>
            </w:pPr>
            <w:r w:rsidRPr="00D56D18">
              <w:t>keeping abreast of industry developments relevant to own area of work</w:t>
            </w:r>
          </w:p>
          <w:p w:rsidR="00000000" w:rsidP="00D56D18">
            <w:pPr>
              <w:pStyle w:val="ListBullet"/>
              <w:rPr>
                <w:lang w:val="en-NZ"/>
              </w:rPr>
            </w:pPr>
            <w:r w:rsidRPr="00D56D18">
              <w:t>participating in professional development activities</w:t>
            </w:r>
          </w:p>
        </w:tc>
      </w:tr>
      <w:tr w:rsidTr="00B74B38">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6D18">
            <w:pPr>
              <w:pStyle w:val="BodyText"/>
              <w:rPr>
                <w:lang w:val="en-NZ"/>
              </w:rPr>
            </w:pPr>
            <w:r w:rsidRPr="00D56D18">
              <w:t>Technology</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6D18" w:rsidP="00D56D18">
            <w:pPr>
              <w:pStyle w:val="ListBullet"/>
            </w:pPr>
            <w:r w:rsidRPr="00D56D18">
              <w:t>setting up and disassembling audio equipment for</w:t>
            </w:r>
            <w:r w:rsidRPr="00D56D18">
              <w:t xml:space="preserve"> playback, mixing and recording in line with manufacturer manuals and OHS specifications</w:t>
            </w:r>
          </w:p>
          <w:p w:rsidR="00000000" w:rsidRPr="00D56D18" w:rsidP="00D56D18">
            <w:pPr>
              <w:pStyle w:val="ListBullet"/>
            </w:pPr>
            <w:r w:rsidRPr="00D56D18">
              <w:t>working with a variety of sound-recording equipment</w:t>
            </w:r>
          </w:p>
          <w:p w:rsidR="00000000" w:rsidRPr="00D56D18" w:rsidP="00D56D18">
            <w:pPr>
              <w:pStyle w:val="ListBullet"/>
            </w:pPr>
            <w:r w:rsidRPr="00D56D18">
              <w:t>identifying and rectifying equipment faults</w:t>
            </w:r>
          </w:p>
          <w:p w:rsidR="00000000" w:rsidRPr="00D56D18" w:rsidP="00D56D18">
            <w:pPr>
              <w:pStyle w:val="ListBullet"/>
            </w:pPr>
            <w:r w:rsidRPr="00D56D18">
              <w:t>using the internet as a source of information</w:t>
            </w:r>
          </w:p>
          <w:p w:rsidR="00000000" w:rsidRPr="00D56D18" w:rsidP="00D56D18">
            <w:pPr>
              <w:pStyle w:val="ListBullet"/>
            </w:pPr>
            <w:r w:rsidRPr="00D56D18">
              <w:t xml:space="preserve">using standard word processing, spreadsheet and database applications </w:t>
            </w:r>
          </w:p>
          <w:p w:rsidR="00000000" w:rsidRPr="00D56D18" w:rsidP="00D56D18">
            <w:pPr>
              <w:pStyle w:val="ListBullet"/>
            </w:pPr>
            <w:r w:rsidRPr="00D56D18">
              <w:t>using information management skills to store and retrieve relevant documents</w:t>
            </w:r>
          </w:p>
        </w:tc>
      </w:tr>
    </w:tbl>
    <w:p w:rsidR="00B74B38" w:rsidP="00D56D18">
      <w:pPr>
        <w:pStyle w:val="BodyText"/>
      </w:pPr>
    </w:p>
    <w:p w:rsidR="00B74B38" w:rsidP="00D56D18">
      <w:pPr>
        <w:pStyle w:val="BodyText"/>
      </w:pPr>
    </w:p>
    <w:p w:rsidR="00000000" w:rsidRPr="00D56D18" w:rsidP="00D56D18">
      <w:pPr>
        <w:pStyle w:val="Heading1"/>
      </w:pPr>
      <w:bookmarkStart w:id="7" w:name="O_380436"/>
      <w:bookmarkEnd w:id="7"/>
      <w:r w:rsidRPr="00D56D18">
        <w:t>Packaging Rules</w:t>
      </w:r>
    </w:p>
    <w:tbl>
      <w:tblPr>
        <w:tblW w:w="0" w:type="auto"/>
        <w:tblLayout w:type="fixed"/>
        <w:tblCellMar>
          <w:left w:w="62" w:type="dxa"/>
          <w:right w:w="62" w:type="dxa"/>
        </w:tblCellMar>
        <w:tblLook w:val="0000"/>
      </w:tblPr>
      <w:tblGrid>
        <w:gridCol w:w="8522"/>
      </w:tblGrid>
      <w:tr w:rsidTr="00B74B38">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D56D18">
            <w:pPr>
              <w:pStyle w:val="BodyText"/>
              <w:rPr>
                <w:lang w:val="en-NZ"/>
              </w:rPr>
            </w:pPr>
          </w:p>
        </w:tc>
      </w:tr>
      <w:tr w:rsidTr="00B74B3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D56D18" w:rsidP="00D56D18">
            <w:pPr>
              <w:pStyle w:val="BodyText"/>
            </w:pPr>
            <w:r w:rsidRPr="00D56D18">
              <w:rPr>
                <w:rStyle w:val="SpecialBold"/>
              </w:rPr>
              <w:t>Total number of units</w:t>
            </w:r>
            <w:r w:rsidRPr="00D56D18">
              <w:t xml:space="preserve"> = </w:t>
            </w:r>
            <w:r w:rsidRPr="00D56D18">
              <w:rPr>
                <w:rStyle w:val="SpecialBold"/>
              </w:rPr>
              <w:t>14</w:t>
            </w:r>
          </w:p>
          <w:p w:rsidR="00000000" w:rsidRPr="00D56D18" w:rsidP="00D56D18">
            <w:pPr>
              <w:pStyle w:val="BodyText"/>
            </w:pPr>
            <w:r w:rsidRPr="00D56D18">
              <w:rPr>
                <w:rStyle w:val="SpecialBold"/>
              </w:rPr>
              <w:t>3 core units</w:t>
            </w:r>
            <w:r w:rsidRPr="00D56D18">
              <w:t xml:space="preserve"> </w:t>
            </w:r>
          </w:p>
          <w:p w:rsidR="00000000" w:rsidRPr="00D56D18" w:rsidP="00D56D18">
            <w:pPr>
              <w:pStyle w:val="BodyText"/>
            </w:pPr>
            <w:r w:rsidRPr="00D56D18">
              <w:rPr>
                <w:rStyle w:val="SpecialBold"/>
              </w:rPr>
              <w:t>7 Group A units</w:t>
            </w:r>
            <w:r w:rsidRPr="00D56D18">
              <w:t xml:space="preserve"> </w:t>
            </w:r>
          </w:p>
          <w:p w:rsidR="00000000" w:rsidRPr="00D56D18" w:rsidP="00D56D18">
            <w:pPr>
              <w:pStyle w:val="BodyText"/>
            </w:pPr>
            <w:r w:rsidRPr="00D56D18">
              <w:rPr>
                <w:rStyle w:val="SpecialBold"/>
              </w:rPr>
              <w:t>4 elective units</w:t>
            </w:r>
          </w:p>
          <w:p w:rsidR="00000000" w:rsidRPr="00D56D18" w:rsidP="00D56D18">
            <w:pPr>
              <w:pStyle w:val="BodyText"/>
            </w:pPr>
          </w:p>
          <w:p w:rsidR="00000000" w:rsidRPr="00D56D18" w:rsidP="00D56D18">
            <w:pPr>
              <w:pStyle w:val="BodyText"/>
            </w:pPr>
            <w:r w:rsidRPr="00D56D18">
              <w:rPr>
                <w:rStyle w:val="SpecialBold"/>
              </w:rPr>
              <w:t>2 elective units</w:t>
            </w:r>
            <w:r w:rsidRPr="00D56D18">
              <w:t xml:space="preserve"> must be selected from the </w:t>
            </w:r>
            <w:r w:rsidRPr="00D56D18">
              <w:rPr>
                <w:rStyle w:val="SpecialBold"/>
              </w:rPr>
              <w:t>Group A</w:t>
            </w:r>
            <w:r w:rsidRPr="00D56D18">
              <w:t xml:space="preserve"> and/or </w:t>
            </w:r>
            <w:r w:rsidRPr="00D56D18">
              <w:rPr>
                <w:rStyle w:val="SpecialBold"/>
              </w:rPr>
              <w:t>Group B</w:t>
            </w:r>
            <w:r w:rsidRPr="00D56D18">
              <w:t xml:space="preserve"> units listed below. </w:t>
            </w:r>
          </w:p>
          <w:p w:rsidR="00000000" w:rsidRPr="00D56D18" w:rsidP="00D56D18">
            <w:pPr>
              <w:pStyle w:val="BodyText"/>
            </w:pPr>
          </w:p>
          <w:p w:rsidR="00000000" w:rsidRPr="00D56D18" w:rsidP="00D56D18">
            <w:pPr>
              <w:pStyle w:val="BodyText"/>
            </w:pPr>
            <w:r w:rsidRPr="00D56D18">
              <w:t xml:space="preserve">The remaining </w:t>
            </w:r>
            <w:r w:rsidRPr="00D56D18">
              <w:rPr>
                <w:rStyle w:val="SpecialBold"/>
              </w:rPr>
              <w:t>2 elective units</w:t>
            </w:r>
            <w:r w:rsidRPr="00D56D18">
              <w:t xml:space="preserve"> may be selected from the </w:t>
            </w:r>
            <w:r w:rsidRPr="00D56D18">
              <w:rPr>
                <w:rStyle w:val="SpecialBold"/>
              </w:rPr>
              <w:t>Group A</w:t>
            </w:r>
            <w:r w:rsidRPr="00D56D18">
              <w:t xml:space="preserve"> and/or </w:t>
            </w:r>
            <w:r w:rsidRPr="00D56D18">
              <w:rPr>
                <w:rStyle w:val="SpecialBold"/>
              </w:rPr>
              <w:t>Group B</w:t>
            </w:r>
            <w:r w:rsidRPr="00D56D18">
              <w:t xml:space="preserve"> units listed below or any unit of competency from any endorsed Training Package or accredited course.</w:t>
            </w:r>
          </w:p>
          <w:p w:rsidR="00000000" w:rsidRPr="00D56D18" w:rsidP="00D56D18">
            <w:pPr>
              <w:pStyle w:val="BodyText"/>
            </w:pPr>
            <w:r w:rsidRPr="00D56D18">
              <w:t xml:space="preserve">If not listed below, </w:t>
            </w:r>
            <w:r w:rsidRPr="00D56D18">
              <w:rPr>
                <w:rStyle w:val="SpecialBold"/>
              </w:rPr>
              <w:t>1</w:t>
            </w:r>
            <w:r w:rsidRPr="00D56D18">
              <w:t xml:space="preserve"> of these units may be selected from a Diploma level qualification. </w:t>
            </w:r>
          </w:p>
          <w:p w:rsidR="00000000" w:rsidRPr="00D56D18" w:rsidP="00D56D18">
            <w:pPr>
              <w:pStyle w:val="BodyText"/>
            </w:pPr>
          </w:p>
          <w:p w:rsidR="00000000" w:rsidRPr="00D56D18" w:rsidP="00D56D18">
            <w:pPr>
              <w:pStyle w:val="BodyText"/>
            </w:pPr>
            <w:r w:rsidRPr="00D56D18">
              <w:t xml:space="preserve">No more than </w:t>
            </w:r>
            <w:r w:rsidRPr="00D56D18">
              <w:rPr>
                <w:rStyle w:val="SpecialBold"/>
              </w:rPr>
              <w:t>3 Group A or Group B units</w:t>
            </w:r>
            <w:r w:rsidRPr="00D56D18">
              <w:t xml:space="preserve"> previously achieved a</w:t>
            </w:r>
            <w:r w:rsidRPr="00D56D18">
              <w:t>s part of another qualification may be counted towards the qualification. Electives must be relevant to the work outcome, local industry requirements and be at an appropriate qualification level.</w:t>
            </w:r>
          </w:p>
          <w:p w:rsidR="00000000" w:rsidRPr="00D56D18" w:rsidP="00D56D18">
            <w:pPr>
              <w:pStyle w:val="BodyText"/>
            </w:pPr>
          </w:p>
          <w:p w:rsidR="00000000" w:rsidRPr="00D56D18" w:rsidP="00D56D18">
            <w:pPr>
              <w:pStyle w:val="BodyText"/>
            </w:pPr>
            <w:r w:rsidRPr="00D56D18">
              <w:rPr>
                <w:rStyle w:val="SpecialBold"/>
              </w:rPr>
              <w:t>Core units</w:t>
            </w:r>
          </w:p>
          <w:p w:rsidR="00000000" w:rsidRPr="00D56D18" w:rsidP="00D56D18">
            <w:pPr>
              <w:pStyle w:val="BodyText"/>
            </w:pPr>
            <w:r w:rsidRPr="00D56D18">
              <w:t>CUSOHS301A Follow occupational health and safety</w:t>
            </w:r>
            <w:r w:rsidRPr="00D56D18">
              <w:t xml:space="preserve"> procedures</w:t>
            </w:r>
          </w:p>
          <w:p w:rsidR="00000000" w:rsidRPr="00D56D18" w:rsidP="00D56D18">
            <w:pPr>
              <w:pStyle w:val="BodyText"/>
            </w:pPr>
            <w:r w:rsidRPr="00D56D18">
              <w:t>CUETEM03C Establish and manage production requirements and resources</w:t>
            </w:r>
          </w:p>
          <w:p w:rsidR="00000000" w:rsidRPr="00D56D18" w:rsidP="00D56D18">
            <w:pPr>
              <w:pStyle w:val="BodyText"/>
            </w:pPr>
            <w:r w:rsidRPr="00D56D18">
              <w:t>CUFCMP301A Implement copyright arrangements</w:t>
            </w:r>
          </w:p>
          <w:p w:rsidR="00000000" w:rsidRPr="00D56D18" w:rsidP="00D56D18">
            <w:pPr>
              <w:pStyle w:val="BodyText"/>
            </w:pPr>
          </w:p>
          <w:p w:rsidR="00000000" w:rsidRPr="00D56D18" w:rsidP="00D56D18">
            <w:pPr>
              <w:pStyle w:val="BodyText"/>
            </w:pPr>
            <w:r w:rsidRPr="00D56D18">
              <w:rPr>
                <w:rStyle w:val="SpecialBold"/>
              </w:rPr>
              <w:t>Group A units</w:t>
            </w:r>
            <w:r w:rsidRPr="00D56D18">
              <w:t xml:space="preserve"> (</w:t>
            </w:r>
            <w:r w:rsidRPr="00D56D18">
              <w:rPr>
                <w:rStyle w:val="SpecialBold"/>
              </w:rPr>
              <w:t>specialist</w:t>
            </w:r>
            <w:r w:rsidRPr="00D56D18">
              <w:t>)</w:t>
            </w:r>
          </w:p>
          <w:p w:rsidR="00000000" w:rsidRPr="00D56D18" w:rsidP="00D56D18">
            <w:pPr>
              <w:pStyle w:val="BodyText"/>
            </w:pPr>
            <w:r w:rsidRPr="00D56D18">
              <w:rPr>
                <w:rStyle w:val="SpecialBold"/>
              </w:rPr>
              <w:t>Audio</w:t>
            </w:r>
            <w:r w:rsidRPr="00D56D18">
              <w:t>/</w:t>
            </w:r>
            <w:r w:rsidRPr="00D56D18">
              <w:rPr>
                <w:rStyle w:val="SpecialBold"/>
              </w:rPr>
              <w:t>sound</w:t>
            </w:r>
          </w:p>
          <w:p w:rsidR="00000000" w:rsidRPr="00D56D18" w:rsidP="00D56D18">
            <w:pPr>
              <w:pStyle w:val="BodyText"/>
            </w:pPr>
            <w:r w:rsidRPr="00D56D18">
              <w:t>CUESOU03C Operate professional audio equipment</w:t>
            </w:r>
          </w:p>
          <w:p w:rsidR="00000000" w:rsidRPr="00D56D18" w:rsidP="00D56D18">
            <w:pPr>
              <w:pStyle w:val="BodyText"/>
            </w:pPr>
            <w:r w:rsidRPr="00D56D18">
              <w:t>CUESOU04C Mix live audio</w:t>
            </w:r>
          </w:p>
          <w:p w:rsidR="00000000" w:rsidRPr="00D56D18" w:rsidP="00D56D18">
            <w:pPr>
              <w:pStyle w:val="BodyText"/>
            </w:pPr>
            <w:r w:rsidRPr="00D56D18">
              <w:t>CUESOU11B Set up an</w:t>
            </w:r>
            <w:r w:rsidRPr="00D56D18">
              <w:t>d operate stage monitor systems</w:t>
            </w:r>
          </w:p>
          <w:p w:rsidR="00000000" w:rsidRPr="00D56D18" w:rsidP="00D56D18">
            <w:pPr>
              <w:pStyle w:val="BodyText"/>
            </w:pPr>
            <w:r w:rsidRPr="00D56D18">
              <w:t>CUSSOU303A Set up and disassemble audio equipment</w:t>
            </w:r>
          </w:p>
          <w:p w:rsidR="00000000" w:rsidRPr="00D56D18" w:rsidP="00D56D18">
            <w:pPr>
              <w:pStyle w:val="BodyText"/>
            </w:pPr>
            <w:r w:rsidRPr="00D56D18">
              <w:t>CUSSOU304A Restore audio tracks</w:t>
            </w:r>
          </w:p>
          <w:p w:rsidR="00000000" w:rsidRPr="00D56D18" w:rsidP="00D56D18">
            <w:pPr>
              <w:pStyle w:val="BodyText"/>
            </w:pPr>
            <w:r w:rsidRPr="00D56D18">
              <w:t>CUSSOU305A Analyse soundtracks</w:t>
            </w:r>
          </w:p>
          <w:p w:rsidR="00000000" w:rsidRPr="00D56D18" w:rsidP="00D56D18">
            <w:pPr>
              <w:pStyle w:val="BodyText"/>
            </w:pPr>
            <w:r w:rsidRPr="00D56D18">
              <w:t xml:space="preserve">CUSSOU401A Record sound </w:t>
            </w:r>
          </w:p>
          <w:p w:rsidR="00000000" w:rsidRPr="00D56D18" w:rsidP="00D56D18">
            <w:pPr>
              <w:pStyle w:val="BodyText"/>
            </w:pPr>
            <w:r w:rsidRPr="00D56D18">
              <w:t>CUSSOU402A Develop and implement sound plans</w:t>
            </w:r>
          </w:p>
          <w:p w:rsidR="00000000" w:rsidRPr="00D56D18" w:rsidP="00D56D18">
            <w:pPr>
              <w:pStyle w:val="BodyText"/>
            </w:pPr>
            <w:r w:rsidRPr="00D56D18">
              <w:t>CUSSOU403A Perform advanced sound editing</w:t>
            </w:r>
          </w:p>
          <w:p w:rsidR="00000000" w:rsidRPr="00D56D18" w:rsidP="00D56D18">
            <w:pPr>
              <w:pStyle w:val="BodyText"/>
            </w:pPr>
            <w:r w:rsidRPr="00D56D18">
              <w:t>CUSSOU404A Edit dialogue</w:t>
            </w:r>
          </w:p>
          <w:p w:rsidR="00000000" w:rsidRPr="00D56D18" w:rsidP="00D56D18">
            <w:pPr>
              <w:pStyle w:val="BodyText"/>
            </w:pPr>
            <w:r w:rsidRPr="00D56D18">
              <w:t>CUSSOU405A Mix recorded music</w:t>
            </w:r>
          </w:p>
          <w:p w:rsidR="00000000" w:rsidRPr="00D56D18" w:rsidP="00D56D18">
            <w:pPr>
              <w:pStyle w:val="BodyText"/>
            </w:pPr>
            <w:r w:rsidRPr="00D56D18">
              <w:t>CUSSOU406A Record sound on location</w:t>
            </w:r>
          </w:p>
          <w:p w:rsidR="00000000" w:rsidRPr="00D56D18" w:rsidP="00D56D18">
            <w:pPr>
              <w:pStyle w:val="BodyText"/>
            </w:pPr>
            <w:r w:rsidRPr="00D56D18">
              <w:t>CUSSOU407A Coordinate location sound recording</w:t>
            </w:r>
          </w:p>
          <w:p w:rsidR="00000000" w:rsidRPr="00D56D18" w:rsidP="00D56D18">
            <w:pPr>
              <w:pStyle w:val="BodyText"/>
            </w:pPr>
            <w:r w:rsidRPr="00D56D18">
              <w:rPr>
                <w:rStyle w:val="SpecialBold"/>
              </w:rPr>
              <w:t>Industry context</w:t>
            </w:r>
          </w:p>
          <w:p w:rsidR="00000000" w:rsidRPr="00D56D18" w:rsidP="00D56D18">
            <w:pPr>
              <w:pStyle w:val="BodyText"/>
            </w:pPr>
            <w:r w:rsidRPr="00D56D18">
              <w:t>CUFIND401A Provide services on a freelance basis</w:t>
            </w:r>
          </w:p>
          <w:p w:rsidR="00000000" w:rsidRPr="00D56D18" w:rsidP="00D56D18">
            <w:pPr>
              <w:pStyle w:val="BodyText"/>
            </w:pPr>
            <w:r w:rsidRPr="00D56D18">
              <w:t>CUFIND402A Develop screen and media specialist expe</w:t>
            </w:r>
            <w:r w:rsidRPr="00D56D18">
              <w:t>rtise</w:t>
            </w:r>
          </w:p>
          <w:p w:rsidR="00000000" w:rsidRPr="00D56D18" w:rsidP="00D56D18">
            <w:pPr>
              <w:pStyle w:val="BodyText"/>
            </w:pPr>
            <w:r w:rsidRPr="00D56D18">
              <w:t>CUSIND401A Develop specialist expertise in the music industry</w:t>
            </w:r>
          </w:p>
          <w:p w:rsidR="00000000" w:rsidRPr="00D56D18" w:rsidP="00D56D18">
            <w:pPr>
              <w:pStyle w:val="BodyText"/>
            </w:pPr>
            <w:r w:rsidRPr="00D56D18">
              <w:rPr>
                <w:rStyle w:val="SpecialBold"/>
              </w:rPr>
              <w:t>Music composition</w:t>
            </w:r>
          </w:p>
          <w:p w:rsidR="00000000" w:rsidRPr="00D56D18" w:rsidP="00D56D18">
            <w:pPr>
              <w:pStyle w:val="BodyText"/>
            </w:pPr>
            <w:r w:rsidRPr="00D56D18">
              <w:t>CUSMCP303A Develop simple musical pieces using electronic media</w:t>
            </w:r>
          </w:p>
          <w:p w:rsidR="00000000" w:rsidRPr="00D56D18" w:rsidP="00D56D18">
            <w:pPr>
              <w:pStyle w:val="BodyText"/>
            </w:pPr>
            <w:r w:rsidRPr="00D56D18">
              <w:rPr>
                <w:rStyle w:val="SpecialBold"/>
              </w:rPr>
              <w:t>Music literacy</w:t>
            </w:r>
          </w:p>
          <w:p w:rsidR="00000000" w:rsidRPr="00D56D18" w:rsidP="00D56D18">
            <w:pPr>
              <w:pStyle w:val="BodyText"/>
            </w:pPr>
            <w:r w:rsidRPr="00D56D18">
              <w:t>CUSMLT301A Apply knowledge of genre to music making</w:t>
            </w:r>
          </w:p>
          <w:p w:rsidR="00000000" w:rsidRPr="00D56D18" w:rsidP="00D56D18">
            <w:pPr>
              <w:pStyle w:val="BodyText"/>
            </w:pPr>
            <w:r w:rsidRPr="00D56D18">
              <w:t>CUSMLT302A Develop and apply aural-perc</w:t>
            </w:r>
            <w:r w:rsidRPr="00D56D18">
              <w:t>eption skills</w:t>
            </w:r>
          </w:p>
          <w:p w:rsidR="00000000" w:rsidRPr="00D56D18" w:rsidP="00D56D18">
            <w:pPr>
              <w:pStyle w:val="BodyText"/>
            </w:pPr>
            <w:r w:rsidRPr="00D56D18">
              <w:rPr>
                <w:rStyle w:val="SpecialBold"/>
              </w:rPr>
              <w:t>Post-production</w:t>
            </w:r>
          </w:p>
          <w:p w:rsidR="00000000" w:rsidRPr="00D56D18" w:rsidP="00D56D18">
            <w:pPr>
              <w:pStyle w:val="BodyText"/>
            </w:pPr>
            <w:r w:rsidRPr="00D56D18">
              <w:t>CUFPOS402A Manage media assets</w:t>
            </w:r>
          </w:p>
          <w:p w:rsidR="00000000" w:rsidRPr="00D56D18" w:rsidP="00D56D18">
            <w:pPr>
              <w:pStyle w:val="BodyText"/>
            </w:pPr>
            <w:r w:rsidRPr="00D56D18">
              <w:rPr>
                <w:rStyle w:val="SpecialBold"/>
              </w:rPr>
              <w:t>Project management</w:t>
            </w:r>
          </w:p>
          <w:p w:rsidR="00000000" w:rsidRPr="00D56D18" w:rsidP="00D56D18">
            <w:pPr>
              <w:pStyle w:val="BodyText"/>
            </w:pPr>
            <w:r w:rsidRPr="00D56D18">
              <w:t>BSBPMG402A Apply time management techniques</w:t>
            </w:r>
          </w:p>
          <w:p w:rsidR="00000000" w:rsidRPr="00D56D18" w:rsidP="00D56D18">
            <w:pPr>
              <w:pStyle w:val="BodyText"/>
            </w:pPr>
          </w:p>
          <w:p w:rsidR="00000000" w:rsidRPr="00D56D18" w:rsidP="00D56D18">
            <w:pPr>
              <w:pStyle w:val="BodyText"/>
            </w:pPr>
            <w:r w:rsidRPr="00D56D18">
              <w:rPr>
                <w:rStyle w:val="SpecialBold"/>
              </w:rPr>
              <w:t>Group B units</w:t>
            </w:r>
          </w:p>
          <w:p w:rsidR="00000000" w:rsidRPr="00D56D18" w:rsidP="00D56D18">
            <w:pPr>
              <w:pStyle w:val="BodyText"/>
            </w:pPr>
            <w:r w:rsidRPr="00D56D18">
              <w:rPr>
                <w:rStyle w:val="SpecialBold"/>
              </w:rPr>
              <w:t>Audio</w:t>
            </w:r>
            <w:r w:rsidRPr="00D56D18">
              <w:t>/</w:t>
            </w:r>
            <w:r w:rsidRPr="00D56D18">
              <w:rPr>
                <w:rStyle w:val="SpecialBold"/>
              </w:rPr>
              <w:t>sound</w:t>
            </w:r>
          </w:p>
          <w:p w:rsidR="00000000" w:rsidRPr="00D56D18" w:rsidP="00D56D18">
            <w:pPr>
              <w:pStyle w:val="BodyText"/>
            </w:pPr>
            <w:r w:rsidRPr="00D56D18">
              <w:t>CUESOU08B Select and manage microphone and other audio input sources</w:t>
            </w:r>
          </w:p>
          <w:p w:rsidR="00000000" w:rsidRPr="00D56D18" w:rsidP="00D56D18">
            <w:pPr>
              <w:pStyle w:val="BodyText"/>
            </w:pPr>
            <w:r w:rsidRPr="00D56D18">
              <w:t>CUESOU09B Manage and compile audio r</w:t>
            </w:r>
            <w:r w:rsidRPr="00D56D18">
              <w:t>eplay material</w:t>
            </w:r>
          </w:p>
          <w:p w:rsidR="00000000" w:rsidRPr="00D56D18" w:rsidP="00D56D18">
            <w:pPr>
              <w:pStyle w:val="BodyText"/>
            </w:pPr>
            <w:r w:rsidRPr="00D56D18">
              <w:t>CUESOU10B Operate wireless audio equipment</w:t>
            </w:r>
          </w:p>
          <w:p w:rsidR="00000000" w:rsidRPr="00D56D18" w:rsidP="00D56D18">
            <w:pPr>
              <w:pStyle w:val="BodyText"/>
            </w:pPr>
            <w:r w:rsidRPr="00D56D18">
              <w:t>CUFSOU204A Perform basic sound editing</w:t>
            </w:r>
          </w:p>
          <w:p w:rsidR="00000000" w:rsidRPr="00D56D18" w:rsidP="00D56D18">
            <w:pPr>
              <w:pStyle w:val="BodyText"/>
            </w:pPr>
            <w:r w:rsidRPr="00D56D18">
              <w:t>CUFSOU301A Prepare audio assets</w:t>
            </w:r>
          </w:p>
          <w:p w:rsidR="00000000" w:rsidRPr="00D56D18" w:rsidP="00D56D18">
            <w:pPr>
              <w:pStyle w:val="BodyText"/>
            </w:pPr>
            <w:r w:rsidRPr="00D56D18">
              <w:t>CUFSOU302A Compile audio material for broadcast</w:t>
            </w:r>
          </w:p>
          <w:p w:rsidR="00000000" w:rsidRPr="00D56D18" w:rsidP="00D56D18">
            <w:pPr>
              <w:pStyle w:val="BodyText"/>
            </w:pPr>
            <w:r w:rsidRPr="00D56D18">
              <w:t xml:space="preserve">CUSSOU301A Provide sound reinforcement </w:t>
            </w:r>
          </w:p>
          <w:p w:rsidR="00000000" w:rsidRPr="00D56D18" w:rsidP="00D56D18">
            <w:pPr>
              <w:pStyle w:val="BodyText"/>
            </w:pPr>
            <w:r w:rsidRPr="00D56D18">
              <w:t>CUSSOU302A Record and mix a basic music demo</w:t>
            </w:r>
          </w:p>
          <w:p w:rsidR="00000000" w:rsidRPr="00D56D18" w:rsidP="00D56D18">
            <w:pPr>
              <w:pStyle w:val="BodyText"/>
            </w:pPr>
            <w:r w:rsidRPr="00D56D18">
              <w:rPr>
                <w:rStyle w:val="SpecialBold"/>
              </w:rPr>
              <w:t>Construction</w:t>
            </w:r>
          </w:p>
          <w:p w:rsidR="00000000" w:rsidRPr="00D56D18" w:rsidP="00D56D18">
            <w:pPr>
              <w:pStyle w:val="BodyText"/>
            </w:pPr>
            <w:r w:rsidRPr="00D56D18">
              <w:t>CPCCOHS1001A Work safely in the construction industry</w:t>
            </w:r>
          </w:p>
          <w:p w:rsidR="00000000" w:rsidRPr="00D56D18" w:rsidP="00D56D18">
            <w:pPr>
              <w:pStyle w:val="BodyText"/>
            </w:pPr>
            <w:r w:rsidRPr="00D56D18">
              <w:rPr>
                <w:rStyle w:val="SpecialBold"/>
              </w:rPr>
              <w:t>Creative process</w:t>
            </w:r>
          </w:p>
          <w:p w:rsidR="00000000" w:rsidRPr="00D56D18" w:rsidP="00D56D18">
            <w:pPr>
              <w:pStyle w:val="BodyText"/>
            </w:pPr>
            <w:r w:rsidRPr="00D56D18">
              <w:t>BSBCRT401A Articulate, present and debate ideas</w:t>
            </w:r>
          </w:p>
          <w:p w:rsidR="00000000" w:rsidRPr="00D56D18" w:rsidP="00D56D18">
            <w:pPr>
              <w:pStyle w:val="BodyText"/>
            </w:pPr>
            <w:r w:rsidRPr="00D56D18">
              <w:t>BSBCRT402A Collaborate in a creative process</w:t>
            </w:r>
          </w:p>
          <w:p w:rsidR="00000000" w:rsidRPr="00D56D18" w:rsidP="00D56D18">
            <w:pPr>
              <w:pStyle w:val="BodyText"/>
            </w:pPr>
            <w:r w:rsidRPr="00D56D18">
              <w:rPr>
                <w:rStyle w:val="SpecialBold"/>
              </w:rPr>
              <w:t>Design process</w:t>
            </w:r>
          </w:p>
          <w:p w:rsidR="00000000" w:rsidRPr="00D56D18" w:rsidP="00D56D18">
            <w:pPr>
              <w:pStyle w:val="BodyText"/>
            </w:pPr>
            <w:r w:rsidRPr="00D56D18">
              <w:t>BSBDES401A Generate</w:t>
            </w:r>
            <w:r w:rsidRPr="00D56D18">
              <w:t xml:space="preserve"> design solutions</w:t>
            </w:r>
          </w:p>
          <w:p w:rsidR="00000000" w:rsidRPr="00D56D18" w:rsidP="00D56D18">
            <w:pPr>
              <w:pStyle w:val="BodyText"/>
            </w:pPr>
            <w:r w:rsidRPr="00D56D18">
              <w:rPr>
                <w:rStyle w:val="SpecialBold"/>
              </w:rPr>
              <w:t>Digital content and imaging</w:t>
            </w:r>
          </w:p>
          <w:p w:rsidR="00000000" w:rsidRPr="00D56D18" w:rsidP="00D56D18">
            <w:pPr>
              <w:pStyle w:val="BodyText"/>
            </w:pPr>
            <w:r w:rsidRPr="00D56D18">
              <w:t>CUFDIG401A Author interactive media</w:t>
            </w:r>
          </w:p>
          <w:p w:rsidR="00000000" w:rsidRPr="00D56D18" w:rsidP="00D56D18">
            <w:pPr>
              <w:pStyle w:val="BodyText"/>
            </w:pPr>
            <w:r w:rsidRPr="00D56D18">
              <w:t>CUFDIG402A Design user interfaces</w:t>
            </w:r>
          </w:p>
          <w:p w:rsidR="00000000" w:rsidRPr="00D56D18" w:rsidP="00D56D18">
            <w:pPr>
              <w:pStyle w:val="BodyText"/>
            </w:pPr>
            <w:r w:rsidRPr="00D56D18">
              <w:t>CUFDIG403A Create user interfaces</w:t>
            </w:r>
          </w:p>
          <w:p w:rsidR="00000000" w:rsidRPr="00D56D18" w:rsidP="00D56D18">
            <w:pPr>
              <w:pStyle w:val="BodyText"/>
            </w:pPr>
            <w:r w:rsidRPr="00D56D18">
              <w:rPr>
                <w:rStyle w:val="SpecialBold"/>
              </w:rPr>
              <w:t>General maintenance</w:t>
            </w:r>
          </w:p>
          <w:p w:rsidR="00000000" w:rsidRPr="00D56D18" w:rsidP="00D56D18">
            <w:pPr>
              <w:pStyle w:val="BodyText"/>
            </w:pPr>
            <w:r w:rsidRPr="00D56D18">
              <w:t>CUFGMT301A Repair and maintain production equipment</w:t>
            </w:r>
          </w:p>
          <w:p w:rsidR="00000000" w:rsidRPr="00D56D18" w:rsidP="00D56D18">
            <w:pPr>
              <w:pStyle w:val="BodyText"/>
            </w:pPr>
            <w:r w:rsidRPr="00D56D18">
              <w:rPr>
                <w:rStyle w:val="SpecialBold"/>
              </w:rPr>
              <w:t>ICT support and use</w:t>
            </w:r>
          </w:p>
          <w:p w:rsidR="00000000" w:rsidRPr="00D56D18" w:rsidP="00D56D18">
            <w:pPr>
              <w:pStyle w:val="BodyText"/>
            </w:pPr>
            <w:r w:rsidRPr="00D56D18">
              <w:t>BSBEBU401A Rev</w:t>
            </w:r>
            <w:r w:rsidRPr="00D56D18">
              <w:t>iew and maintain a website</w:t>
            </w:r>
          </w:p>
          <w:p w:rsidR="00000000" w:rsidRPr="00D56D18" w:rsidP="00D56D18">
            <w:pPr>
              <w:pStyle w:val="BodyText"/>
            </w:pPr>
            <w:r w:rsidRPr="00D56D18">
              <w:t>BSBITU402A Develop and use complex spreadsheets</w:t>
            </w:r>
          </w:p>
          <w:p w:rsidR="00000000" w:rsidRPr="00D56D18" w:rsidP="00D56D18">
            <w:pPr>
              <w:pStyle w:val="BodyText"/>
            </w:pPr>
            <w:r w:rsidRPr="00D56D18">
              <w:t>ICAS4191B Maintain website performance</w:t>
            </w:r>
          </w:p>
          <w:p w:rsidR="00000000" w:rsidRPr="00D56D18" w:rsidP="00D56D18">
            <w:pPr>
              <w:pStyle w:val="BodyText"/>
            </w:pPr>
            <w:r w:rsidRPr="00D56D18">
              <w:t>ICAT4221B Locate equipment, system and software faults</w:t>
            </w:r>
          </w:p>
          <w:p w:rsidR="00000000" w:rsidRPr="00D56D18" w:rsidP="00D56D18">
            <w:pPr>
              <w:pStyle w:val="BodyText"/>
            </w:pPr>
            <w:r w:rsidRPr="00D56D18">
              <w:rPr>
                <w:rStyle w:val="SpecialBold"/>
              </w:rPr>
              <w:t>Industry context</w:t>
            </w:r>
          </w:p>
          <w:p w:rsidR="00000000" w:rsidRPr="00D56D18" w:rsidP="00D56D18">
            <w:pPr>
              <w:pStyle w:val="BodyText"/>
            </w:pPr>
            <w:r w:rsidRPr="00D56D18">
              <w:t>BSBCON401A Work effectively in a business continuity context</w:t>
            </w:r>
          </w:p>
          <w:p w:rsidR="00000000" w:rsidRPr="00D56D18" w:rsidP="00D56D18">
            <w:pPr>
              <w:pStyle w:val="BodyText"/>
            </w:pPr>
            <w:r w:rsidRPr="00D56D18">
              <w:t>CUFIND301</w:t>
            </w:r>
            <w:r w:rsidRPr="00D56D18">
              <w:t>A Work effectively in the screen and media industries</w:t>
            </w:r>
          </w:p>
          <w:p w:rsidR="00000000" w:rsidRPr="00D56D18" w:rsidP="00D56D18">
            <w:pPr>
              <w:pStyle w:val="BodyText"/>
            </w:pPr>
            <w:r w:rsidRPr="00D56D18">
              <w:t>CUSIND302A Plan a career in the creative arts industry</w:t>
            </w:r>
          </w:p>
          <w:p w:rsidR="00000000" w:rsidRPr="00D56D18" w:rsidP="00D56D18">
            <w:pPr>
              <w:pStyle w:val="BodyText"/>
            </w:pPr>
            <w:r w:rsidRPr="00D56D18">
              <w:rPr>
                <w:rStyle w:val="SpecialBold"/>
              </w:rPr>
              <w:t>Information management and research</w:t>
            </w:r>
          </w:p>
          <w:p w:rsidR="00000000" w:rsidRPr="00D56D18" w:rsidP="00D56D18">
            <w:pPr>
              <w:pStyle w:val="BodyText"/>
            </w:pPr>
            <w:r w:rsidRPr="00D56D18">
              <w:t>BSBRES401A Analyse and present research information</w:t>
            </w:r>
          </w:p>
          <w:p w:rsidR="00000000" w:rsidRPr="00D56D18" w:rsidP="00D56D18">
            <w:pPr>
              <w:pStyle w:val="BodyText"/>
            </w:pPr>
            <w:r w:rsidRPr="00D56D18">
              <w:t>CUFRES401A Conduct research</w:t>
            </w:r>
          </w:p>
          <w:p w:rsidR="00000000" w:rsidRPr="00D56D18" w:rsidP="00D56D18">
            <w:pPr>
              <w:pStyle w:val="BodyText"/>
            </w:pPr>
            <w:r w:rsidRPr="00D56D18">
              <w:rPr>
                <w:rStyle w:val="SpecialBold"/>
              </w:rPr>
              <w:t>Occupational health and safety</w:t>
            </w:r>
          </w:p>
          <w:p w:rsidR="00000000" w:rsidRPr="00D56D18" w:rsidP="00D56D18">
            <w:pPr>
              <w:pStyle w:val="BodyText"/>
            </w:pPr>
            <w:r w:rsidRPr="00D56D18">
              <w:t>BSBOHS407A Monitor a safe workplace</w:t>
            </w:r>
          </w:p>
          <w:p w:rsidR="00000000" w:rsidRPr="00D56D18" w:rsidP="00D56D18">
            <w:pPr>
              <w:pStyle w:val="BodyText"/>
            </w:pPr>
            <w:r w:rsidRPr="00D56D18">
              <w:rPr>
                <w:rStyle w:val="SpecialBold"/>
              </w:rPr>
              <w:t>Post-production</w:t>
            </w:r>
          </w:p>
          <w:p w:rsidR="00000000" w:rsidRPr="00D56D18" w:rsidP="00D56D18">
            <w:pPr>
              <w:pStyle w:val="BodyText"/>
            </w:pPr>
            <w:r w:rsidRPr="00D56D18">
              <w:t>CUFPOS201A Perform basic vision and sound editing</w:t>
            </w:r>
          </w:p>
          <w:p w:rsidR="00000000" w:rsidRPr="00D56D18" w:rsidP="00D56D18">
            <w:pPr>
              <w:pStyle w:val="BodyText"/>
            </w:pPr>
            <w:r w:rsidRPr="00D56D18">
              <w:rPr>
                <w:rStyle w:val="SpecialBold"/>
              </w:rPr>
              <w:t>Relationship management</w:t>
            </w:r>
          </w:p>
          <w:p w:rsidR="00000000" w:rsidRPr="00D56D18" w:rsidP="00D56D18">
            <w:pPr>
              <w:pStyle w:val="BodyText"/>
            </w:pPr>
            <w:r w:rsidRPr="00D56D18">
              <w:t>FNSICGEN402B Participate in negotiations</w:t>
            </w:r>
          </w:p>
          <w:p w:rsidR="00000000" w:rsidRPr="00D56D18" w:rsidP="00D56D18">
            <w:pPr>
              <w:pStyle w:val="BodyText"/>
            </w:pPr>
            <w:r w:rsidRPr="00D56D18">
              <w:rPr>
                <w:rStyle w:val="SpecialBold"/>
              </w:rPr>
              <w:t>Rigging</w:t>
            </w:r>
          </w:p>
          <w:p w:rsidR="00000000" w:rsidRPr="00D56D18" w:rsidP="00D56D18">
            <w:pPr>
              <w:pStyle w:val="BodyText"/>
            </w:pPr>
            <w:r w:rsidRPr="00D56D18">
              <w:t>CPCCLRG3001A Licence to perform rigging basic level</w:t>
            </w:r>
          </w:p>
          <w:p w:rsidR="00000000" w:rsidRPr="00D56D18" w:rsidP="00D56D18">
            <w:pPr>
              <w:pStyle w:val="BodyText"/>
            </w:pPr>
            <w:r w:rsidRPr="00D56D18">
              <w:t>CPCCLRG3002A Licence to perfo</w:t>
            </w:r>
            <w:r w:rsidRPr="00D56D18">
              <w:t>rm rigging intermediate level</w:t>
            </w:r>
          </w:p>
          <w:p w:rsidR="00000000" w:rsidRPr="00D56D18" w:rsidP="00D56D18">
            <w:pPr>
              <w:pStyle w:val="BodyText"/>
            </w:pPr>
            <w:r w:rsidRPr="00D56D18">
              <w:t>CPCCLRG4001A Licence to perform rigging advanced level</w:t>
            </w:r>
          </w:p>
          <w:p w:rsidR="00000000" w:rsidRPr="00D56D18" w:rsidP="00D56D18">
            <w:pPr>
              <w:pStyle w:val="BodyText"/>
            </w:pPr>
            <w:r w:rsidRPr="00D56D18">
              <w:rPr>
                <w:rStyle w:val="SpecialBold"/>
              </w:rPr>
              <w:t>Small and micro business</w:t>
            </w:r>
          </w:p>
          <w:p w:rsidR="00000000" w:rsidRPr="00D56D18" w:rsidP="00D56D18">
            <w:pPr>
              <w:pStyle w:val="BodyText"/>
            </w:pPr>
            <w:r w:rsidRPr="00D56D18">
              <w:t>BSBSMB401A Establish legal and risk management requirements of small business</w:t>
            </w:r>
          </w:p>
          <w:p w:rsidR="00000000" w:rsidRPr="00D56D18" w:rsidP="00D56D18">
            <w:pPr>
              <w:pStyle w:val="BodyText"/>
            </w:pPr>
            <w:r w:rsidRPr="00D56D18">
              <w:t>BSBSMB402A Plan small business finances</w:t>
            </w:r>
          </w:p>
          <w:p w:rsidR="00000000" w:rsidRPr="00D56D18" w:rsidP="00D56D18">
            <w:pPr>
              <w:pStyle w:val="BodyText"/>
            </w:pPr>
            <w:r w:rsidRPr="00D56D18">
              <w:t xml:space="preserve">BSBSMB403A Market the small </w:t>
            </w:r>
            <w:r w:rsidRPr="00D56D18">
              <w:t>business</w:t>
            </w:r>
          </w:p>
          <w:p w:rsidR="00000000" w:rsidRPr="00D56D18" w:rsidP="00D56D18">
            <w:pPr>
              <w:pStyle w:val="BodyText"/>
            </w:pPr>
            <w:r w:rsidRPr="00D56D18">
              <w:t>BSBSMB404A Undertake small business planning</w:t>
            </w:r>
          </w:p>
          <w:p w:rsidR="00000000" w:rsidRPr="00D56D18" w:rsidP="00D56D18">
            <w:pPr>
              <w:pStyle w:val="BodyText"/>
            </w:pPr>
            <w:r w:rsidRPr="00D56D18">
              <w:t>BSBSMB405A Monitor and manage small business operations</w:t>
            </w:r>
          </w:p>
          <w:p w:rsidR="00000000" w:rsidRPr="00D56D18" w:rsidP="00D56D18">
            <w:pPr>
              <w:pStyle w:val="BodyText"/>
            </w:pPr>
            <w:r w:rsidRPr="00D56D18">
              <w:t>BSBSMB408B Manage personal, family, cultural and business obligations</w:t>
            </w:r>
          </w:p>
          <w:p w:rsidR="00000000" w:rsidRPr="00D56D18" w:rsidP="00D56D18">
            <w:pPr>
              <w:pStyle w:val="BodyText"/>
            </w:pPr>
            <w:r w:rsidRPr="00D56D18">
              <w:rPr>
                <w:rStyle w:val="SpecialBold"/>
              </w:rPr>
              <w:t>Sustainability</w:t>
            </w:r>
          </w:p>
          <w:p w:rsidR="00000000" w:rsidRPr="00D56D18" w:rsidP="00D56D18">
            <w:pPr>
              <w:pStyle w:val="BodyText"/>
            </w:pPr>
            <w:r w:rsidRPr="00D56D18">
              <w:t>BSBSUS201A</w:t>
            </w:r>
            <w:r w:rsidRPr="00D56D18">
              <w:tab/>
              <w:t>Participate in environmentally sustainable work pr</w:t>
            </w:r>
            <w:r w:rsidRPr="00D56D18">
              <w:t>actices</w:t>
            </w:r>
          </w:p>
          <w:p w:rsidR="00000000" w:rsidRPr="00D56D18" w:rsidP="00D56D18">
            <w:pPr>
              <w:pStyle w:val="BodyText"/>
            </w:pPr>
            <w:r w:rsidRPr="00D56D18">
              <w:rPr>
                <w:rStyle w:val="SpecialBold"/>
              </w:rPr>
              <w:t>Workplace effectiveness</w:t>
            </w:r>
          </w:p>
          <w:p w:rsidR="00000000" w:rsidRPr="00D56D18" w:rsidP="00D56D18">
            <w:pPr>
              <w:pStyle w:val="BodyText"/>
            </w:pPr>
            <w:r w:rsidRPr="00D56D18">
              <w:t>BSBWOR401A Establish effective workplace relationships</w:t>
            </w:r>
          </w:p>
          <w:p w:rsidR="00000000" w:rsidRPr="00D56D18" w:rsidP="00D56D18">
            <w:pPr>
              <w:pStyle w:val="BodyText"/>
            </w:pPr>
            <w:r w:rsidRPr="00D56D18">
              <w:t>BSBWOR402A Promote team effectiveness</w:t>
            </w:r>
          </w:p>
          <w:p w:rsidR="00000000" w:rsidRPr="00D56D18" w:rsidP="00D56D18">
            <w:pPr>
              <w:pStyle w:val="BodyText"/>
            </w:pPr>
            <w:r w:rsidRPr="00D56D18">
              <w:t>BSBWOR403A Manage stress in the workplace</w:t>
            </w:r>
          </w:p>
          <w:p w:rsidR="00000000" w:rsidRPr="00D56D18" w:rsidP="00D56D18">
            <w:pPr>
              <w:pStyle w:val="BodyText"/>
            </w:pPr>
          </w:p>
          <w:p w:rsidR="00000000" w:rsidRPr="00D56D18" w:rsidP="00D56D18">
            <w:pPr>
              <w:pStyle w:val="BodyText"/>
            </w:pPr>
            <w:r w:rsidRPr="00D56D18">
              <w:rPr>
                <w:rStyle w:val="SpecialBold"/>
              </w:rPr>
              <w:t>Selecting electives for different outcomes</w:t>
            </w:r>
          </w:p>
          <w:p w:rsidR="00000000" w:rsidRPr="00D56D18" w:rsidP="00D56D18">
            <w:pPr>
              <w:pStyle w:val="BodyText"/>
            </w:pPr>
            <w:r w:rsidRPr="00D56D18">
              <w:t>The context for this qualification varies, an</w:t>
            </w:r>
            <w:r w:rsidRPr="00D56D18">
              <w:t>d this must guide the selection of elective units. The following examples are designed to assist in the selection of appropriate electives for particular outcomes at this level, but they are in no way prescriptive:</w:t>
            </w:r>
          </w:p>
          <w:p w:rsidR="00000000" w:rsidRPr="00D56D18" w:rsidP="00D56D18">
            <w:pPr>
              <w:pStyle w:val="BodyText"/>
            </w:pPr>
            <w:r w:rsidRPr="00D56D18">
              <w:rPr>
                <w:rStyle w:val="SpecialBold"/>
              </w:rPr>
              <w:t>Sound mixer</w:t>
            </w:r>
            <w:r w:rsidRPr="00D56D18">
              <w:t>/</w:t>
            </w:r>
            <w:r w:rsidRPr="00D56D18">
              <w:rPr>
                <w:rStyle w:val="SpecialBold"/>
              </w:rPr>
              <w:t>technician</w:t>
            </w:r>
          </w:p>
          <w:p w:rsidR="00000000" w:rsidRPr="00D56D18" w:rsidP="00D56D18">
            <w:pPr>
              <w:pStyle w:val="BodyText"/>
            </w:pPr>
            <w:r w:rsidRPr="00D56D18">
              <w:t>Core units plus:</w:t>
            </w:r>
          </w:p>
          <w:p w:rsidR="00000000" w:rsidRPr="00D56D18" w:rsidP="00D56D18">
            <w:pPr>
              <w:pStyle w:val="ListBullet"/>
            </w:pPr>
            <w:r w:rsidRPr="00D56D18">
              <w:t>BSBWOR401A Establish effective workplace relationships</w:t>
            </w:r>
          </w:p>
          <w:p w:rsidR="00000000" w:rsidRPr="00D56D18" w:rsidP="00D56D18">
            <w:pPr>
              <w:pStyle w:val="ListBullet"/>
            </w:pPr>
            <w:r w:rsidRPr="00D56D18">
              <w:t>CUESOU03C Operate professional audio equipment</w:t>
            </w:r>
          </w:p>
          <w:p w:rsidR="00000000" w:rsidRPr="00D56D18" w:rsidP="00D56D18">
            <w:pPr>
              <w:pStyle w:val="ListBullet"/>
            </w:pPr>
            <w:r w:rsidRPr="00D56D18">
              <w:t>CUESOU04C Mix live audio</w:t>
            </w:r>
          </w:p>
          <w:p w:rsidR="00000000" w:rsidRPr="00D56D18" w:rsidP="00D56D18">
            <w:pPr>
              <w:pStyle w:val="ListBullet"/>
            </w:pPr>
            <w:r w:rsidRPr="00D56D18">
              <w:t>CUESOU09B Manage and compile audio replay material</w:t>
            </w:r>
          </w:p>
          <w:p w:rsidR="00000000" w:rsidRPr="00D56D18" w:rsidP="00D56D18">
            <w:pPr>
              <w:pStyle w:val="ListBullet"/>
            </w:pPr>
            <w:r w:rsidRPr="00D56D18">
              <w:t>CUESOU10B Operate wireless audio equipment</w:t>
            </w:r>
          </w:p>
          <w:p w:rsidR="00000000" w:rsidRPr="00D56D18" w:rsidP="00D56D18">
            <w:pPr>
              <w:pStyle w:val="ListBullet"/>
            </w:pPr>
            <w:r w:rsidRPr="00D56D18">
              <w:t xml:space="preserve">CUESOU11B Set up and operate stage </w:t>
            </w:r>
            <w:r w:rsidRPr="00D56D18">
              <w:t>monitor systems</w:t>
            </w:r>
          </w:p>
          <w:p w:rsidR="00000000" w:rsidRPr="00D56D18" w:rsidP="00D56D18">
            <w:pPr>
              <w:pStyle w:val="ListBullet"/>
            </w:pPr>
            <w:r w:rsidRPr="00D56D18">
              <w:t>CUFIND401A Provide services on a freelance basis</w:t>
            </w:r>
          </w:p>
          <w:p w:rsidR="00000000" w:rsidRPr="00D56D18" w:rsidP="00D56D18">
            <w:pPr>
              <w:pStyle w:val="ListBullet"/>
            </w:pPr>
            <w:r w:rsidRPr="00D56D18">
              <w:t>CUSIND401A Develop specialist expertise in the music industry</w:t>
            </w:r>
          </w:p>
          <w:p w:rsidR="00000000" w:rsidRPr="00D56D18" w:rsidP="00D56D18">
            <w:pPr>
              <w:pStyle w:val="ListBullet"/>
            </w:pPr>
            <w:r w:rsidRPr="00D56D18">
              <w:t>CUSMLT301A Apply knowledge of genre to music making</w:t>
            </w:r>
          </w:p>
          <w:p w:rsidR="00000000" w:rsidRPr="00D56D18" w:rsidP="00D56D18">
            <w:pPr>
              <w:pStyle w:val="ListBullet"/>
            </w:pPr>
            <w:r w:rsidRPr="00D56D18">
              <w:t>CUSSOU303A Set up and disassemble audio equipment</w:t>
            </w:r>
          </w:p>
          <w:p w:rsidR="00000000" w:rsidRPr="00D56D18" w:rsidP="00D56D18">
            <w:pPr>
              <w:pStyle w:val="ListBullet"/>
            </w:pPr>
            <w:r w:rsidRPr="00D56D18">
              <w:t>CUSSOU402A Develop and impl</w:t>
            </w:r>
            <w:r w:rsidRPr="00D56D18">
              <w:t>ement sound plans</w:t>
            </w:r>
          </w:p>
          <w:p w:rsidR="00000000" w:rsidRPr="00D56D18" w:rsidP="00D56D18">
            <w:pPr>
              <w:pStyle w:val="BodyText"/>
            </w:pPr>
            <w:r w:rsidRPr="00D56D18">
              <w:rPr>
                <w:rStyle w:val="SpecialBold"/>
              </w:rPr>
              <w:t>Sound recordist</w:t>
            </w:r>
          </w:p>
          <w:p w:rsidR="00000000" w:rsidRPr="00D56D18" w:rsidP="00D56D18">
            <w:pPr>
              <w:pStyle w:val="BodyText"/>
            </w:pPr>
            <w:r w:rsidRPr="00D56D18">
              <w:t>Core units plus:</w:t>
            </w:r>
          </w:p>
          <w:p w:rsidR="00000000" w:rsidRPr="00D56D18" w:rsidP="00D56D18">
            <w:pPr>
              <w:pStyle w:val="ListBullet"/>
            </w:pPr>
            <w:r w:rsidRPr="00D56D18">
              <w:t>BSBWOR402A Promote team effectiveness</w:t>
            </w:r>
          </w:p>
          <w:p w:rsidR="00000000" w:rsidRPr="00D56D18" w:rsidP="00D56D18">
            <w:pPr>
              <w:pStyle w:val="ListBullet"/>
            </w:pPr>
            <w:r w:rsidRPr="00D56D18">
              <w:t>CUFIND401A Provide services on a freelance basis</w:t>
            </w:r>
          </w:p>
          <w:p w:rsidR="00000000" w:rsidRPr="00D56D18" w:rsidP="00D56D18">
            <w:pPr>
              <w:pStyle w:val="ListBullet"/>
            </w:pPr>
            <w:r w:rsidRPr="00D56D18">
              <w:t>CUSIND401A Develop specialist expertise in the music industry</w:t>
            </w:r>
          </w:p>
          <w:p w:rsidR="00000000" w:rsidRPr="00D56D18" w:rsidP="00D56D18">
            <w:pPr>
              <w:pStyle w:val="ListBullet"/>
            </w:pPr>
            <w:r w:rsidRPr="00D56D18">
              <w:t>CUESOU03C Operate professional audio equipment</w:t>
            </w:r>
          </w:p>
          <w:p w:rsidR="00000000" w:rsidRPr="00D56D18" w:rsidP="00D56D18">
            <w:pPr>
              <w:pStyle w:val="ListBullet"/>
            </w:pPr>
            <w:r w:rsidRPr="00D56D18">
              <w:t>CUESOU08</w:t>
            </w:r>
            <w:r w:rsidRPr="00D56D18">
              <w:t>B Select and manage microphone and other audio input sources</w:t>
            </w:r>
          </w:p>
          <w:p w:rsidR="00000000" w:rsidRPr="00D56D18" w:rsidP="00D56D18">
            <w:pPr>
              <w:pStyle w:val="ListBullet"/>
            </w:pPr>
            <w:r w:rsidRPr="00D56D18">
              <w:t>CUFPOS402A Manage media assets</w:t>
            </w:r>
          </w:p>
          <w:p w:rsidR="00000000" w:rsidRPr="00D56D18" w:rsidP="00D56D18">
            <w:pPr>
              <w:pStyle w:val="ListBullet"/>
            </w:pPr>
            <w:r w:rsidRPr="00D56D18">
              <w:t>CUSSOU405A Mix recorded music</w:t>
            </w:r>
          </w:p>
          <w:p w:rsidR="00000000" w:rsidRPr="00D56D18" w:rsidP="00D56D18">
            <w:pPr>
              <w:pStyle w:val="ListBullet"/>
            </w:pPr>
            <w:r w:rsidRPr="00D56D18">
              <w:t>CUSSOU401A Record sound</w:t>
            </w:r>
          </w:p>
          <w:p w:rsidR="00000000" w:rsidRPr="00D56D18" w:rsidP="00D56D18">
            <w:pPr>
              <w:pStyle w:val="ListBullet"/>
            </w:pPr>
            <w:r w:rsidRPr="00D56D18">
              <w:t>CUSSOU402A Develop and implement sound plans</w:t>
            </w:r>
          </w:p>
          <w:p w:rsidR="00000000" w:rsidRPr="00D56D18" w:rsidP="00D56D18">
            <w:pPr>
              <w:pStyle w:val="ListBullet"/>
            </w:pPr>
            <w:r w:rsidRPr="00D56D18">
              <w:t>CUSSOU403A Perform advanced sound editing</w:t>
            </w:r>
          </w:p>
        </w:tc>
      </w:tr>
    </w:tbl>
    <w:p w:rsidR="00000000" w:rsidRPr="00D56D18" w:rsidP="00D56D18">
      <w:pPr>
        <w:pStyle w:val="BodyText"/>
      </w:pPr>
    </w:p>
    <w:p w:rsidR="00000000" w:rsidRPr="00D56D18" w:rsidP="00D56D18"/>
    <w:sectPr w:rsidSect="00D56D1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6D1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74B38" w:rsidP="00B74B3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6D1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4B38" w:rsidP="00D56D1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B74B38" w:rsidP="00D56D1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74B38" w:rsidP="00D56D1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6D1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74B38" w:rsidP="00B74B3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6D1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4B38" w:rsidP="00D56D18">
    <w:pPr>
      <w:pStyle w:val="Header"/>
      <w:framePr w:wrap="around"/>
    </w:pPr>
    <w:r>
      <w:fldChar w:fldCharType="begin"/>
    </w:r>
    <w:r>
      <w:instrText xml:space="preserve"> TITLE   \* MERGEFORMAT </w:instrText>
    </w:r>
    <w:r>
      <w:fldChar w:fldCharType="separate"/>
    </w:r>
    <w:r>
      <w:t>CUS40209 Certificate IV in Sound Production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74B38" w:rsidP="00D56D1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F4E0A8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F786C7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6D1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56D18"/>
    <w:pPr>
      <w:spacing w:before="360" w:after="60"/>
      <w:outlineLvl w:val="0"/>
    </w:pPr>
    <w:rPr>
      <w:sz w:val="32"/>
    </w:rPr>
  </w:style>
  <w:style w:type="paragraph" w:styleId="Heading2">
    <w:name w:val="heading 2"/>
    <w:basedOn w:val="HeadingBase"/>
    <w:next w:val="BodyText"/>
    <w:link w:val="Heading2Char"/>
    <w:qFormat/>
    <w:rsid w:val="00D56D18"/>
    <w:pPr>
      <w:keepLines/>
      <w:spacing w:before="240" w:after="120"/>
      <w:outlineLvl w:val="1"/>
    </w:pPr>
    <w:rPr>
      <w:sz w:val="28"/>
      <w:szCs w:val="40"/>
    </w:rPr>
  </w:style>
  <w:style w:type="paragraph" w:styleId="Heading3">
    <w:name w:val="heading 3"/>
    <w:basedOn w:val="HeadingBase"/>
    <w:next w:val="BodyText"/>
    <w:link w:val="Heading3Char"/>
    <w:qFormat/>
    <w:rsid w:val="00D56D18"/>
    <w:pPr>
      <w:spacing w:before="180" w:after="120"/>
      <w:outlineLvl w:val="2"/>
    </w:pPr>
    <w:rPr>
      <w:spacing w:val="-10"/>
      <w:kern w:val="32"/>
    </w:rPr>
  </w:style>
  <w:style w:type="paragraph" w:styleId="Heading4">
    <w:name w:val="heading 4"/>
    <w:basedOn w:val="HeadingBase"/>
    <w:next w:val="BodyText"/>
    <w:link w:val="Heading4Char"/>
    <w:qFormat/>
    <w:rsid w:val="00D56D18"/>
    <w:pPr>
      <w:spacing w:before="160" w:after="120"/>
      <w:outlineLvl w:val="3"/>
    </w:pPr>
    <w:rPr>
      <w:sz w:val="22"/>
    </w:rPr>
  </w:style>
  <w:style w:type="paragraph" w:styleId="Heading5">
    <w:name w:val="heading 5"/>
    <w:basedOn w:val="HeadingBase"/>
    <w:next w:val="Normal"/>
    <w:link w:val="Heading5Char"/>
    <w:qFormat/>
    <w:rsid w:val="00D56D18"/>
    <w:pPr>
      <w:spacing w:before="80"/>
      <w:outlineLvl w:val="4"/>
    </w:pPr>
    <w:rPr>
      <w:color w:val="918585"/>
      <w:sz w:val="20"/>
    </w:rPr>
  </w:style>
  <w:style w:type="paragraph" w:styleId="Heading6">
    <w:name w:val="heading 6"/>
    <w:basedOn w:val="HeadingBase"/>
    <w:next w:val="Normal"/>
    <w:link w:val="Heading6Char"/>
    <w:qFormat/>
    <w:rsid w:val="00D56D18"/>
    <w:pPr>
      <w:spacing w:before="60"/>
      <w:outlineLvl w:val="5"/>
    </w:pPr>
    <w:rPr>
      <w:color w:val="918585"/>
      <w:sz w:val="20"/>
    </w:rPr>
  </w:style>
  <w:style w:type="paragraph" w:styleId="Heading7">
    <w:name w:val="heading 7"/>
    <w:basedOn w:val="Normal"/>
    <w:next w:val="Normal"/>
    <w:link w:val="Heading7Char"/>
    <w:qFormat/>
    <w:rsid w:val="00D56D18"/>
    <w:pPr>
      <w:ind w:left="720"/>
      <w:outlineLvl w:val="6"/>
    </w:pPr>
    <w:rPr>
      <w:i/>
    </w:rPr>
  </w:style>
  <w:style w:type="paragraph" w:styleId="Heading8">
    <w:name w:val="heading 8"/>
    <w:basedOn w:val="Normal"/>
    <w:next w:val="Normal"/>
    <w:link w:val="Heading8Char"/>
    <w:qFormat/>
    <w:rsid w:val="00D56D18"/>
    <w:pPr>
      <w:ind w:left="720"/>
      <w:outlineLvl w:val="7"/>
    </w:pPr>
    <w:rPr>
      <w:i/>
    </w:rPr>
  </w:style>
  <w:style w:type="paragraph" w:styleId="Heading9">
    <w:name w:val="heading 9"/>
    <w:basedOn w:val="Normal"/>
    <w:next w:val="Normal"/>
    <w:link w:val="Heading9Char"/>
    <w:qFormat/>
    <w:rsid w:val="00D56D18"/>
    <w:pPr>
      <w:ind w:left="720"/>
      <w:outlineLvl w:val="8"/>
    </w:pPr>
    <w:rPr>
      <w:i/>
    </w:rPr>
  </w:style>
  <w:style w:type="character" w:default="1" w:styleId="DefaultParagraphFont">
    <w:name w:val="Default Paragraph Font"/>
    <w:uiPriority w:val="1"/>
    <w:unhideWhenUsed/>
    <w:rsid w:val="00D56D1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56D18"/>
  </w:style>
  <w:style w:type="character" w:customStyle="1" w:styleId="Heading1Char">
    <w:name w:val="Heading 1 Char"/>
    <w:basedOn w:val="DefaultParagraphFont"/>
    <w:link w:val="Heading1"/>
    <w:rsid w:val="00D56D18"/>
    <w:rPr>
      <w:rFonts w:ascii="Times New Roman" w:eastAsia="Times New Roman" w:hAnsi="Times New Roman" w:cs="Times New Roman"/>
      <w:b/>
      <w:sz w:val="32"/>
      <w:szCs w:val="20"/>
      <w:lang w:eastAsia="en-US"/>
    </w:rPr>
  </w:style>
  <w:style w:type="paragraph" w:styleId="BodyText">
    <w:name w:val="Body Text"/>
    <w:basedOn w:val="Normal"/>
    <w:link w:val="BodyTextChar"/>
    <w:rsid w:val="00D56D1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56D18"/>
    <w:rPr>
      <w:rFonts w:ascii="Times New Roman" w:eastAsia="Times New Roman" w:hAnsi="Times New Roman" w:cs="Times New Roman"/>
      <w:sz w:val="24"/>
      <w:lang w:val="en-US" w:eastAsia="en-US"/>
    </w:rPr>
  </w:style>
  <w:style w:type="paragraph" w:styleId="Footer">
    <w:name w:val="footer"/>
    <w:basedOn w:val="Normal"/>
    <w:link w:val="FooterChar"/>
    <w:rsid w:val="00D56D1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56D18"/>
    <w:rPr>
      <w:rFonts w:ascii="Times New Roman" w:eastAsia="Times New Roman" w:hAnsi="Times New Roman" w:cs="Times New Roman"/>
      <w:sz w:val="16"/>
      <w:lang w:val="en-US" w:eastAsia="en-US"/>
    </w:rPr>
  </w:style>
  <w:style w:type="paragraph" w:styleId="ListBullet">
    <w:name w:val="List Bullet"/>
    <w:basedOn w:val="List"/>
    <w:rsid w:val="00D56D18"/>
    <w:pPr>
      <w:numPr>
        <w:numId w:val="12"/>
      </w:numPr>
      <w:tabs>
        <w:tab w:val="clear" w:pos="340"/>
      </w:tabs>
      <w:spacing w:before="40" w:after="40"/>
    </w:pPr>
  </w:style>
  <w:style w:type="character" w:customStyle="1" w:styleId="SpecialBold">
    <w:name w:val="Special Bold"/>
    <w:basedOn w:val="DefaultParagraphFont"/>
    <w:rsid w:val="00D56D18"/>
    <w:rPr>
      <w:b/>
      <w:spacing w:val="0"/>
    </w:rPr>
  </w:style>
  <w:style w:type="paragraph" w:styleId="Header">
    <w:name w:val="header"/>
    <w:basedOn w:val="Normal"/>
    <w:link w:val="HeaderChar"/>
    <w:rsid w:val="00D56D1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56D18"/>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D56D18"/>
    <w:rPr>
      <w:i/>
    </w:rPr>
  </w:style>
  <w:style w:type="paragraph" w:customStyle="1" w:styleId="SuperHeading">
    <w:name w:val="SuperHeading"/>
    <w:basedOn w:val="Normal"/>
    <w:rsid w:val="00D56D18"/>
    <w:pPr>
      <w:spacing w:before="240" w:after="120"/>
      <w:outlineLvl w:val="0"/>
    </w:pPr>
    <w:rPr>
      <w:rFonts w:ascii="Times New Roman" w:hAnsi="Times New Roman"/>
      <w:b/>
      <w:sz w:val="28"/>
    </w:rPr>
  </w:style>
  <w:style w:type="paragraph" w:customStyle="1" w:styleId="AllowPageBreak">
    <w:name w:val="AllowPageBreak"/>
    <w:rsid w:val="00D56D1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D56D18"/>
    <w:rPr>
      <w:b/>
      <w:i/>
      <w:u w:val="none"/>
    </w:rPr>
  </w:style>
  <w:style w:type="character" w:customStyle="1" w:styleId="Heading2Char">
    <w:name w:val="Heading 2 Char"/>
    <w:basedOn w:val="DefaultParagraphFont"/>
    <w:link w:val="Heading2"/>
    <w:rsid w:val="00D56D1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56D1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56D1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56D1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56D1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56D1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56D1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56D18"/>
    <w:rPr>
      <w:rFonts w:ascii="Courier New" w:eastAsia="Times New Roman" w:hAnsi="Courier New" w:cs="Times New Roman"/>
      <w:i/>
      <w:szCs w:val="20"/>
      <w:lang w:val="en-US" w:eastAsia="en-US"/>
    </w:rPr>
  </w:style>
  <w:style w:type="paragraph" w:customStyle="1" w:styleId="HeadingBase">
    <w:name w:val="Heading Base"/>
    <w:rsid w:val="00D56D1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56D18"/>
    <w:pPr>
      <w:tabs>
        <w:tab w:val="right" w:leader="dot" w:pos="9072"/>
      </w:tabs>
      <w:ind w:left="567"/>
    </w:pPr>
    <w:rPr>
      <w:szCs w:val="22"/>
    </w:rPr>
  </w:style>
  <w:style w:type="paragraph" w:customStyle="1" w:styleId="TOCBase">
    <w:name w:val="TOC Base"/>
    <w:rsid w:val="00D56D1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56D18"/>
    <w:pPr>
      <w:tabs>
        <w:tab w:val="right" w:leader="dot" w:pos="9072"/>
      </w:tabs>
      <w:spacing w:before="40" w:after="40"/>
      <w:ind w:left="284"/>
    </w:pPr>
    <w:rPr>
      <w:rFonts w:ascii="Times New Roman" w:hAnsi="Times New Roman"/>
    </w:rPr>
  </w:style>
  <w:style w:type="paragraph" w:styleId="TOC1">
    <w:name w:val="toc 1"/>
    <w:basedOn w:val="TOCBase"/>
    <w:next w:val="Normal"/>
    <w:rsid w:val="00D56D1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56D18"/>
    <w:pPr>
      <w:spacing w:before="5040"/>
      <w:jc w:val="center"/>
    </w:pPr>
    <w:rPr>
      <w:sz w:val="48"/>
      <w:szCs w:val="72"/>
      <w:lang w:val="en-US"/>
    </w:rPr>
  </w:style>
  <w:style w:type="character" w:customStyle="1" w:styleId="TitleChar">
    <w:name w:val="Title Char"/>
    <w:basedOn w:val="DefaultParagraphFont"/>
    <w:link w:val="Title"/>
    <w:rsid w:val="00D56D1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56D18"/>
    <w:pPr>
      <w:tabs>
        <w:tab w:val="left" w:pos="3600"/>
        <w:tab w:val="left" w:pos="3958"/>
      </w:tabs>
    </w:pPr>
  </w:style>
  <w:style w:type="paragraph" w:styleId="List">
    <w:name w:val="List"/>
    <w:basedOn w:val="BodyText"/>
    <w:next w:val="BodyText"/>
    <w:rsid w:val="00D56D18"/>
    <w:pPr>
      <w:tabs>
        <w:tab w:val="left" w:pos="340"/>
      </w:tabs>
      <w:spacing w:before="60" w:after="60"/>
      <w:ind w:left="340" w:hanging="340"/>
    </w:pPr>
  </w:style>
  <w:style w:type="paragraph" w:customStyle="1" w:styleId="Note">
    <w:name w:val="Note"/>
    <w:basedOn w:val="BodyText"/>
    <w:rsid w:val="00D56D1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56D18"/>
    <w:pPr>
      <w:framePr w:wrap="auto" w:hAnchor="text" w:y="6049"/>
    </w:pPr>
    <w:rPr>
      <w:color w:val="000000"/>
      <w:sz w:val="40"/>
    </w:rPr>
  </w:style>
  <w:style w:type="paragraph" w:customStyle="1" w:styleId="TOCTitle">
    <w:name w:val="TOCTitle"/>
    <w:basedOn w:val="Heading1"/>
    <w:rsid w:val="00D56D18"/>
    <w:pPr>
      <w:spacing w:after="240"/>
      <w:jc w:val="center"/>
      <w:outlineLvl w:val="9"/>
    </w:pPr>
    <w:rPr>
      <w:caps/>
    </w:rPr>
  </w:style>
  <w:style w:type="paragraph" w:customStyle="1" w:styleId="Version">
    <w:name w:val="Version"/>
    <w:rsid w:val="00D56D1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56D18"/>
    <w:pPr>
      <w:numPr>
        <w:numId w:val="13"/>
      </w:numPr>
      <w:tabs>
        <w:tab w:val="clear" w:pos="680"/>
      </w:tabs>
    </w:pPr>
  </w:style>
  <w:style w:type="paragraph" w:styleId="Index1">
    <w:name w:val="index 1"/>
    <w:basedOn w:val="Normal"/>
    <w:next w:val="Normal"/>
    <w:semiHidden/>
    <w:rsid w:val="00D56D18"/>
    <w:pPr>
      <w:keepNext w:val="0"/>
      <w:tabs>
        <w:tab w:val="right" w:pos="4176"/>
      </w:tabs>
      <w:ind w:left="198" w:hanging="198"/>
    </w:pPr>
    <w:rPr>
      <w:rFonts w:ascii="Garamond" w:hAnsi="Garamond"/>
    </w:rPr>
  </w:style>
  <w:style w:type="paragraph" w:styleId="IndexHeading">
    <w:name w:val="index heading"/>
    <w:basedOn w:val="Normal"/>
    <w:next w:val="Index1"/>
    <w:semiHidden/>
    <w:rsid w:val="00D56D18"/>
    <w:pPr>
      <w:spacing w:before="120" w:after="120"/>
    </w:pPr>
    <w:rPr>
      <w:rFonts w:ascii="Arial" w:hAnsi="Arial"/>
      <w:b/>
      <w:color w:val="918585"/>
      <w:sz w:val="24"/>
    </w:rPr>
  </w:style>
  <w:style w:type="paragraph" w:customStyle="1" w:styleId="Chapter">
    <w:name w:val="Chapter"/>
    <w:basedOn w:val="Normal"/>
    <w:rsid w:val="00D56D18"/>
    <w:pPr>
      <w:spacing w:before="240"/>
    </w:pPr>
    <w:rPr>
      <w:rFonts w:ascii="Times New Roman" w:hAnsi="Times New Roman"/>
      <w:smallCaps/>
      <w:spacing w:val="80"/>
      <w:sz w:val="28"/>
    </w:rPr>
  </w:style>
  <w:style w:type="paragraph" w:customStyle="1" w:styleId="InChapter">
    <w:name w:val="InChapter"/>
    <w:basedOn w:val="Heading3"/>
    <w:rsid w:val="00D56D18"/>
    <w:pPr>
      <w:spacing w:after="240"/>
      <w:outlineLvl w:val="9"/>
    </w:pPr>
    <w:rPr>
      <w:noProof/>
    </w:rPr>
  </w:style>
  <w:style w:type="paragraph" w:styleId="Index2">
    <w:name w:val="index 2"/>
    <w:basedOn w:val="Normal"/>
    <w:next w:val="Normal"/>
    <w:semiHidden/>
    <w:rsid w:val="00D56D18"/>
    <w:pPr>
      <w:tabs>
        <w:tab w:val="right" w:pos="4176"/>
      </w:tabs>
      <w:ind w:left="568" w:hanging="284"/>
    </w:pPr>
    <w:rPr>
      <w:rFonts w:ascii="Garamond" w:hAnsi="Garamond"/>
    </w:rPr>
  </w:style>
  <w:style w:type="paragraph" w:customStyle="1" w:styleId="Byline">
    <w:name w:val="Byline"/>
    <w:rsid w:val="00D56D1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56D18"/>
    <w:pPr>
      <w:tabs>
        <w:tab w:val="clear" w:pos="3600"/>
        <w:tab w:val="clear" w:pos="3958"/>
      </w:tabs>
      <w:jc w:val="right"/>
    </w:pPr>
  </w:style>
  <w:style w:type="paragraph" w:styleId="Caption">
    <w:name w:val="caption"/>
    <w:basedOn w:val="BodyText"/>
    <w:next w:val="Normal"/>
    <w:qFormat/>
    <w:rsid w:val="00D56D18"/>
    <w:pPr>
      <w:framePr w:w="2268" w:hSpace="181" w:vSpace="181" w:wrap="around" w:vAnchor="text" w:hAnchor="page" w:x="1135" w:y="285" w:anchorLock="1"/>
    </w:pPr>
    <w:rPr>
      <w:i/>
    </w:rPr>
  </w:style>
  <w:style w:type="paragraph" w:customStyle="1" w:styleId="MiniTOCTitle">
    <w:name w:val="MiniTOCTitle"/>
    <w:basedOn w:val="Heading4"/>
    <w:rsid w:val="00D56D18"/>
    <w:pPr>
      <w:spacing w:before="240"/>
      <w:outlineLvl w:val="9"/>
    </w:pPr>
    <w:rPr>
      <w:noProof/>
      <w:sz w:val="24"/>
    </w:rPr>
  </w:style>
  <w:style w:type="paragraph" w:customStyle="1" w:styleId="MiniTOCItem">
    <w:name w:val="MiniTOCItem"/>
    <w:basedOn w:val="ListBullet"/>
    <w:rsid w:val="00D56D18"/>
    <w:pPr>
      <w:numPr>
        <w:numId w:val="0"/>
      </w:numPr>
      <w:tabs>
        <w:tab w:val="right" w:leader="dot" w:pos="6521"/>
      </w:tabs>
      <w:spacing w:before="0" w:after="0"/>
    </w:pPr>
  </w:style>
  <w:style w:type="paragraph" w:customStyle="1" w:styleId="TOFTitle">
    <w:name w:val="TOFTitle"/>
    <w:basedOn w:val="TOCTitle"/>
    <w:rsid w:val="00D56D18"/>
  </w:style>
  <w:style w:type="paragraph" w:styleId="TableofFigures">
    <w:name w:val="table of figures"/>
    <w:basedOn w:val="Normal"/>
    <w:next w:val="Normal"/>
    <w:semiHidden/>
    <w:rsid w:val="00D56D18"/>
    <w:pPr>
      <w:tabs>
        <w:tab w:val="right" w:leader="dot" w:pos="9072"/>
      </w:tabs>
      <w:ind w:left="970" w:hanging="403"/>
    </w:pPr>
    <w:rPr>
      <w:rFonts w:ascii="Times New Roman" w:hAnsi="Times New Roman"/>
      <w:b/>
    </w:rPr>
  </w:style>
  <w:style w:type="paragraph" w:styleId="ListNumber">
    <w:name w:val="List Number"/>
    <w:basedOn w:val="List"/>
    <w:rsid w:val="00D56D18"/>
    <w:pPr>
      <w:numPr>
        <w:numId w:val="10"/>
      </w:numPr>
    </w:pPr>
  </w:style>
  <w:style w:type="character" w:customStyle="1" w:styleId="WingdingSymbols">
    <w:name w:val="Wingding Symbols"/>
    <w:rsid w:val="00D56D18"/>
    <w:rPr>
      <w:rFonts w:ascii="Wingdings" w:hAnsi="Wingdings"/>
    </w:rPr>
  </w:style>
  <w:style w:type="paragraph" w:customStyle="1" w:styleId="TableHeading">
    <w:name w:val="Table Heading"/>
    <w:basedOn w:val="HeadingBase"/>
    <w:rsid w:val="00D56D18"/>
    <w:pPr>
      <w:keepLines/>
      <w:pBdr>
        <w:bottom w:val="single" w:sz="6" w:space="1" w:color="918585"/>
      </w:pBdr>
      <w:spacing w:before="240"/>
    </w:pPr>
  </w:style>
  <w:style w:type="character" w:customStyle="1" w:styleId="HotSpot">
    <w:name w:val="HotSpot"/>
    <w:rsid w:val="00D56D18"/>
    <w:rPr>
      <w:color w:val="0033CC"/>
      <w:u w:val="none"/>
    </w:rPr>
  </w:style>
  <w:style w:type="paragraph" w:customStyle="1" w:styleId="BodyTextRight">
    <w:name w:val="Body Text Right"/>
    <w:basedOn w:val="BodyText"/>
    <w:rsid w:val="00D56D18"/>
    <w:pPr>
      <w:spacing w:before="0" w:after="0"/>
      <w:jc w:val="right"/>
    </w:pPr>
  </w:style>
  <w:style w:type="paragraph" w:styleId="Index3">
    <w:name w:val="index 3"/>
    <w:basedOn w:val="ListNumber2"/>
    <w:next w:val="Normal"/>
    <w:semiHidden/>
    <w:rsid w:val="00D56D18"/>
    <w:pPr>
      <w:numPr>
        <w:numId w:val="0"/>
      </w:numPr>
      <w:tabs>
        <w:tab w:val="right" w:leader="dot" w:pos="4176"/>
      </w:tabs>
    </w:pPr>
  </w:style>
  <w:style w:type="paragraph" w:styleId="ListNumber2">
    <w:name w:val="List Number 2"/>
    <w:basedOn w:val="List2"/>
    <w:rsid w:val="00D56D18"/>
    <w:pPr>
      <w:numPr>
        <w:numId w:val="9"/>
      </w:numPr>
      <w:tabs>
        <w:tab w:val="clear" w:pos="1060"/>
      </w:tabs>
    </w:pPr>
  </w:style>
  <w:style w:type="paragraph" w:customStyle="1" w:styleId="MarginNote">
    <w:name w:val="Margin Note"/>
    <w:basedOn w:val="BodyText"/>
    <w:rsid w:val="00D56D1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56D1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56D1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56D18"/>
    <w:rPr>
      <w:sz w:val="32"/>
    </w:rPr>
  </w:style>
  <w:style w:type="paragraph" w:customStyle="1" w:styleId="HeadingProcedure">
    <w:name w:val="Heading Procedure"/>
    <w:basedOn w:val="HeadingBase"/>
    <w:next w:val="Normal"/>
    <w:rsid w:val="00D56D18"/>
    <w:pPr>
      <w:tabs>
        <w:tab w:val="left" w:pos="0"/>
      </w:tabs>
      <w:spacing w:before="120" w:after="60"/>
    </w:pPr>
    <w:rPr>
      <w:i/>
      <w:color w:val="918585"/>
      <w:sz w:val="22"/>
    </w:rPr>
  </w:style>
  <w:style w:type="paragraph" w:customStyle="1" w:styleId="TableBodyText">
    <w:name w:val="Table Body Text"/>
    <w:basedOn w:val="BodyText"/>
    <w:rsid w:val="00D56D18"/>
    <w:pPr>
      <w:spacing w:before="60" w:after="60"/>
    </w:pPr>
  </w:style>
  <w:style w:type="paragraph" w:styleId="ListContinue">
    <w:name w:val="List Continue"/>
    <w:basedOn w:val="List"/>
    <w:rsid w:val="00D56D18"/>
    <w:pPr>
      <w:ind w:firstLine="0"/>
    </w:pPr>
  </w:style>
  <w:style w:type="paragraph" w:customStyle="1" w:styleId="ListNote">
    <w:name w:val="List Note"/>
    <w:basedOn w:val="List"/>
    <w:rsid w:val="00D56D18"/>
    <w:pPr>
      <w:pBdr>
        <w:top w:val="single" w:sz="6" w:space="2" w:color="918585"/>
        <w:bottom w:val="single" w:sz="6" w:space="2" w:color="918585"/>
      </w:pBdr>
      <w:tabs>
        <w:tab w:val="left" w:pos="1021"/>
      </w:tabs>
      <w:ind w:firstLine="0"/>
    </w:pPr>
  </w:style>
  <w:style w:type="paragraph" w:customStyle="1" w:styleId="Warning">
    <w:name w:val="Warning"/>
    <w:basedOn w:val="BodyText"/>
    <w:rsid w:val="00D56D18"/>
    <w:pPr>
      <w:shd w:val="clear" w:color="auto" w:fill="D9D9D9"/>
      <w:tabs>
        <w:tab w:val="left" w:pos="992"/>
      </w:tabs>
      <w:ind w:left="119" w:right="119"/>
    </w:pPr>
    <w:rPr>
      <w:sz w:val="20"/>
    </w:rPr>
  </w:style>
  <w:style w:type="paragraph" w:customStyle="1" w:styleId="MarginIcons">
    <w:name w:val="Margin Icons"/>
    <w:basedOn w:val="BodyText"/>
    <w:rsid w:val="00D56D1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56D18"/>
    <w:rPr>
      <w:rFonts w:ascii="Courier New" w:hAnsi="Courier New"/>
    </w:rPr>
  </w:style>
  <w:style w:type="paragraph" w:customStyle="1" w:styleId="NoteBullet">
    <w:name w:val="Note Bullet"/>
    <w:basedOn w:val="Note"/>
    <w:rsid w:val="00D56D18"/>
    <w:pPr>
      <w:tabs>
        <w:tab w:val="clear" w:pos="680"/>
      </w:tabs>
      <w:spacing w:before="60" w:after="60"/>
    </w:pPr>
  </w:style>
  <w:style w:type="paragraph" w:customStyle="1" w:styleId="SubHeading2">
    <w:name w:val="SubHeading2"/>
    <w:basedOn w:val="HeadingBase"/>
    <w:rsid w:val="00D56D18"/>
    <w:pPr>
      <w:spacing w:before="240" w:after="60"/>
    </w:pPr>
    <w:rPr>
      <w:sz w:val="20"/>
    </w:rPr>
  </w:style>
  <w:style w:type="paragraph" w:customStyle="1" w:styleId="SubHeading1">
    <w:name w:val="SubHeading1"/>
    <w:basedOn w:val="HeadingBase"/>
    <w:rsid w:val="00D56D18"/>
    <w:pPr>
      <w:spacing w:before="240" w:after="60"/>
    </w:pPr>
    <w:rPr>
      <w:color w:val="918585"/>
      <w:sz w:val="22"/>
    </w:rPr>
  </w:style>
  <w:style w:type="paragraph" w:customStyle="1" w:styleId="SideHeading">
    <w:name w:val="Side Heading"/>
    <w:basedOn w:val="HeadingBase"/>
    <w:rsid w:val="00D56D1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56D18"/>
    <w:pPr>
      <w:tabs>
        <w:tab w:val="num" w:pos="360"/>
      </w:tabs>
    </w:pPr>
  </w:style>
  <w:style w:type="paragraph" w:styleId="PlainText">
    <w:name w:val="Plain Text"/>
    <w:basedOn w:val="Normal"/>
    <w:link w:val="PlainTextChar"/>
    <w:rsid w:val="00D56D18"/>
    <w:rPr>
      <w:sz w:val="20"/>
    </w:rPr>
  </w:style>
  <w:style w:type="character" w:customStyle="1" w:styleId="PlainTextChar">
    <w:name w:val="Plain Text Char"/>
    <w:basedOn w:val="DefaultParagraphFont"/>
    <w:link w:val="PlainText"/>
    <w:rsid w:val="00D56D1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56D18"/>
    <w:rPr>
      <w:b/>
      <w:smallCaps/>
    </w:rPr>
  </w:style>
  <w:style w:type="paragraph" w:customStyle="1" w:styleId="TableListNumber">
    <w:name w:val="Table List Number"/>
    <w:basedOn w:val="ListNumber"/>
    <w:rsid w:val="00D56D18"/>
    <w:pPr>
      <w:numPr>
        <w:numId w:val="0"/>
      </w:numPr>
    </w:pPr>
  </w:style>
  <w:style w:type="paragraph" w:styleId="TOC4">
    <w:name w:val="toc 4"/>
    <w:basedOn w:val="TOCBase"/>
    <w:next w:val="Normal"/>
    <w:semiHidden/>
    <w:rsid w:val="00D56D18"/>
    <w:pPr>
      <w:tabs>
        <w:tab w:val="right" w:leader="dot" w:pos="9071"/>
      </w:tabs>
      <w:ind w:left="1701"/>
    </w:pPr>
  </w:style>
  <w:style w:type="paragraph" w:customStyle="1" w:styleId="ListAlpha">
    <w:name w:val="List Alpha"/>
    <w:basedOn w:val="List"/>
    <w:rsid w:val="00D56D18"/>
    <w:pPr>
      <w:numPr>
        <w:numId w:val="8"/>
      </w:numPr>
    </w:pPr>
  </w:style>
  <w:style w:type="paragraph" w:customStyle="1" w:styleId="ListAlpha2">
    <w:name w:val="List Alpha 2"/>
    <w:basedOn w:val="List2"/>
    <w:rsid w:val="00D56D18"/>
    <w:pPr>
      <w:numPr>
        <w:numId w:val="7"/>
      </w:numPr>
    </w:pPr>
  </w:style>
  <w:style w:type="paragraph" w:styleId="List2">
    <w:name w:val="List 2"/>
    <w:basedOn w:val="BodyText"/>
    <w:rsid w:val="00D56D18"/>
    <w:pPr>
      <w:tabs>
        <w:tab w:val="left" w:pos="680"/>
      </w:tabs>
      <w:spacing w:before="60" w:after="60"/>
      <w:ind w:left="680" w:hanging="340"/>
    </w:pPr>
  </w:style>
  <w:style w:type="paragraph" w:styleId="List3">
    <w:name w:val="List 3"/>
    <w:basedOn w:val="BodyText"/>
    <w:rsid w:val="00D56D18"/>
    <w:pPr>
      <w:tabs>
        <w:tab w:val="left" w:pos="1021"/>
      </w:tabs>
      <w:spacing w:before="60" w:after="60"/>
      <w:ind w:left="1020" w:hanging="340"/>
    </w:pPr>
  </w:style>
  <w:style w:type="paragraph" w:styleId="List4">
    <w:name w:val="List 4"/>
    <w:basedOn w:val="BodyText"/>
    <w:rsid w:val="00D56D18"/>
    <w:pPr>
      <w:tabs>
        <w:tab w:val="left" w:pos="1361"/>
      </w:tabs>
      <w:spacing w:before="60" w:after="60"/>
      <w:ind w:left="1361" w:hanging="340"/>
    </w:pPr>
  </w:style>
  <w:style w:type="paragraph" w:styleId="List5">
    <w:name w:val="List 5"/>
    <w:basedOn w:val="BodyText"/>
    <w:rsid w:val="00D56D18"/>
    <w:pPr>
      <w:tabs>
        <w:tab w:val="left" w:pos="1701"/>
      </w:tabs>
      <w:spacing w:before="60" w:after="60"/>
      <w:ind w:left="1701" w:hanging="340"/>
    </w:pPr>
  </w:style>
  <w:style w:type="paragraph" w:styleId="ListBullet3">
    <w:name w:val="List Bullet 3"/>
    <w:basedOn w:val="List3"/>
    <w:rsid w:val="00D56D18"/>
    <w:pPr>
      <w:numPr>
        <w:numId w:val="14"/>
      </w:numPr>
      <w:tabs>
        <w:tab w:val="clear" w:pos="1021"/>
      </w:tabs>
      <w:ind w:left="1037" w:hanging="357"/>
    </w:pPr>
  </w:style>
  <w:style w:type="paragraph" w:styleId="ListBullet4">
    <w:name w:val="List Bullet 4"/>
    <w:basedOn w:val="List4"/>
    <w:rsid w:val="00D56D18"/>
    <w:pPr>
      <w:numPr>
        <w:numId w:val="2"/>
      </w:numPr>
    </w:pPr>
  </w:style>
  <w:style w:type="paragraph" w:styleId="ListBullet5">
    <w:name w:val="List Bullet 5"/>
    <w:basedOn w:val="List5"/>
    <w:rsid w:val="00D56D18"/>
    <w:pPr>
      <w:numPr>
        <w:numId w:val="3"/>
      </w:numPr>
    </w:pPr>
  </w:style>
  <w:style w:type="paragraph" w:styleId="ListContinue2">
    <w:name w:val="List Continue 2"/>
    <w:basedOn w:val="List2"/>
    <w:rsid w:val="00D56D18"/>
    <w:pPr>
      <w:ind w:firstLine="0"/>
    </w:pPr>
  </w:style>
  <w:style w:type="paragraph" w:styleId="ListContinue3">
    <w:name w:val="List Continue 3"/>
    <w:basedOn w:val="List3"/>
    <w:rsid w:val="00D56D18"/>
    <w:pPr>
      <w:ind w:left="1021" w:firstLine="0"/>
    </w:pPr>
  </w:style>
  <w:style w:type="paragraph" w:styleId="ListContinue4">
    <w:name w:val="List Continue 4"/>
    <w:basedOn w:val="List4"/>
    <w:rsid w:val="00D56D18"/>
    <w:pPr>
      <w:ind w:firstLine="0"/>
    </w:pPr>
  </w:style>
  <w:style w:type="paragraph" w:styleId="ListContinue5">
    <w:name w:val="List Continue 5"/>
    <w:basedOn w:val="List5"/>
    <w:rsid w:val="00D56D18"/>
    <w:pPr>
      <w:ind w:firstLine="0"/>
    </w:pPr>
  </w:style>
  <w:style w:type="paragraph" w:styleId="ListNumber3">
    <w:name w:val="List Number 3"/>
    <w:basedOn w:val="List3"/>
    <w:rsid w:val="00D56D18"/>
    <w:pPr>
      <w:numPr>
        <w:numId w:val="4"/>
      </w:numPr>
    </w:pPr>
  </w:style>
  <w:style w:type="paragraph" w:styleId="ListNumber4">
    <w:name w:val="List Number 4"/>
    <w:basedOn w:val="List4"/>
    <w:rsid w:val="00D56D18"/>
    <w:pPr>
      <w:numPr>
        <w:numId w:val="5"/>
      </w:numPr>
    </w:pPr>
  </w:style>
  <w:style w:type="paragraph" w:styleId="ListNumber5">
    <w:name w:val="List Number 5"/>
    <w:basedOn w:val="List5"/>
    <w:rsid w:val="00D56D18"/>
    <w:pPr>
      <w:numPr>
        <w:numId w:val="6"/>
      </w:numPr>
    </w:pPr>
  </w:style>
  <w:style w:type="paragraph" w:styleId="BlockText">
    <w:name w:val="Block Text"/>
    <w:basedOn w:val="Normal"/>
    <w:rsid w:val="00D56D18"/>
    <w:pPr>
      <w:spacing w:after="120"/>
      <w:ind w:left="1440" w:right="1440"/>
    </w:pPr>
  </w:style>
  <w:style w:type="character" w:customStyle="1" w:styleId="Subscript">
    <w:name w:val="Subscript"/>
    <w:basedOn w:val="DefaultParagraphFont"/>
    <w:rsid w:val="00D56D18"/>
    <w:rPr>
      <w:sz w:val="16"/>
      <w:vertAlign w:val="subscript"/>
    </w:rPr>
  </w:style>
  <w:style w:type="character" w:customStyle="1" w:styleId="Superscript">
    <w:name w:val="Superscript"/>
    <w:basedOn w:val="DefaultParagraphFont"/>
    <w:rsid w:val="00D56D18"/>
    <w:rPr>
      <w:sz w:val="16"/>
      <w:vertAlign w:val="superscript"/>
    </w:rPr>
  </w:style>
  <w:style w:type="character" w:customStyle="1" w:styleId="Symbols">
    <w:name w:val="Symbols"/>
    <w:basedOn w:val="DefaultParagraphFont"/>
    <w:rsid w:val="00D56D18"/>
    <w:rPr>
      <w:rFonts w:ascii="Symbol" w:hAnsi="Symbol"/>
    </w:rPr>
  </w:style>
  <w:style w:type="character" w:customStyle="1" w:styleId="MenuOptions">
    <w:name w:val="Menu Options"/>
    <w:basedOn w:val="DefaultParagraphFont"/>
    <w:rsid w:val="00D56D18"/>
    <w:rPr>
      <w:rFonts w:ascii="Arial Narrow" w:hAnsi="Arial Narrow"/>
      <w:smallCaps/>
    </w:rPr>
  </w:style>
  <w:style w:type="character" w:customStyle="1" w:styleId="Buttons">
    <w:name w:val="Buttons"/>
    <w:basedOn w:val="DefaultParagraphFont"/>
    <w:rsid w:val="00D56D18"/>
    <w:rPr>
      <w:b/>
    </w:rPr>
  </w:style>
  <w:style w:type="character" w:customStyle="1" w:styleId="Underlined">
    <w:name w:val="Underlined"/>
    <w:basedOn w:val="DefaultParagraphFont"/>
    <w:rsid w:val="00D56D18"/>
    <w:rPr>
      <w:u w:val="single"/>
    </w:rPr>
  </w:style>
  <w:style w:type="paragraph" w:customStyle="1" w:styleId="TableBodyTextRight">
    <w:name w:val="Table Body Text Right"/>
    <w:basedOn w:val="TableBodyText"/>
    <w:rsid w:val="00D56D18"/>
    <w:pPr>
      <w:widowControl w:val="0"/>
      <w:autoSpaceDE w:val="0"/>
      <w:autoSpaceDN w:val="0"/>
      <w:adjustRightInd w:val="0"/>
      <w:jc w:val="right"/>
    </w:pPr>
    <w:rPr>
      <w:rFonts w:cs="Arial"/>
      <w:szCs w:val="18"/>
    </w:rPr>
  </w:style>
  <w:style w:type="paragraph" w:customStyle="1" w:styleId="CopyrightText">
    <w:name w:val="Copyright Text"/>
    <w:basedOn w:val="BodyText"/>
    <w:rsid w:val="00D56D18"/>
    <w:rPr>
      <w:sz w:val="18"/>
    </w:rPr>
  </w:style>
  <w:style w:type="paragraph" w:customStyle="1" w:styleId="BodySmallRight">
    <w:name w:val="Body Small Right"/>
    <w:basedOn w:val="BodyTextRight"/>
    <w:rsid w:val="00D56D18"/>
    <w:rPr>
      <w:sz w:val="18"/>
      <w:szCs w:val="18"/>
    </w:rPr>
  </w:style>
  <w:style w:type="paragraph" w:customStyle="1" w:styleId="MarginEdition">
    <w:name w:val="Margin Edition"/>
    <w:basedOn w:val="MarginNote"/>
    <w:rsid w:val="00D56D18"/>
    <w:pPr>
      <w:spacing w:before="0" w:after="0"/>
    </w:pPr>
    <w:rPr>
      <w:rFonts w:ascii="Times New Roman" w:hAnsi="Times New Roman"/>
      <w:color w:val="999999"/>
    </w:rPr>
  </w:style>
  <w:style w:type="paragraph" w:customStyle="1" w:styleId="Spacer">
    <w:name w:val="Spacer"/>
    <w:basedOn w:val="Normal"/>
    <w:rsid w:val="00D56D18"/>
    <w:rPr>
      <w:sz w:val="2"/>
      <w:szCs w:val="2"/>
    </w:rPr>
  </w:style>
  <w:style w:type="character" w:customStyle="1" w:styleId="Small">
    <w:name w:val="Small"/>
    <w:basedOn w:val="DefaultParagraphFont"/>
    <w:rsid w:val="00D56D18"/>
    <w:rPr>
      <w:sz w:val="16"/>
    </w:rPr>
  </w:style>
  <w:style w:type="paragraph" w:customStyle="1" w:styleId="WideTable">
    <w:name w:val="Wide Table"/>
    <w:basedOn w:val="Normal"/>
    <w:rsid w:val="00D56D18"/>
    <w:pPr>
      <w:ind w:left="-1418"/>
    </w:pPr>
    <w:rPr>
      <w:sz w:val="2"/>
      <w:szCs w:val="2"/>
    </w:rPr>
  </w:style>
  <w:style w:type="character" w:styleId="PageNumber">
    <w:name w:val="page number"/>
    <w:basedOn w:val="DefaultParagraphFont"/>
    <w:rsid w:val="00D56D18"/>
  </w:style>
  <w:style w:type="paragraph" w:styleId="Quote">
    <w:name w:val="Quote"/>
    <w:basedOn w:val="Heading1"/>
    <w:link w:val="QuoteChar"/>
    <w:qFormat/>
    <w:rsid w:val="00D56D18"/>
    <w:rPr>
      <w:b w:val="0"/>
      <w:sz w:val="72"/>
      <w:szCs w:val="72"/>
      <w:lang w:val="en-NZ"/>
    </w:rPr>
  </w:style>
  <w:style w:type="character" w:customStyle="1" w:styleId="QuoteChar">
    <w:name w:val="Quote Char"/>
    <w:basedOn w:val="DefaultParagraphFont"/>
    <w:link w:val="Quote"/>
    <w:rsid w:val="00D56D1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56D18"/>
    <w:pPr>
      <w:pageBreakBefore/>
    </w:pPr>
  </w:style>
  <w:style w:type="paragraph" w:customStyle="1" w:styleId="Border">
    <w:name w:val="Border"/>
    <w:basedOn w:val="Normal"/>
    <w:qFormat/>
    <w:rsid w:val="00D56D1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56D18"/>
    <w:rPr>
      <w:b/>
      <w:bCs/>
      <w:i/>
      <w:iCs/>
      <w:color w:val="auto"/>
    </w:rPr>
  </w:style>
  <w:style w:type="paragraph" w:styleId="IntenseQuote">
    <w:name w:val="Intense Quote"/>
    <w:basedOn w:val="Normal"/>
    <w:next w:val="Normal"/>
    <w:link w:val="IntenseQuoteChar"/>
    <w:uiPriority w:val="30"/>
    <w:qFormat/>
    <w:rsid w:val="00D56D1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56D1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56D18"/>
    <w:rPr>
      <w:smallCaps/>
      <w:color w:val="auto"/>
      <w:u w:val="single"/>
    </w:rPr>
  </w:style>
  <w:style w:type="character" w:styleId="IntenseReference">
    <w:name w:val="Intense Reference"/>
    <w:basedOn w:val="DefaultParagraphFont"/>
    <w:uiPriority w:val="32"/>
    <w:qFormat/>
    <w:rsid w:val="00D56D18"/>
    <w:rPr>
      <w:b/>
      <w:bCs/>
      <w:smallCaps/>
      <w:color w:val="auto"/>
      <w:spacing w:val="5"/>
      <w:u w:val="single"/>
    </w:rPr>
  </w:style>
  <w:style w:type="paragraph" w:customStyle="1" w:styleId="2ColumnHeading">
    <w:name w:val="2Column Heading"/>
    <w:basedOn w:val="BodyText"/>
    <w:qFormat/>
    <w:rsid w:val="00D56D18"/>
    <w:pPr>
      <w:spacing w:after="60"/>
      <w:ind w:left="-2268"/>
    </w:pPr>
    <w:rPr>
      <w:b/>
    </w:rPr>
  </w:style>
  <w:style w:type="paragraph" w:customStyle="1" w:styleId="Heading1TOC">
    <w:name w:val="Heading1 TOC"/>
    <w:basedOn w:val="Normal"/>
    <w:qFormat/>
    <w:rsid w:val="00D56D18"/>
    <w:pPr>
      <w:spacing w:before="240" w:after="120"/>
    </w:pPr>
    <w:rPr>
      <w:rFonts w:ascii="Times New Roman" w:hAnsi="Times New Roman"/>
      <w:b/>
      <w:sz w:val="32"/>
    </w:rPr>
  </w:style>
  <w:style w:type="paragraph" w:customStyle="1" w:styleId="Heading2TOC">
    <w:name w:val="Heading2 TOC"/>
    <w:basedOn w:val="Normal"/>
    <w:qFormat/>
    <w:rsid w:val="00D56D18"/>
    <w:pPr>
      <w:spacing w:before="240" w:after="60"/>
    </w:pPr>
    <w:rPr>
      <w:rFonts w:ascii="Times New Roman" w:hAnsi="Times New Roman"/>
      <w:b/>
      <w:sz w:val="28"/>
    </w:rPr>
  </w:style>
  <w:style w:type="character" w:customStyle="1" w:styleId="Underline">
    <w:name w:val="Underline"/>
    <w:basedOn w:val="DefaultParagraphFont"/>
    <w:qFormat/>
    <w:rsid w:val="00D56D18"/>
    <w:rPr>
      <w:u w:val="single"/>
    </w:rPr>
  </w:style>
  <w:style w:type="paragraph" w:styleId="BalloonText">
    <w:name w:val="Balloon Text"/>
    <w:basedOn w:val="Normal"/>
    <w:link w:val="BalloonTextChar"/>
    <w:rsid w:val="00D56D18"/>
    <w:rPr>
      <w:rFonts w:ascii="Tahoma" w:hAnsi="Tahoma" w:cs="Tahoma"/>
      <w:sz w:val="16"/>
      <w:szCs w:val="16"/>
    </w:rPr>
  </w:style>
  <w:style w:type="character" w:customStyle="1" w:styleId="BalloonTextChar">
    <w:name w:val="Balloon Text Char"/>
    <w:basedOn w:val="DefaultParagraphFont"/>
    <w:link w:val="BalloonText"/>
    <w:rsid w:val="00D56D1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56D1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56D1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1591</Words>
  <Characters>10463</Characters>
  <Application>Microsoft Office Word</Application>
  <DocSecurity>0</DocSecurity>
  <Lines>295</Lines>
  <Paragraphs>220</Paragraphs>
  <ScaleCrop>false</ScaleCrop>
  <Company>Author-it Software Corporation Ltd.</Company>
  <LinksUpToDate>false</LinksUpToDate>
  <CharactersWithSpaces>11919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CUS40209 Certificate IV in Sound Production</dc:title>
  <dc:subject>Approved</dc:subject>
  <dc:creator>Innovation and Business Skills Australia</dc:creator>
  <cp:keywords>Revision Number: 2</cp:keywords>
  <dc:description>Copyright © 1996-2007 Author-it Software Corporation Ltd., all rights reserved.</dc:description>
  <cp:lastModifiedBy>Craig Taylor</cp:lastModifiedBy>
  <cp:revision>3</cp:revision>
  <dcterms:created xsi:type="dcterms:W3CDTF">2012-05-27T05:24:00Z</dcterms:created>
  <dcterms:modified xsi:type="dcterms:W3CDTF">2012-05-27T05:24:00Z</dcterms:modified>
</cp:coreProperties>
</file>