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A33" w:rsidP="00707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CUS30109 Certificate III in Music</w:t>
      </w:r>
      <w:r>
        <w:fldChar w:fldCharType="end"/>
      </w:r>
    </w:p>
    <w:p w:rsidR="00707A33" w:rsidP="00707A33">
      <w:pPr>
        <w:pStyle w:val="Version"/>
        <w:sectPr w:rsidSect="00540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40D44" w:rsidP="00540D44">
      <w:pPr>
        <w:pStyle w:val="SuperHeading"/>
      </w:pPr>
      <w:r w:rsidRPr="00540D44">
        <w:t>CUS30109 Certificate III in Music</w:t>
      </w:r>
    </w:p>
    <w:p w:rsidR="00000000" w:rsidRPr="00540D44" w:rsidP="00540D44">
      <w:pPr>
        <w:pStyle w:val="Heading1"/>
      </w:pPr>
      <w:bookmarkStart w:id="1" w:name="O_380316"/>
      <w:bookmarkEnd w:id="1"/>
      <w:r w:rsidRPr="00540D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7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rPr>
                <w:rStyle w:val="SpecialBold"/>
              </w:rPr>
              <w:t>Comments</w:t>
            </w:r>
          </w:p>
        </w:tc>
      </w:tr>
      <w:tr w:rsidTr="007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BodyText"/>
            </w:pPr>
            <w:r w:rsidRPr="00540D44">
              <w:t>Released with CUS09 Music Training Package version 1.2.</w:t>
            </w:r>
          </w:p>
          <w:p w:rsidR="00000000" w:rsidRPr="00540D44" w:rsidP="00540D44">
            <w:pPr>
              <w:pStyle w:val="BodyText"/>
            </w:pPr>
            <w:r w:rsidRPr="00540D44">
              <w:t>New release created to correct minor amendment of terminology in packaging rules in all qualifications to reflect original intent which was erroneously interpreted when applying NQC flexibility rules.</w:t>
            </w:r>
          </w:p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Addition of elective units</w:t>
            </w:r>
          </w:p>
        </w:tc>
      </w:tr>
      <w:tr w:rsidTr="007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BodyText"/>
            </w:pPr>
            <w:r w:rsidRPr="00540D44">
              <w:t>This Qualificatio</w:t>
            </w:r>
            <w:r w:rsidRPr="00540D44">
              <w:t>n first released on TGA CUS09 Music Training Package version 1.1.</w:t>
            </w:r>
          </w:p>
        </w:tc>
      </w:tr>
    </w:tbl>
    <w:p w:rsidR="00000000" w:rsidRPr="00540D44" w:rsidP="00540D44">
      <w:pPr>
        <w:pStyle w:val="BodyText"/>
      </w:pPr>
    </w:p>
    <w:p w:rsidR="00000000" w:rsidRPr="00540D44" w:rsidP="00540D44">
      <w:pPr>
        <w:pStyle w:val="AllowPageBreak"/>
      </w:pPr>
    </w:p>
    <w:p w:rsidR="00000000" w:rsidRPr="00540D44" w:rsidP="00540D44">
      <w:pPr>
        <w:pStyle w:val="Heading1"/>
      </w:pPr>
      <w:bookmarkStart w:id="2" w:name="O_380322"/>
      <w:bookmarkEnd w:id="2"/>
      <w:r w:rsidRPr="00540D44">
        <w:t>Description</w:t>
      </w:r>
    </w:p>
    <w:p w:rsidR="00000000" w:rsidRPr="00540D44" w:rsidP="00540D44">
      <w:pPr>
        <w:pStyle w:val="BodyText"/>
      </w:pPr>
      <w:r w:rsidRPr="00540D44">
        <w:rPr>
          <w:rStyle w:val="SpecialBold"/>
        </w:rPr>
        <w:t>Descriptor</w:t>
      </w:r>
    </w:p>
    <w:p w:rsidR="00000000" w:rsidRPr="00540D44" w:rsidP="00540D44">
      <w:pPr>
        <w:pStyle w:val="BodyText"/>
      </w:pPr>
      <w:r w:rsidRPr="00540D44">
        <w:t>This qualification reflects the role of individuals who apply a broad range of competencies in a varied work context in the music industry, using so</w:t>
      </w:r>
      <w:r w:rsidRPr="00540D44">
        <w:t>me discretion and judgement and relevant theoretical knowledge. They may provide support to a team.</w:t>
      </w:r>
    </w:p>
    <w:p w:rsidR="00000000" w:rsidRPr="00540D44" w:rsidP="00540D44">
      <w:pPr>
        <w:pStyle w:val="BodyText"/>
      </w:pPr>
    </w:p>
    <w:p w:rsidR="00000000" w:rsidRPr="00540D44" w:rsidP="00540D44">
      <w:pPr>
        <w:pStyle w:val="BodyText"/>
      </w:pPr>
      <w:r w:rsidRPr="00540D44">
        <w:rPr>
          <w:rStyle w:val="SpecialBold"/>
        </w:rPr>
        <w:t>Job roles</w:t>
      </w:r>
    </w:p>
    <w:p w:rsidR="00707A33" w:rsidP="00540D44">
      <w:pPr>
        <w:pStyle w:val="ListBullet"/>
      </w:pPr>
      <w:r w:rsidRPr="00540D44">
        <w:t>band member.</w:t>
      </w:r>
    </w:p>
    <w:p w:rsidR="00707A33" w:rsidP="00540D44">
      <w:pPr>
        <w:pStyle w:val="ListBullet"/>
      </w:pPr>
    </w:p>
    <w:p w:rsidR="00000000" w:rsidRPr="00540D44" w:rsidP="00540D44">
      <w:pPr>
        <w:pStyle w:val="Heading1"/>
      </w:pPr>
      <w:bookmarkStart w:id="3" w:name="O_380309"/>
      <w:bookmarkEnd w:id="3"/>
      <w:r w:rsidRPr="00540D44">
        <w:t>Pathways Information</w:t>
      </w:r>
    </w:p>
    <w:p w:rsidR="00000000" w:rsidRPr="00540D44" w:rsidP="00540D44">
      <w:pPr>
        <w:pStyle w:val="BodyText"/>
      </w:pPr>
      <w:r w:rsidRPr="00540D44">
        <w:rPr>
          <w:rStyle w:val="SpecialBold"/>
        </w:rPr>
        <w:t>Qualification pathways</w:t>
      </w:r>
    </w:p>
    <w:p w:rsidR="00000000" w:rsidRPr="00540D44" w:rsidP="00540D44">
      <w:pPr>
        <w:pStyle w:val="BodyText"/>
      </w:pPr>
      <w:r w:rsidRPr="00540D44">
        <w:rPr>
          <w:rStyle w:val="Emphasis"/>
        </w:rPr>
        <w:t>Pathways into the qualification</w:t>
      </w:r>
      <w:r w:rsidRPr="00540D44">
        <w:t xml:space="preserve"> </w:t>
      </w:r>
    </w:p>
    <w:p w:rsidR="00000000" w:rsidRPr="00540D44" w:rsidP="00540D44">
      <w:pPr>
        <w:pStyle w:val="ListBullet"/>
      </w:pPr>
      <w:r w:rsidRPr="00540D44">
        <w:t>CUS20109 Certificate II in Music</w:t>
      </w:r>
    </w:p>
    <w:p w:rsidR="00707A33" w:rsidP="00540D44">
      <w:pPr>
        <w:pStyle w:val="ListBullet"/>
      </w:pPr>
      <w:r w:rsidRPr="00540D44">
        <w:t>.with limited or no vocational experience and without a relevant lower level qualification</w:t>
      </w:r>
    </w:p>
    <w:p w:rsidR="00707A33" w:rsidP="00540D44">
      <w:pPr>
        <w:pStyle w:val="ListBullet"/>
      </w:pPr>
    </w:p>
    <w:p w:rsidR="00000000" w:rsidRPr="00540D44" w:rsidP="00540D44">
      <w:pPr>
        <w:pStyle w:val="Heading1"/>
      </w:pPr>
      <w:bookmarkStart w:id="4" w:name="O_380317"/>
      <w:bookmarkEnd w:id="4"/>
      <w:r w:rsidRPr="00540D44">
        <w:t>Licensing/Regulatory Information</w:t>
      </w:r>
    </w:p>
    <w:p w:rsidR="00000000" w:rsidRPr="00540D44" w:rsidP="00540D44">
      <w:pPr>
        <w:pStyle w:val="BodyText"/>
      </w:pPr>
      <w:r w:rsidRPr="00540D44">
        <w:rPr>
          <w:rStyle w:val="SpecialBold"/>
        </w:rPr>
        <w:t>Licensing</w:t>
      </w:r>
      <w:r w:rsidRPr="00540D44">
        <w:t xml:space="preserve">, </w:t>
      </w:r>
      <w:r w:rsidRPr="00540D44">
        <w:rPr>
          <w:rStyle w:val="SpecialBold"/>
        </w:rPr>
        <w:t>legislative</w:t>
      </w:r>
      <w:r w:rsidRPr="00540D44">
        <w:t xml:space="preserve">, </w:t>
      </w:r>
      <w:r w:rsidRPr="00540D44">
        <w:rPr>
          <w:rStyle w:val="SpecialBold"/>
        </w:rPr>
        <w:t>regulatory or certification considerations</w:t>
      </w:r>
    </w:p>
    <w:p w:rsidR="00707A33" w:rsidP="00540D44">
      <w:pPr>
        <w:pStyle w:val="BodyText"/>
      </w:pPr>
      <w:r w:rsidRPr="00540D44">
        <w:t>There is no direct link between this qualifica</w:t>
      </w:r>
      <w:r w:rsidRPr="00540D44">
        <w:t>tion and licensing, legislative and/or regulatory requirements. However, where required, a unit of competency will specify relevant licensing, legislative and/or regulatory requirements that impact on the unit.</w:t>
      </w:r>
    </w:p>
    <w:p w:rsidR="00707A33" w:rsidP="00540D44">
      <w:pPr>
        <w:pStyle w:val="BodyText"/>
      </w:pPr>
    </w:p>
    <w:p w:rsidR="00000000" w:rsidRPr="00540D44" w:rsidP="00540D44">
      <w:pPr>
        <w:pStyle w:val="Heading1"/>
      </w:pPr>
      <w:bookmarkStart w:id="5" w:name="O_380320"/>
      <w:bookmarkEnd w:id="5"/>
      <w:r w:rsidRPr="00540D44">
        <w:t>Entry Requirements</w:t>
      </w:r>
    </w:p>
    <w:p w:rsidR="00000000" w:rsidRPr="00540D44" w:rsidP="00540D44">
      <w:pPr>
        <w:pStyle w:val="BodyText"/>
      </w:pPr>
      <w:r w:rsidRPr="00540D44">
        <w:t>Not appl</w:t>
      </w:r>
      <w:r w:rsidRPr="00540D44">
        <w:t>icable.</w:t>
      </w:r>
    </w:p>
    <w:p w:rsidR="00000000" w:rsidRPr="00540D44" w:rsidP="00540D44">
      <w:pPr>
        <w:pStyle w:val="AllowPageBreak"/>
      </w:pPr>
    </w:p>
    <w:p w:rsidR="00000000" w:rsidRPr="00540D44" w:rsidP="00540D44">
      <w:pPr>
        <w:pStyle w:val="Heading1"/>
      </w:pPr>
      <w:bookmarkStart w:id="6" w:name="O_380321"/>
      <w:bookmarkEnd w:id="6"/>
      <w:r w:rsidRPr="00540D4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rPr>
                <w:rStyle w:val="SpecialBold"/>
              </w:rPr>
              <w:t>EMPLOYABILITY SKILLS QUALIFICATION SUMMARY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 xml:space="preserve">The following table contains a summary of the employability skills required by the music industry for this qualification. The employability </w:t>
            </w:r>
            <w:r w:rsidRPr="00540D44">
              <w:t xml:space="preserve">skills facets described here are broad industry requirements that may vary depending on qualification packaging options. This table is a summary of employability skills that are typical of this qualification and should not be interpreted as definitive. 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rPr>
                <w:rStyle w:val="SpecialBold"/>
              </w:rPr>
              <w:t>Industry</w:t>
            </w:r>
            <w:r w:rsidRPr="00540D44">
              <w:t>/</w:t>
            </w:r>
            <w:r w:rsidRPr="00540D44">
              <w:rPr>
                <w:rStyle w:val="SpecialBold"/>
              </w:rPr>
              <w:t>enterprise requirements for this qualification include</w:t>
            </w:r>
            <w:r w:rsidRPr="00540D44">
              <w:t>: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 xml:space="preserve">reading and understanding relevant sources of information </w:t>
            </w:r>
          </w:p>
          <w:p w:rsidR="00000000" w:rsidRPr="00540D44" w:rsidP="00540D44">
            <w:pPr>
              <w:pStyle w:val="ListBullet"/>
            </w:pPr>
            <w:r w:rsidRPr="00540D44">
              <w:t>participating in negotiations about work/contractual issues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>using presentation and consultation skills to communicate issues arising in the workplace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 xml:space="preserve">working constructively with creative and technical personnel 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working collaboratively with others involved in rehearsals and performances 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>sharing industry</w:t>
            </w:r>
            <w:r w:rsidRPr="00540D44">
              <w:t xml:space="preserve"> information with colleagues and peers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 xml:space="preserve">identifying music notation and aural-recognition problems 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assisting with troubleshooting technical and artistic problems </w:t>
            </w:r>
          </w:p>
          <w:p w:rsidR="00000000" w:rsidRPr="00540D44" w:rsidP="00540D44">
            <w:pPr>
              <w:pStyle w:val="ListBullet"/>
            </w:pPr>
            <w:r w:rsidRPr="00540D44">
              <w:t>planning work tasks in a logical sequence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>recognising and resolving workplac</w:t>
            </w:r>
            <w:r w:rsidRPr="00540D44">
              <w:t>e issues when implementing new technology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>using critical-listening skills to make informed judgements about music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interpreting music elements and structures </w:t>
            </w:r>
          </w:p>
          <w:p w:rsidR="00000000" w:rsidRPr="00540D44" w:rsidP="00540D44">
            <w:pPr>
              <w:pStyle w:val="ListBullet"/>
            </w:pPr>
            <w:r w:rsidRPr="00540D44">
              <w:t>developing original and innovative approaches to composition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 xml:space="preserve">responding appropriately to the unexpected during performances 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 xml:space="preserve">gathering information on musical styles, elements, forms and structures </w:t>
            </w:r>
          </w:p>
          <w:p w:rsidR="00000000" w:rsidRPr="00540D44" w:rsidP="00540D44">
            <w:pPr>
              <w:pStyle w:val="ListBullet"/>
            </w:pPr>
            <w:r w:rsidRPr="00540D44">
              <w:t>matching repertoire to target audience and market requirements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>prioritising work tasks and es</w:t>
            </w:r>
            <w:r w:rsidRPr="00540D44">
              <w:t>tablishing deadlines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>monitoring own work and introducing strategies to improve performance</w:t>
            </w:r>
          </w:p>
          <w:p w:rsidR="00000000" w:rsidRPr="00540D44" w:rsidP="00540D44">
            <w:pPr>
              <w:pStyle w:val="ListBullet"/>
            </w:pPr>
            <w:r w:rsidRPr="00540D44">
              <w:t>practising and performing with due regard to personal health and safety considerations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prioritising work tasks and working within deadlines 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>demons</w:t>
            </w:r>
            <w:r w:rsidRPr="00540D44">
              <w:t xml:space="preserve">trating reliability in all agreed work commitments 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>developing knowledge of musical styles and genres</w:t>
            </w:r>
          </w:p>
          <w:p w:rsidR="00000000" w:rsidRPr="00540D44" w:rsidP="00540D44">
            <w:pPr>
              <w:pStyle w:val="ListBullet"/>
            </w:pPr>
            <w:r w:rsidRPr="00540D44">
              <w:t>improving skills through practice</w:t>
            </w:r>
          </w:p>
          <w:p w:rsidR="00000000" w:rsidRPr="00540D44" w:rsidP="00540D44">
            <w:pPr>
              <w:pStyle w:val="ListBullet"/>
            </w:pPr>
            <w:r w:rsidRPr="00540D44">
              <w:t>continuously evaluating and adjusting own work via critical listening</w:t>
            </w:r>
          </w:p>
          <w:p w:rsidR="00000000" w:rsidP="00540D44">
            <w:pPr>
              <w:pStyle w:val="ListBullet"/>
              <w:rPr>
                <w:lang w:val="en-NZ"/>
              </w:rPr>
            </w:pPr>
            <w:r w:rsidRPr="00540D44">
              <w:t>seeking feedback and integrating constructive advice into own work performance</w:t>
            </w:r>
          </w:p>
        </w:tc>
      </w:tr>
      <w:tr w:rsidTr="00707A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  <w:r w:rsidRPr="00540D4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ListBullet"/>
            </w:pPr>
            <w:r w:rsidRPr="00540D44">
              <w:t xml:space="preserve">storing and retrieving relevant OHS documents 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using appropriate/current software and hardware for composing, orchestrating, setting down and recording music </w:t>
            </w:r>
          </w:p>
          <w:p w:rsidR="00000000" w:rsidRPr="00540D44" w:rsidP="00540D44">
            <w:pPr>
              <w:pStyle w:val="ListBullet"/>
            </w:pPr>
            <w:r w:rsidRPr="00540D44">
              <w:t>analy</w:t>
            </w:r>
            <w:r w:rsidRPr="00540D44">
              <w:t>sing scales, chord sequences and music systems, rhythms, time signatures and beat patterns of musical organisation relevant to area of specialisation</w:t>
            </w:r>
          </w:p>
        </w:tc>
      </w:tr>
    </w:tbl>
    <w:p w:rsidR="00707A33" w:rsidP="00540D44">
      <w:pPr>
        <w:pStyle w:val="BodyText"/>
      </w:pPr>
    </w:p>
    <w:p w:rsidR="00707A33" w:rsidP="00540D44">
      <w:pPr>
        <w:pStyle w:val="BodyText"/>
      </w:pPr>
    </w:p>
    <w:p w:rsidR="00000000" w:rsidRPr="00540D44" w:rsidP="00540D44">
      <w:pPr>
        <w:pStyle w:val="Heading1"/>
      </w:pPr>
      <w:bookmarkStart w:id="7" w:name="O_380311"/>
      <w:bookmarkEnd w:id="7"/>
      <w:r w:rsidRPr="00540D4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D44">
            <w:pPr>
              <w:pStyle w:val="BodyText"/>
              <w:rPr>
                <w:lang w:val="en-NZ"/>
              </w:rPr>
            </w:pPr>
          </w:p>
        </w:tc>
      </w:tr>
      <w:tr w:rsidTr="007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Total number of units</w:t>
            </w:r>
            <w:r w:rsidRPr="00540D44">
              <w:t xml:space="preserve"> = </w:t>
            </w:r>
            <w:r w:rsidRPr="00540D44">
              <w:rPr>
                <w:rStyle w:val="SpecialBold"/>
              </w:rPr>
              <w:t>11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3 core units</w:t>
            </w:r>
            <w:r w:rsidRPr="00540D44">
              <w:t xml:space="preserve"> 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6 Group A units</w:t>
            </w:r>
            <w:r w:rsidRPr="00540D44">
              <w:t xml:space="preserve"> 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2 elective units</w:t>
            </w:r>
            <w:r w:rsidRPr="00540D44">
              <w:t xml:space="preserve"> </w:t>
            </w:r>
          </w:p>
          <w:p w:rsidR="00000000" w:rsidRPr="00540D44" w:rsidP="00540D44">
            <w:pPr>
              <w:pStyle w:val="BodyText"/>
            </w:pPr>
          </w:p>
          <w:p w:rsidR="00000000" w:rsidRPr="00540D44" w:rsidP="00540D44">
            <w:pPr>
              <w:pStyle w:val="BodyText"/>
            </w:pPr>
            <w:r w:rsidRPr="00540D44">
              <w:t xml:space="preserve">The </w:t>
            </w:r>
            <w:r w:rsidRPr="00540D44">
              <w:rPr>
                <w:rStyle w:val="SpecialBold"/>
              </w:rPr>
              <w:t>2 elective units</w:t>
            </w:r>
            <w:r w:rsidRPr="00540D44">
              <w:t xml:space="preserve"> may be selected from the </w:t>
            </w:r>
            <w:r w:rsidRPr="00540D44">
              <w:rPr>
                <w:rStyle w:val="SpecialBold"/>
              </w:rPr>
              <w:t>Group A</w:t>
            </w:r>
            <w:r w:rsidRPr="00540D44">
              <w:t xml:space="preserve"> and/or </w:t>
            </w:r>
            <w:r w:rsidRPr="00540D44">
              <w:rPr>
                <w:rStyle w:val="SpecialBold"/>
              </w:rPr>
              <w:t>Group B units</w:t>
            </w:r>
            <w:r w:rsidRPr="00540D44">
              <w:t xml:space="preserve"> listed below or any unit of competency from any endorsed Training Package or accredited course. </w:t>
            </w:r>
          </w:p>
          <w:p w:rsidR="00000000" w:rsidRPr="00540D44" w:rsidP="00540D44">
            <w:pPr>
              <w:pStyle w:val="BodyText"/>
            </w:pPr>
          </w:p>
          <w:p w:rsidR="00000000" w:rsidRPr="00540D44" w:rsidP="00540D44">
            <w:pPr>
              <w:pStyle w:val="BodyText"/>
            </w:pPr>
            <w:r w:rsidRPr="00540D44">
              <w:t>Electives must be relevant to the work outcome, local industry r</w:t>
            </w:r>
            <w:r w:rsidRPr="00540D44">
              <w:t>equirements and be at an appropriate qualification level.</w:t>
            </w:r>
          </w:p>
          <w:p w:rsidR="00000000" w:rsidRPr="00540D44" w:rsidP="00540D44">
            <w:pPr>
              <w:pStyle w:val="BodyText"/>
            </w:pP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Core units</w:t>
            </w:r>
          </w:p>
          <w:p w:rsidR="00000000" w:rsidRPr="00540D44" w:rsidP="00540D44">
            <w:pPr>
              <w:pStyle w:val="BodyText"/>
            </w:pPr>
            <w:r w:rsidRPr="00540D44">
              <w:t>CUSOHS301A Follow occupational health and safety procedures</w:t>
            </w:r>
          </w:p>
          <w:p w:rsidR="00000000" w:rsidRPr="00540D44" w:rsidP="00540D44">
            <w:pPr>
              <w:pStyle w:val="BodyText"/>
            </w:pPr>
            <w:r w:rsidRPr="00540D44">
              <w:t>CUFCMP301A Implement copyright arrangements</w:t>
            </w:r>
          </w:p>
          <w:p w:rsidR="00000000" w:rsidRPr="00540D44" w:rsidP="00540D44">
            <w:pPr>
              <w:pStyle w:val="BodyText"/>
            </w:pPr>
            <w:r w:rsidRPr="00540D44">
              <w:t>CUSIND301B Work effectively in the music industry</w:t>
            </w:r>
          </w:p>
          <w:p w:rsidR="00000000" w:rsidRPr="00540D44" w:rsidP="00540D44">
            <w:pPr>
              <w:pStyle w:val="BodyText"/>
            </w:pP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Group A units</w:t>
            </w:r>
            <w:r w:rsidRPr="00540D44">
              <w:t xml:space="preserve"> (</w:t>
            </w:r>
            <w:r w:rsidRPr="00540D44">
              <w:rPr>
                <w:rStyle w:val="SpecialBold"/>
              </w:rPr>
              <w:t>specialist</w:t>
            </w:r>
            <w:r w:rsidRPr="00540D44">
              <w:t>)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Musi</w:t>
            </w:r>
            <w:r w:rsidRPr="00540D44">
              <w:rPr>
                <w:rStyle w:val="SpecialBold"/>
              </w:rPr>
              <w:t>c composition</w:t>
            </w:r>
          </w:p>
          <w:p w:rsidR="00000000" w:rsidRPr="00540D44" w:rsidP="00540D44">
            <w:pPr>
              <w:pStyle w:val="BodyText"/>
            </w:pPr>
            <w:r w:rsidRPr="00540D44">
              <w:t>CUSMCP301A Compose simple songs or musical pieces</w:t>
            </w:r>
          </w:p>
          <w:p w:rsidR="00000000" w:rsidRPr="00540D44" w:rsidP="00540D44">
            <w:pPr>
              <w:pStyle w:val="BodyText"/>
            </w:pPr>
            <w:r w:rsidRPr="00540D44">
              <w:t>CUSMCP302A Write song lyrics</w:t>
            </w:r>
          </w:p>
          <w:p w:rsidR="00000000" w:rsidRPr="00540D44" w:rsidP="00540D44">
            <w:pPr>
              <w:pStyle w:val="BodyText"/>
            </w:pPr>
            <w:r w:rsidRPr="00540D44">
              <w:t>CUSMCP303A Develop simple musical pieces using electronic media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Music literacy</w:t>
            </w:r>
          </w:p>
          <w:p w:rsidR="00000000" w:rsidRPr="00540D44" w:rsidP="00540D44">
            <w:pPr>
              <w:pStyle w:val="BodyText"/>
            </w:pPr>
            <w:r w:rsidRPr="00540D44">
              <w:t>CUSMLT301A Apply knowledge of genre to music making</w:t>
            </w:r>
          </w:p>
          <w:p w:rsidR="00000000" w:rsidRPr="00540D44" w:rsidP="00540D44">
            <w:pPr>
              <w:pStyle w:val="BodyText"/>
            </w:pPr>
            <w:r w:rsidRPr="00540D44">
              <w:t>CUSMLT302A Develop and apply aural-perception skills</w:t>
            </w:r>
          </w:p>
          <w:p w:rsidR="00000000" w:rsidRPr="00540D44" w:rsidP="00540D44">
            <w:pPr>
              <w:pStyle w:val="BodyText"/>
            </w:pPr>
            <w:r w:rsidRPr="00540D44">
              <w:t xml:space="preserve">CUSMLT303A Notate music 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Music performance</w:t>
            </w:r>
          </w:p>
          <w:p w:rsidR="00000000" w:rsidRPr="00540D44" w:rsidP="00540D44">
            <w:pPr>
              <w:pStyle w:val="BodyText"/>
            </w:pPr>
            <w:r w:rsidRPr="00540D44">
              <w:t>CUSMPF202A Incorporate music technology into performance</w:t>
            </w:r>
          </w:p>
          <w:p w:rsidR="00000000" w:rsidRPr="00540D44" w:rsidP="00540D44">
            <w:pPr>
              <w:pStyle w:val="BodyText"/>
            </w:pPr>
            <w:r w:rsidRPr="00540D44">
              <w:t>CUSMPF203A Develop ensemble skills for playing or singing music</w:t>
            </w:r>
          </w:p>
          <w:p w:rsidR="00000000" w:rsidRPr="00540D44" w:rsidP="00540D44">
            <w:pPr>
              <w:pStyle w:val="BodyText"/>
            </w:pPr>
            <w:r w:rsidRPr="00540D44">
              <w:t xml:space="preserve">CUSMPF301A Develop technical skills in </w:t>
            </w:r>
            <w:r w:rsidRPr="00540D44">
              <w:t>performance</w:t>
            </w:r>
          </w:p>
          <w:p w:rsidR="00000000" w:rsidRPr="00540D44" w:rsidP="00540D44">
            <w:pPr>
              <w:pStyle w:val="BodyText"/>
            </w:pPr>
            <w:r w:rsidRPr="00540D44">
              <w:t>CUSMPF302A Prepare for performances</w:t>
            </w:r>
          </w:p>
          <w:p w:rsidR="00000000" w:rsidRPr="00540D44" w:rsidP="00540D44">
            <w:pPr>
              <w:pStyle w:val="BodyText"/>
            </w:pPr>
            <w:r w:rsidRPr="00540D44">
              <w:t>CUSMPF303A Contribute to backup accompaniment</w:t>
            </w:r>
          </w:p>
          <w:p w:rsidR="00000000" w:rsidRPr="00540D44" w:rsidP="00540D44">
            <w:pPr>
              <w:pStyle w:val="BodyText"/>
            </w:pPr>
            <w:r w:rsidRPr="00540D44">
              <w:t xml:space="preserve">CUSMPF304A Make a music demo </w:t>
            </w:r>
          </w:p>
          <w:p w:rsidR="00000000" w:rsidRPr="00540D44" w:rsidP="00540D44">
            <w:pPr>
              <w:pStyle w:val="BodyText"/>
            </w:pPr>
            <w:r w:rsidRPr="00540D44">
              <w:t>CUSMPF305A Develop improvisation skills</w:t>
            </w:r>
          </w:p>
          <w:p w:rsidR="00000000" w:rsidRPr="00540D44" w:rsidP="00540D44">
            <w:pPr>
              <w:pStyle w:val="BodyText"/>
            </w:pPr>
            <w:r w:rsidRPr="00540D44">
              <w:t>CUSMPF402A Develop and maintain stagecraft skills</w:t>
            </w:r>
          </w:p>
          <w:p w:rsidR="00000000" w:rsidRPr="00540D44" w:rsidP="00540D44">
            <w:pPr>
              <w:pStyle w:val="BodyText"/>
            </w:pPr>
            <w:r w:rsidRPr="00540D44">
              <w:t>CUSMPF404A Perform music as part of a grou</w:t>
            </w:r>
            <w:r w:rsidRPr="00540D44">
              <w:t>p</w:t>
            </w:r>
          </w:p>
          <w:p w:rsidR="00000000" w:rsidRPr="00540D44" w:rsidP="00540D44">
            <w:pPr>
              <w:pStyle w:val="BodyText"/>
            </w:pPr>
            <w:r w:rsidRPr="00540D44">
              <w:t>CUSMPF406A Performance as a soloist</w:t>
            </w:r>
          </w:p>
          <w:p w:rsidR="00000000" w:rsidRPr="00540D44" w:rsidP="00540D44">
            <w:pPr>
              <w:pStyle w:val="BodyText"/>
            </w:pP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Group B units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Audio</w:t>
            </w:r>
            <w:r w:rsidRPr="00540D44">
              <w:t>/</w:t>
            </w:r>
            <w:r w:rsidRPr="00540D44">
              <w:rPr>
                <w:rStyle w:val="SpecialBold"/>
              </w:rPr>
              <w:t>sound</w:t>
            </w:r>
          </w:p>
          <w:p w:rsidR="00000000" w:rsidRPr="00540D44" w:rsidP="00540D44">
            <w:pPr>
              <w:pStyle w:val="BodyText"/>
            </w:pPr>
            <w:r w:rsidRPr="00540D44">
              <w:t>CUESOU01C Repair and maintain audio equipment</w:t>
            </w:r>
          </w:p>
          <w:p w:rsidR="00000000" w:rsidRPr="00540D44" w:rsidP="00540D44">
            <w:pPr>
              <w:pStyle w:val="BodyText"/>
            </w:pPr>
            <w:r w:rsidRPr="00540D44">
              <w:t>CUESOU03C Operate professional audio equipment</w:t>
            </w:r>
          </w:p>
          <w:p w:rsidR="00000000" w:rsidRPr="00540D44" w:rsidP="00540D44">
            <w:pPr>
              <w:pStyle w:val="BodyText"/>
            </w:pPr>
            <w:r w:rsidRPr="00540D44">
              <w:t>CUESOU08B Select and manage microphone and other audio input sources</w:t>
            </w:r>
          </w:p>
          <w:p w:rsidR="00000000" w:rsidRPr="00540D44" w:rsidP="00540D44">
            <w:pPr>
              <w:pStyle w:val="BodyText"/>
            </w:pPr>
            <w:r w:rsidRPr="00540D44">
              <w:t>CUESOU09B Manage and compile audio replay material</w:t>
            </w:r>
          </w:p>
          <w:p w:rsidR="00000000" w:rsidRPr="00540D44" w:rsidP="00540D44">
            <w:pPr>
              <w:pStyle w:val="BodyText"/>
            </w:pPr>
            <w:r w:rsidRPr="00540D44">
              <w:t>CUSSOU202A Mix sound in a broadcasting environment</w:t>
            </w:r>
          </w:p>
          <w:p w:rsidR="00000000" w:rsidRPr="00540D44" w:rsidP="00540D44">
            <w:pPr>
              <w:pStyle w:val="BodyText"/>
            </w:pPr>
            <w:r w:rsidRPr="00540D44">
              <w:t>CUFSOU204A Perform basic sound editing</w:t>
            </w:r>
          </w:p>
          <w:p w:rsidR="00000000" w:rsidRPr="00540D44" w:rsidP="00540D44">
            <w:pPr>
              <w:pStyle w:val="BodyText"/>
            </w:pPr>
            <w:r w:rsidRPr="00540D44">
              <w:t>CUSSOU301A Provide sound reinforcement</w:t>
            </w:r>
          </w:p>
          <w:p w:rsidR="00000000" w:rsidRPr="00540D44" w:rsidP="00540D44">
            <w:pPr>
              <w:pStyle w:val="BodyText"/>
            </w:pPr>
            <w:r w:rsidRPr="00540D44">
              <w:t>CUSSOU302A Record and mix a basic music demo</w:t>
            </w:r>
          </w:p>
          <w:p w:rsidR="00000000" w:rsidRPr="00540D44" w:rsidP="00540D44">
            <w:pPr>
              <w:pStyle w:val="BodyText"/>
            </w:pPr>
            <w:r w:rsidRPr="00540D44">
              <w:t>CUSSOU303A Set up and disassemble audio equipment</w:t>
            </w:r>
          </w:p>
          <w:p w:rsidR="00000000" w:rsidRPr="00540D44" w:rsidP="00540D44">
            <w:pPr>
              <w:pStyle w:val="BodyText"/>
            </w:pPr>
            <w:r w:rsidRPr="00540D44">
              <w:t>CUSSOU304A Restore audio tracks</w:t>
            </w:r>
          </w:p>
          <w:p w:rsidR="00000000" w:rsidRPr="00540D44" w:rsidP="00540D44">
            <w:pPr>
              <w:pStyle w:val="BodyText"/>
            </w:pPr>
            <w:r w:rsidRPr="00540D44">
              <w:t>CUSSOU305A Analyse soundtracks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Creative process</w:t>
            </w:r>
          </w:p>
          <w:p w:rsidR="00000000" w:rsidRPr="00540D44" w:rsidP="00540D44">
            <w:pPr>
              <w:pStyle w:val="BodyText"/>
            </w:pPr>
            <w:r w:rsidRPr="00540D44">
              <w:t>BSBCRT301A Develop and extend critical and creative thinking skills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Design process</w:t>
            </w:r>
          </w:p>
          <w:p w:rsidR="00000000" w:rsidRPr="00540D44" w:rsidP="00540D44">
            <w:pPr>
              <w:pStyle w:val="BodyText"/>
            </w:pPr>
            <w:r w:rsidRPr="00540D44">
              <w:t xml:space="preserve">BSBDES305A Source and apply information on </w:t>
            </w:r>
            <w:r w:rsidRPr="00540D44">
              <w:t>the history and theory of design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Diversity</w:t>
            </w:r>
          </w:p>
          <w:p w:rsidR="00000000" w:rsidRPr="00540D44" w:rsidP="00540D44">
            <w:pPr>
              <w:pStyle w:val="BodyText"/>
            </w:pPr>
            <w:r w:rsidRPr="00540D44">
              <w:t>BSBDIV301A Work effectively with diversity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Industry context</w:t>
            </w:r>
          </w:p>
          <w:p w:rsidR="00000000" w:rsidRPr="00540D44" w:rsidP="00540D44">
            <w:pPr>
              <w:pStyle w:val="BodyText"/>
            </w:pPr>
            <w:r w:rsidRPr="00540D44">
              <w:t>BSBCON401A</w:t>
            </w:r>
            <w:r w:rsidRPr="00540D44">
              <w:tab/>
              <w:t>Work effectively in a business continuity context</w:t>
            </w:r>
          </w:p>
          <w:p w:rsidR="00000000" w:rsidRPr="00540D44" w:rsidP="00540D44">
            <w:pPr>
              <w:pStyle w:val="BodyText"/>
            </w:pPr>
            <w:r w:rsidRPr="00540D44">
              <w:t>CUSIND302A Plan a career in the creative arts industry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Information management and research</w:t>
            </w:r>
          </w:p>
          <w:p w:rsidR="00000000" w:rsidRPr="00540D44" w:rsidP="00540D44">
            <w:pPr>
              <w:pStyle w:val="BodyText"/>
            </w:pPr>
            <w:r w:rsidRPr="00540D44">
              <w:t>B</w:t>
            </w:r>
            <w:r w:rsidRPr="00540D44">
              <w:t>SBINM301A Organise workplace information</w:t>
            </w:r>
          </w:p>
          <w:p w:rsidR="00000000" w:rsidRPr="00540D44" w:rsidP="00540D44">
            <w:pPr>
              <w:pStyle w:val="BodyText"/>
            </w:pPr>
            <w:r w:rsidRPr="00540D44">
              <w:t>BSBINM302A Utilise a knowledge management system</w:t>
            </w:r>
          </w:p>
          <w:p w:rsidR="00000000" w:rsidRPr="00540D44" w:rsidP="00540D44">
            <w:pPr>
              <w:pStyle w:val="BodyText"/>
            </w:pPr>
            <w:r w:rsidRPr="00540D44">
              <w:t>CUFRES201A Collect and organise content for broadcast or publication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Innovation</w:t>
            </w:r>
          </w:p>
          <w:p w:rsidR="00000000" w:rsidRPr="00540D44" w:rsidP="00540D44">
            <w:pPr>
              <w:pStyle w:val="BodyText"/>
            </w:pPr>
            <w:r w:rsidRPr="00540D44">
              <w:t>BSBINN301A Promote innovation in a team environment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Small and micro business</w:t>
            </w:r>
          </w:p>
          <w:p w:rsidR="00000000" w:rsidRPr="00540D44" w:rsidP="00540D44">
            <w:pPr>
              <w:pStyle w:val="BodyText"/>
            </w:pPr>
            <w:r w:rsidRPr="00540D44">
              <w:t>BSBSMB301</w:t>
            </w:r>
            <w:r w:rsidRPr="00540D44">
              <w:t>A Investigate micro business opportunities</w:t>
            </w:r>
          </w:p>
          <w:p w:rsidR="00000000" w:rsidRPr="00540D44" w:rsidP="00540D44">
            <w:pPr>
              <w:pStyle w:val="BodyText"/>
            </w:pPr>
            <w:r w:rsidRPr="00540D44">
              <w:t>BSBSMB302A Develop a micro business proposal</w:t>
            </w:r>
          </w:p>
          <w:p w:rsidR="00000000" w:rsidRPr="00540D44" w:rsidP="00540D44">
            <w:pPr>
              <w:pStyle w:val="BodyText"/>
            </w:pPr>
            <w:r w:rsidRPr="00540D44">
              <w:t>BSBSMB303A Organise finances for the micro business</w:t>
            </w:r>
          </w:p>
          <w:p w:rsidR="00000000" w:rsidRPr="00540D44" w:rsidP="00540D44">
            <w:pPr>
              <w:pStyle w:val="BodyText"/>
            </w:pPr>
            <w:r w:rsidRPr="00540D44">
              <w:t>BSBSMB304A Determine resource requirements for the micro business</w:t>
            </w:r>
          </w:p>
          <w:p w:rsidR="00000000" w:rsidRPr="00540D44" w:rsidP="00540D44">
            <w:pPr>
              <w:pStyle w:val="BodyText"/>
            </w:pPr>
            <w:r w:rsidRPr="00540D44">
              <w:t>BSBSMB305A Comply with regulatory, taxation and in</w:t>
            </w:r>
            <w:r w:rsidRPr="00540D44">
              <w:t>surance requirements for the micro business</w:t>
            </w:r>
          </w:p>
          <w:p w:rsidR="00000000" w:rsidRPr="00540D44" w:rsidP="00540D44">
            <w:pPr>
              <w:pStyle w:val="BodyText"/>
            </w:pPr>
            <w:r w:rsidRPr="00540D44">
              <w:t>BSBSMB306A Plan a home-based business</w:t>
            </w:r>
          </w:p>
          <w:p w:rsidR="00000000" w:rsidRPr="00540D44" w:rsidP="00540D44">
            <w:pPr>
              <w:pStyle w:val="BodyText"/>
            </w:pPr>
            <w:r w:rsidRPr="00540D44">
              <w:t>BSBSMB307A Set up information and communications technology for the micro business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Sustainability units</w:t>
            </w:r>
          </w:p>
          <w:p w:rsidR="00000000" w:rsidRPr="00540D44" w:rsidP="00540D44">
            <w:pPr>
              <w:pStyle w:val="BodyText"/>
            </w:pPr>
            <w:r w:rsidRPr="00540D44">
              <w:t>BSBSUS201A</w:t>
            </w:r>
            <w:r w:rsidRPr="00540D44">
              <w:tab/>
              <w:t>Participate in environmentally sustainable work practices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Writing</w:t>
            </w:r>
          </w:p>
          <w:p w:rsidR="00000000" w:rsidRPr="00540D44" w:rsidP="00540D44">
            <w:pPr>
              <w:pStyle w:val="BodyText"/>
            </w:pPr>
            <w:r w:rsidRPr="00540D44">
              <w:t>BSBWRT301A Write simple documents</w:t>
            </w:r>
          </w:p>
          <w:p w:rsidR="00000000" w:rsidRPr="00540D44" w:rsidP="00540D44">
            <w:pPr>
              <w:pStyle w:val="BodyText"/>
            </w:pPr>
            <w:r w:rsidRPr="00540D44">
              <w:t>CUFWRT301A Write content for a range of media</w:t>
            </w:r>
          </w:p>
          <w:p w:rsidR="00000000" w:rsidRPr="00540D44" w:rsidP="00540D44">
            <w:pPr>
              <w:pStyle w:val="BodyText"/>
            </w:pP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Selecting electives for different outcomes</w:t>
            </w:r>
          </w:p>
          <w:p w:rsidR="00000000" w:rsidRPr="00540D44" w:rsidP="00540D44">
            <w:pPr>
              <w:pStyle w:val="BodyText"/>
            </w:pPr>
            <w:r w:rsidRPr="00540D44">
              <w:t>The context for this qualification varies, and this must guide the selection of elective units. The following examples are d</w:t>
            </w:r>
            <w:r w:rsidRPr="00540D44">
              <w:t>esigned to assist in the selection of appropriate electives for particular outcomes at this level, but they are in no way prescriptive.</w:t>
            </w:r>
          </w:p>
          <w:p w:rsidR="00000000" w:rsidRPr="00540D44" w:rsidP="00540D44">
            <w:pPr>
              <w:pStyle w:val="BodyText"/>
            </w:pPr>
            <w:r w:rsidRPr="00540D44">
              <w:rPr>
                <w:rStyle w:val="SpecialBold"/>
              </w:rPr>
              <w:t>Band member</w:t>
            </w:r>
          </w:p>
          <w:p w:rsidR="00000000" w:rsidRPr="00540D44" w:rsidP="00540D44">
            <w:pPr>
              <w:pStyle w:val="BodyText"/>
            </w:pPr>
            <w:r w:rsidRPr="00540D44">
              <w:t>Core units plus:</w:t>
            </w:r>
          </w:p>
          <w:p w:rsidR="00000000" w:rsidRPr="00540D44" w:rsidP="00540D44">
            <w:pPr>
              <w:pStyle w:val="ListBullet"/>
            </w:pPr>
            <w:r w:rsidRPr="00540D44">
              <w:t>CUSMCP301A Compose simple songs or musical pieces</w:t>
            </w:r>
          </w:p>
          <w:p w:rsidR="00000000" w:rsidRPr="00540D44" w:rsidP="00540D44">
            <w:pPr>
              <w:pStyle w:val="ListBullet"/>
            </w:pPr>
            <w:r w:rsidRPr="00540D44">
              <w:t>CUSMLT301A Apply knowledge of genre to m</w:t>
            </w:r>
            <w:r w:rsidRPr="00540D44">
              <w:t>usic making</w:t>
            </w:r>
          </w:p>
          <w:p w:rsidR="00000000" w:rsidRPr="00540D44" w:rsidP="00540D44">
            <w:pPr>
              <w:pStyle w:val="ListBullet"/>
            </w:pPr>
            <w:r w:rsidRPr="00540D44">
              <w:t>CUSMLT302A Develop and apply aural-perception skills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CUSMLT303A Notate music </w:t>
            </w:r>
          </w:p>
          <w:p w:rsidR="00000000" w:rsidRPr="00540D44" w:rsidP="00540D44">
            <w:pPr>
              <w:pStyle w:val="ListBullet"/>
            </w:pPr>
            <w:r w:rsidRPr="00540D44">
              <w:t>CUSMPF304A Make a music demo</w:t>
            </w:r>
          </w:p>
          <w:p w:rsidR="00000000" w:rsidRPr="00540D44" w:rsidP="00540D44">
            <w:pPr>
              <w:pStyle w:val="ListBullet"/>
            </w:pPr>
            <w:r w:rsidRPr="00540D44">
              <w:t>CUSMPF301A Develop technical skills in performance</w:t>
            </w:r>
          </w:p>
          <w:p w:rsidR="00000000" w:rsidRPr="00540D44" w:rsidP="00540D44">
            <w:pPr>
              <w:pStyle w:val="ListBullet"/>
            </w:pPr>
            <w:r w:rsidRPr="00540D44">
              <w:t>CUSMPF302A Prepare for performances</w:t>
            </w:r>
          </w:p>
          <w:p w:rsidR="00000000" w:rsidRPr="00540D44" w:rsidP="00540D44">
            <w:pPr>
              <w:pStyle w:val="ListBullet"/>
            </w:pPr>
            <w:r w:rsidRPr="00540D44">
              <w:t xml:space="preserve">CUSMPF203A Develop ensemble skills for playing or </w:t>
            </w:r>
            <w:r w:rsidRPr="00540D44">
              <w:t>singing music</w:t>
            </w:r>
          </w:p>
        </w:tc>
      </w:tr>
    </w:tbl>
    <w:p w:rsidR="00000000" w:rsidRPr="00540D44" w:rsidP="00540D44">
      <w:pPr>
        <w:pStyle w:val="BodyText"/>
      </w:pPr>
    </w:p>
    <w:p w:rsidR="00000000" w:rsidRPr="00540D44" w:rsidP="00540D44"/>
    <w:sectPr w:rsidSect="00540D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7A33" w:rsidP="00707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A33" w:rsidP="00540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7A33" w:rsidP="00540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7A33" w:rsidP="00540D4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7A33" w:rsidP="00707A3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A33" w:rsidP="00540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CUS30109 Certificate III in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07A33" w:rsidP="00540D4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988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A6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40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D44"/>
  </w:style>
  <w:style w:type="character" w:customStyle="1" w:styleId="Heading1Char">
    <w:name w:val="Heading 1 Char"/>
    <w:basedOn w:val="DefaultParagraphFont"/>
    <w:link w:val="Heading1"/>
    <w:rsid w:val="00540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D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D4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40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D4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40D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D44"/>
    <w:rPr>
      <w:b/>
      <w:spacing w:val="0"/>
    </w:rPr>
  </w:style>
  <w:style w:type="paragraph" w:styleId="Header">
    <w:name w:val="header"/>
    <w:basedOn w:val="Normal"/>
    <w:link w:val="HeaderChar"/>
    <w:rsid w:val="00540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40D44"/>
    <w:rPr>
      <w:i/>
    </w:rPr>
  </w:style>
  <w:style w:type="paragraph" w:customStyle="1" w:styleId="SuperHeading">
    <w:name w:val="SuperHeading"/>
    <w:basedOn w:val="Normal"/>
    <w:rsid w:val="00540D4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0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D4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40D4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40D4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40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0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0D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0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D4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40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D44"/>
  </w:style>
  <w:style w:type="paragraph" w:styleId="TableofFigures">
    <w:name w:val="table of figures"/>
    <w:basedOn w:val="Normal"/>
    <w:next w:val="Normal"/>
    <w:semiHidden/>
    <w:rsid w:val="00540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D44"/>
    <w:pPr>
      <w:numPr>
        <w:numId w:val="10"/>
      </w:numPr>
    </w:pPr>
  </w:style>
  <w:style w:type="character" w:customStyle="1" w:styleId="WingdingSymbols">
    <w:name w:val="Wingding Symbols"/>
    <w:rsid w:val="00540D44"/>
    <w:rPr>
      <w:rFonts w:ascii="Wingdings" w:hAnsi="Wingdings"/>
    </w:rPr>
  </w:style>
  <w:style w:type="paragraph" w:customStyle="1" w:styleId="TableHeading">
    <w:name w:val="Table Heading"/>
    <w:basedOn w:val="HeadingBase"/>
    <w:rsid w:val="00540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D44"/>
    <w:rPr>
      <w:color w:val="0033CC"/>
      <w:u w:val="none"/>
    </w:rPr>
  </w:style>
  <w:style w:type="paragraph" w:customStyle="1" w:styleId="BodyTextRight">
    <w:name w:val="Body Text Right"/>
    <w:basedOn w:val="BodyText"/>
    <w:rsid w:val="00540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D4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40D44"/>
    <w:rPr>
      <w:sz w:val="32"/>
    </w:rPr>
  </w:style>
  <w:style w:type="paragraph" w:customStyle="1" w:styleId="HeadingProcedure">
    <w:name w:val="Heading Procedure"/>
    <w:basedOn w:val="HeadingBase"/>
    <w:next w:val="Normal"/>
    <w:rsid w:val="00540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D44"/>
    <w:pPr>
      <w:spacing w:before="60" w:after="60"/>
    </w:pPr>
  </w:style>
  <w:style w:type="paragraph" w:styleId="ListContinue">
    <w:name w:val="List Continue"/>
    <w:basedOn w:val="List"/>
    <w:rsid w:val="00540D44"/>
    <w:pPr>
      <w:ind w:firstLine="0"/>
    </w:pPr>
  </w:style>
  <w:style w:type="paragraph" w:customStyle="1" w:styleId="ListNote">
    <w:name w:val="List Note"/>
    <w:basedOn w:val="List"/>
    <w:rsid w:val="00540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D44"/>
    <w:rPr>
      <w:rFonts w:ascii="Courier New" w:hAnsi="Courier New"/>
    </w:rPr>
  </w:style>
  <w:style w:type="paragraph" w:customStyle="1" w:styleId="NoteBullet">
    <w:name w:val="Note Bullet"/>
    <w:basedOn w:val="Note"/>
    <w:rsid w:val="00540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D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D4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40D44"/>
    <w:rPr>
      <w:b/>
      <w:smallCaps/>
    </w:rPr>
  </w:style>
  <w:style w:type="paragraph" w:customStyle="1" w:styleId="TableListNumber">
    <w:name w:val="Table List Number"/>
    <w:basedOn w:val="ListNumber"/>
    <w:rsid w:val="00540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D44"/>
    <w:pPr>
      <w:numPr>
        <w:numId w:val="8"/>
      </w:numPr>
    </w:pPr>
  </w:style>
  <w:style w:type="paragraph" w:customStyle="1" w:styleId="ListAlpha2">
    <w:name w:val="List Alpha 2"/>
    <w:basedOn w:val="List2"/>
    <w:rsid w:val="00540D44"/>
    <w:pPr>
      <w:numPr>
        <w:numId w:val="7"/>
      </w:numPr>
    </w:pPr>
  </w:style>
  <w:style w:type="paragraph" w:styleId="List2">
    <w:name w:val="List 2"/>
    <w:basedOn w:val="BodyText"/>
    <w:rsid w:val="00540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D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D44"/>
    <w:pPr>
      <w:numPr>
        <w:numId w:val="2"/>
      </w:numPr>
    </w:pPr>
  </w:style>
  <w:style w:type="paragraph" w:styleId="ListBullet5">
    <w:name w:val="List Bullet 5"/>
    <w:basedOn w:val="List5"/>
    <w:rsid w:val="00540D44"/>
    <w:pPr>
      <w:numPr>
        <w:numId w:val="3"/>
      </w:numPr>
    </w:pPr>
  </w:style>
  <w:style w:type="paragraph" w:styleId="ListContinue2">
    <w:name w:val="List Continue 2"/>
    <w:basedOn w:val="List2"/>
    <w:rsid w:val="00540D44"/>
    <w:pPr>
      <w:ind w:firstLine="0"/>
    </w:pPr>
  </w:style>
  <w:style w:type="paragraph" w:styleId="ListContinue3">
    <w:name w:val="List Continue 3"/>
    <w:basedOn w:val="List3"/>
    <w:rsid w:val="00540D44"/>
    <w:pPr>
      <w:ind w:left="1021" w:firstLine="0"/>
    </w:pPr>
  </w:style>
  <w:style w:type="paragraph" w:styleId="ListContinue4">
    <w:name w:val="List Continue 4"/>
    <w:basedOn w:val="List4"/>
    <w:rsid w:val="00540D44"/>
    <w:pPr>
      <w:ind w:firstLine="0"/>
    </w:pPr>
  </w:style>
  <w:style w:type="paragraph" w:styleId="ListContinue5">
    <w:name w:val="List Continue 5"/>
    <w:basedOn w:val="List5"/>
    <w:rsid w:val="00540D44"/>
    <w:pPr>
      <w:ind w:firstLine="0"/>
    </w:pPr>
  </w:style>
  <w:style w:type="paragraph" w:styleId="ListNumber3">
    <w:name w:val="List Number 3"/>
    <w:basedOn w:val="List3"/>
    <w:rsid w:val="00540D44"/>
    <w:pPr>
      <w:numPr>
        <w:numId w:val="4"/>
      </w:numPr>
    </w:pPr>
  </w:style>
  <w:style w:type="paragraph" w:styleId="ListNumber4">
    <w:name w:val="List Number 4"/>
    <w:basedOn w:val="List4"/>
    <w:rsid w:val="00540D44"/>
    <w:pPr>
      <w:numPr>
        <w:numId w:val="5"/>
      </w:numPr>
    </w:pPr>
  </w:style>
  <w:style w:type="paragraph" w:styleId="ListNumber5">
    <w:name w:val="List Number 5"/>
    <w:basedOn w:val="List5"/>
    <w:rsid w:val="00540D44"/>
    <w:pPr>
      <w:numPr>
        <w:numId w:val="6"/>
      </w:numPr>
    </w:pPr>
  </w:style>
  <w:style w:type="paragraph" w:styleId="BlockText">
    <w:name w:val="Block Text"/>
    <w:basedOn w:val="Normal"/>
    <w:rsid w:val="00540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D44"/>
    <w:rPr>
      <w:sz w:val="16"/>
      <w:vertAlign w:val="superscript"/>
    </w:rPr>
  </w:style>
  <w:style w:type="character" w:customStyle="1" w:styleId="Symbols">
    <w:name w:val="Symbols"/>
    <w:basedOn w:val="DefaultParagraphFont"/>
    <w:rsid w:val="00540D44"/>
    <w:rPr>
      <w:rFonts w:ascii="Symbol" w:hAnsi="Symbol"/>
    </w:rPr>
  </w:style>
  <w:style w:type="character" w:customStyle="1" w:styleId="MenuOptions">
    <w:name w:val="Menu Options"/>
    <w:basedOn w:val="DefaultParagraphFont"/>
    <w:rsid w:val="00540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D44"/>
    <w:rPr>
      <w:b/>
    </w:rPr>
  </w:style>
  <w:style w:type="character" w:customStyle="1" w:styleId="Underlined">
    <w:name w:val="Underlined"/>
    <w:basedOn w:val="DefaultParagraphFont"/>
    <w:rsid w:val="00540D44"/>
    <w:rPr>
      <w:u w:val="single"/>
    </w:rPr>
  </w:style>
  <w:style w:type="paragraph" w:customStyle="1" w:styleId="TableBodyTextRight">
    <w:name w:val="Table Body Text Right"/>
    <w:basedOn w:val="TableBodyText"/>
    <w:rsid w:val="00540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D44"/>
    <w:rPr>
      <w:sz w:val="18"/>
    </w:rPr>
  </w:style>
  <w:style w:type="paragraph" w:customStyle="1" w:styleId="BodySmallRight">
    <w:name w:val="Body Small Right"/>
    <w:basedOn w:val="BodyTextRight"/>
    <w:rsid w:val="00540D44"/>
    <w:rPr>
      <w:sz w:val="18"/>
      <w:szCs w:val="18"/>
    </w:rPr>
  </w:style>
  <w:style w:type="paragraph" w:customStyle="1" w:styleId="MarginEdition">
    <w:name w:val="Margin Edition"/>
    <w:basedOn w:val="MarginNote"/>
    <w:rsid w:val="00540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D44"/>
    <w:rPr>
      <w:sz w:val="2"/>
      <w:szCs w:val="2"/>
    </w:rPr>
  </w:style>
  <w:style w:type="character" w:customStyle="1" w:styleId="Small">
    <w:name w:val="Small"/>
    <w:basedOn w:val="DefaultParagraphFont"/>
    <w:rsid w:val="00540D44"/>
    <w:rPr>
      <w:sz w:val="16"/>
    </w:rPr>
  </w:style>
  <w:style w:type="paragraph" w:customStyle="1" w:styleId="WideTable">
    <w:name w:val="Wide Table"/>
    <w:basedOn w:val="Normal"/>
    <w:rsid w:val="00540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D44"/>
  </w:style>
  <w:style w:type="paragraph" w:styleId="Quote">
    <w:name w:val="Quote"/>
    <w:basedOn w:val="Heading1"/>
    <w:link w:val="QuoteChar"/>
    <w:qFormat/>
    <w:rsid w:val="00540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D44"/>
    <w:pPr>
      <w:pageBreakBefore/>
    </w:pPr>
  </w:style>
  <w:style w:type="paragraph" w:customStyle="1" w:styleId="Border">
    <w:name w:val="Border"/>
    <w:basedOn w:val="Normal"/>
    <w:qFormat/>
    <w:rsid w:val="00540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D4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40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D44"/>
    <w:rPr>
      <w:u w:val="single"/>
    </w:rPr>
  </w:style>
  <w:style w:type="character" w:customStyle="1" w:styleId="BoldandItalics">
    <w:name w:val="Bold and Italics"/>
    <w:qFormat/>
    <w:rsid w:val="00540D44"/>
    <w:rPr>
      <w:b/>
      <w:i/>
      <w:u w:val="none"/>
    </w:rPr>
  </w:style>
  <w:style w:type="paragraph" w:styleId="BalloonText">
    <w:name w:val="Balloon Text"/>
    <w:basedOn w:val="Normal"/>
    <w:link w:val="BalloonTextChar"/>
    <w:rsid w:val="00540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D4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40D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D4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6784</Characters>
  <Application>Microsoft Office Word</Application>
  <DocSecurity>0</DocSecurity>
  <Lines>202</Lines>
  <Paragraphs>152</Paragraphs>
  <ScaleCrop>false</ScaleCrop>
  <Company>Author-it Software Corporation Ltd.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CUS30109 Certificate III in Music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Peter Giorgilli</cp:lastModifiedBy>
  <cp:revision>3</cp:revision>
  <dcterms:created xsi:type="dcterms:W3CDTF">2012-05-27T05:23:00Z</dcterms:created>
  <dcterms:modified xsi:type="dcterms:W3CDTF">2012-05-27T05:23:00Z</dcterms:modified>
</cp:coreProperties>
</file>