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EB8" w:rsidP="00E25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CULSS00009 Preventive Preservation and Conservation Skill Set</w:t>
      </w:r>
      <w:r>
        <w:fldChar w:fldCharType="end"/>
      </w:r>
    </w:p>
    <w:p w:rsidR="00E25EB8" w:rsidP="00E25EB8">
      <w:pPr>
        <w:pStyle w:val="Version"/>
        <w:sectPr w:rsidSect="000D7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535" w:rsidP="000D7535">
      <w:pPr>
        <w:pStyle w:val="SuperHeading"/>
      </w:pPr>
      <w:r w:rsidRPr="000D7535">
        <w:t>CULSS00009 Preventive Preservation and Conservation Skill Set</w:t>
      </w:r>
    </w:p>
    <w:p w:rsidR="00000000" w:rsidRPr="000D7535" w:rsidP="000D7535">
      <w:pPr>
        <w:pStyle w:val="Heading1"/>
      </w:pPr>
      <w:bookmarkStart w:id="1" w:name="O_390900"/>
      <w:bookmarkEnd w:id="1"/>
      <w:r w:rsidRPr="000D7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865"/>
      </w:tblGrid>
      <w:tr w:rsidTr="000D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35" w:rsidP="000D7535">
            <w:pPr>
              <w:pStyle w:val="BodyText"/>
            </w:pPr>
            <w:r w:rsidRPr="000D7535">
              <w:rPr>
                <w:rStyle w:val="SpecialBold"/>
              </w:rPr>
              <w:t>Release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35">
            <w:pPr>
              <w:pStyle w:val="BodyText"/>
              <w:rPr>
                <w:lang w:val="en-NZ"/>
              </w:rPr>
            </w:pPr>
            <w:r w:rsidRPr="000D7535">
              <w:rPr>
                <w:rStyle w:val="SpecialBold"/>
              </w:rPr>
              <w:t>Comments</w:t>
            </w:r>
          </w:p>
        </w:tc>
      </w:tr>
      <w:tr w:rsidTr="000D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35">
            <w:pPr>
              <w:pStyle w:val="BodyText"/>
              <w:rPr>
                <w:lang w:val="en-NZ"/>
              </w:rPr>
            </w:pPr>
            <w:r w:rsidRPr="000D7535">
              <w:t>Release 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35" w:rsidP="000D7535">
            <w:pPr>
              <w:pStyle w:val="BodyText"/>
            </w:pPr>
            <w:r w:rsidRPr="000D7535">
              <w:t xml:space="preserve">This skill set first released with </w:t>
            </w:r>
            <w:r w:rsidRPr="000D7535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0D7535" w:rsidP="000D7535">
      <w:pPr>
        <w:pStyle w:val="BodyText"/>
      </w:pPr>
    </w:p>
    <w:p w:rsidR="00000000" w:rsidRPr="000D7535" w:rsidP="000D7535">
      <w:pPr>
        <w:pStyle w:val="AllowPageBreak"/>
      </w:pPr>
    </w:p>
    <w:p w:rsidR="00000000" w:rsidRPr="000D7535" w:rsidP="000D7535">
      <w:pPr>
        <w:pStyle w:val="Heading1"/>
      </w:pPr>
      <w:bookmarkStart w:id="2" w:name="O_390901"/>
      <w:bookmarkEnd w:id="2"/>
      <w:r w:rsidRPr="000D7535">
        <w:t>Description</w:t>
      </w:r>
    </w:p>
    <w:p w:rsidR="00000000" w:rsidRPr="000D7535" w:rsidP="000D7535">
      <w:pPr>
        <w:pStyle w:val="Heading1"/>
      </w:pPr>
      <w:bookmarkStart w:id="3" w:name="O_390902"/>
      <w:bookmarkEnd w:id="3"/>
      <w:r w:rsidRPr="000D7535">
        <w:t>Pathways Information</w:t>
      </w:r>
    </w:p>
    <w:p w:rsidR="00000000" w:rsidRPr="000D7535" w:rsidP="000D7535">
      <w:pPr>
        <w:pStyle w:val="BodyText"/>
      </w:pPr>
      <w:r w:rsidRPr="000D7535">
        <w:t>These units provide credit towards CUL40111 Certificate IV in Library, Information and Cultural Services and CUL50111 Diploma of Library and Information Services.</w:t>
      </w:r>
    </w:p>
    <w:p w:rsidR="00000000" w:rsidRPr="000D7535" w:rsidP="000D7535">
      <w:pPr>
        <w:pStyle w:val="AllowPageBreak"/>
      </w:pPr>
    </w:p>
    <w:p w:rsidR="00000000" w:rsidRPr="000D7535" w:rsidP="000D7535">
      <w:pPr>
        <w:pStyle w:val="Heading1"/>
      </w:pPr>
      <w:bookmarkStart w:id="4" w:name="O_390903"/>
      <w:bookmarkEnd w:id="4"/>
      <w:r w:rsidRPr="000D7535">
        <w:t>Licensing/Regulatory Information</w:t>
      </w:r>
    </w:p>
    <w:p w:rsidR="00000000" w:rsidRPr="000D7535" w:rsidP="000D7535">
      <w:pPr>
        <w:pStyle w:val="BodyText"/>
      </w:pPr>
      <w:r w:rsidRPr="000D7535">
        <w:t>Not applicable.</w:t>
      </w:r>
    </w:p>
    <w:p w:rsidR="00000000" w:rsidRPr="000D7535" w:rsidP="000D7535">
      <w:pPr>
        <w:pStyle w:val="AllowPageBreak"/>
      </w:pPr>
    </w:p>
    <w:p w:rsidR="00000000" w:rsidRPr="000D7535" w:rsidP="000D7535">
      <w:pPr>
        <w:pStyle w:val="Heading1"/>
      </w:pPr>
      <w:bookmarkStart w:id="5" w:name="O_390904"/>
      <w:bookmarkEnd w:id="5"/>
      <w:r w:rsidRPr="000D7535">
        <w:t xml:space="preserve">Skill Set </w:t>
      </w:r>
      <w:r w:rsidRPr="000D7535">
        <w:t>Requirements</w:t>
      </w:r>
    </w:p>
    <w:p w:rsidR="00000000" w:rsidRPr="000D7535" w:rsidP="000D7535">
      <w:pPr>
        <w:pStyle w:val="ListBullet"/>
      </w:pPr>
      <w:r w:rsidRPr="000D7535">
        <w:t>CULCNM303A Move and store collection material</w:t>
      </w:r>
    </w:p>
    <w:p w:rsidR="00000000" w:rsidRPr="000D7535" w:rsidP="000D7535">
      <w:pPr>
        <w:pStyle w:val="ListBullet"/>
      </w:pPr>
      <w:r w:rsidRPr="000D7535">
        <w:t>CULCNM602A Develop and monitor procedures for the movement and storage of collection material</w:t>
      </w:r>
    </w:p>
    <w:p w:rsidR="00000000" w:rsidRPr="000D7535" w:rsidP="000D7535">
      <w:pPr>
        <w:pStyle w:val="ListBullet"/>
      </w:pPr>
      <w:r w:rsidRPr="000D7535">
        <w:t xml:space="preserve">CULPRE401A Implement preventive conservation activities </w:t>
      </w:r>
    </w:p>
    <w:p w:rsidR="00000000" w:rsidRPr="000D7535" w:rsidP="000D7535">
      <w:pPr>
        <w:pStyle w:val="ListBullet"/>
      </w:pPr>
      <w:r w:rsidRPr="000D7535">
        <w:t>CULPRE501A Develop disaster management plans</w:t>
      </w:r>
    </w:p>
    <w:p w:rsidR="00000000" w:rsidRPr="000D7535" w:rsidP="000D7535">
      <w:pPr>
        <w:pStyle w:val="AllowPageBreak"/>
      </w:pPr>
    </w:p>
    <w:p w:rsidR="00000000" w:rsidRPr="000D7535" w:rsidP="000D7535">
      <w:pPr>
        <w:pStyle w:val="Heading1"/>
      </w:pPr>
      <w:bookmarkStart w:id="6" w:name="O_390906"/>
      <w:bookmarkEnd w:id="6"/>
      <w:r w:rsidRPr="000D7535">
        <w:t>Target Group</w:t>
      </w:r>
    </w:p>
    <w:p w:rsidR="00000000" w:rsidRPr="000D7535" w:rsidP="000D7535">
      <w:pPr>
        <w:pStyle w:val="BodyText"/>
      </w:pPr>
      <w:r w:rsidRPr="000D7535">
        <w:t>This skill set is for people who are responsible for undertaking preventive preservation and conservation of objects and collections.</w:t>
      </w:r>
    </w:p>
    <w:p w:rsidR="00000000" w:rsidRPr="000D7535" w:rsidP="000D7535">
      <w:pPr>
        <w:pStyle w:val="AllowPageBreak"/>
      </w:pPr>
    </w:p>
    <w:p w:rsidR="00000000" w:rsidRPr="000D7535" w:rsidP="000D7535">
      <w:pPr>
        <w:pStyle w:val="Heading1"/>
      </w:pPr>
      <w:bookmarkStart w:id="7" w:name="O_390907"/>
      <w:bookmarkEnd w:id="7"/>
      <w:r w:rsidRPr="000D7535">
        <w:t>Suggested words for Statement of Attainment</w:t>
      </w:r>
    </w:p>
    <w:p w:rsidR="00000000" w:rsidRPr="000D7535" w:rsidP="000D7535">
      <w:pPr>
        <w:pStyle w:val="BodyText"/>
      </w:pPr>
      <w:r w:rsidRPr="000D7535">
        <w:t xml:space="preserve">These units of competency from </w:t>
      </w:r>
      <w:r w:rsidRPr="000D7535">
        <w:t>CUL11 Library, Information and Cultural Services Training Package meet industry requirements for providing individuals with training in basic preventive preservation and conservation of objects and small collections.</w:t>
      </w:r>
    </w:p>
    <w:p w:rsidR="00000000" w:rsidRPr="000D7535" w:rsidP="000D7535"/>
    <w:sectPr w:rsidSect="000D75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 w:rsidRPr="00E25EB8" w:rsidP="00E25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B8" w:rsidP="000D7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25EB8" w:rsidP="000D7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5EB8" w:rsidP="000D7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 w:rsidRPr="00E25EB8" w:rsidP="00E25E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B8" w:rsidRPr="002D2AF8" w:rsidP="000D7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CULSS00009 Preventive Preservation and Conservation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5EB8" w:rsidP="000D7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42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6E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535"/>
  </w:style>
  <w:style w:type="character" w:customStyle="1" w:styleId="Heading1Char">
    <w:name w:val="Heading 1 Char"/>
    <w:basedOn w:val="DefaultParagraphFont"/>
    <w:link w:val="Heading1"/>
    <w:rsid w:val="000D7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5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535"/>
    <w:rPr>
      <w:b/>
      <w:spacing w:val="0"/>
    </w:rPr>
  </w:style>
  <w:style w:type="character" w:styleId="Emphasis">
    <w:name w:val="Emphasis"/>
    <w:basedOn w:val="DefaultParagraphFont"/>
    <w:qFormat/>
    <w:rsid w:val="000D7535"/>
    <w:rPr>
      <w:i/>
    </w:rPr>
  </w:style>
  <w:style w:type="paragraph" w:customStyle="1" w:styleId="SuperHeading">
    <w:name w:val="SuperHeading"/>
    <w:basedOn w:val="Normal"/>
    <w:rsid w:val="000D7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5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535"/>
  </w:style>
  <w:style w:type="paragraph" w:styleId="TableofFigures">
    <w:name w:val="table of figures"/>
    <w:basedOn w:val="Normal"/>
    <w:next w:val="Normal"/>
    <w:semiHidden/>
    <w:rsid w:val="000D7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535"/>
    <w:pPr>
      <w:numPr>
        <w:numId w:val="10"/>
      </w:numPr>
    </w:pPr>
  </w:style>
  <w:style w:type="character" w:customStyle="1" w:styleId="WingdingSymbols">
    <w:name w:val="Wingding Symbols"/>
    <w:rsid w:val="000D7535"/>
    <w:rPr>
      <w:rFonts w:ascii="Wingdings" w:hAnsi="Wingdings"/>
    </w:rPr>
  </w:style>
  <w:style w:type="paragraph" w:customStyle="1" w:styleId="TableHeading">
    <w:name w:val="Table Heading"/>
    <w:basedOn w:val="HeadingBase"/>
    <w:rsid w:val="000D7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535"/>
    <w:rPr>
      <w:color w:val="0033CC"/>
      <w:u w:val="none"/>
    </w:rPr>
  </w:style>
  <w:style w:type="paragraph" w:customStyle="1" w:styleId="BodyTextRight">
    <w:name w:val="Body Text Right"/>
    <w:basedOn w:val="BodyText"/>
    <w:rsid w:val="000D7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535"/>
    <w:rPr>
      <w:sz w:val="32"/>
    </w:rPr>
  </w:style>
  <w:style w:type="paragraph" w:customStyle="1" w:styleId="HeadingProcedure">
    <w:name w:val="Heading Procedure"/>
    <w:basedOn w:val="HeadingBase"/>
    <w:next w:val="Normal"/>
    <w:rsid w:val="000D7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535"/>
    <w:pPr>
      <w:spacing w:before="60" w:after="60"/>
    </w:pPr>
  </w:style>
  <w:style w:type="paragraph" w:styleId="ListContinue">
    <w:name w:val="List Continue"/>
    <w:basedOn w:val="List"/>
    <w:rsid w:val="000D7535"/>
    <w:pPr>
      <w:ind w:firstLine="0"/>
    </w:pPr>
  </w:style>
  <w:style w:type="paragraph" w:customStyle="1" w:styleId="ListNote">
    <w:name w:val="List Note"/>
    <w:basedOn w:val="List"/>
    <w:rsid w:val="000D7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535"/>
    <w:rPr>
      <w:rFonts w:ascii="Courier New" w:hAnsi="Courier New"/>
    </w:rPr>
  </w:style>
  <w:style w:type="paragraph" w:customStyle="1" w:styleId="NoteBullet">
    <w:name w:val="Note Bullet"/>
    <w:basedOn w:val="Note"/>
    <w:rsid w:val="000D7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535"/>
    <w:rPr>
      <w:b/>
      <w:smallCaps/>
    </w:rPr>
  </w:style>
  <w:style w:type="paragraph" w:customStyle="1" w:styleId="TableListNumber">
    <w:name w:val="Table List Number"/>
    <w:basedOn w:val="ListNumber"/>
    <w:rsid w:val="000D7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535"/>
    <w:pPr>
      <w:numPr>
        <w:numId w:val="8"/>
      </w:numPr>
    </w:pPr>
  </w:style>
  <w:style w:type="paragraph" w:customStyle="1" w:styleId="ListAlpha2">
    <w:name w:val="List Alpha 2"/>
    <w:basedOn w:val="List2"/>
    <w:rsid w:val="000D7535"/>
    <w:pPr>
      <w:numPr>
        <w:numId w:val="7"/>
      </w:numPr>
    </w:pPr>
  </w:style>
  <w:style w:type="paragraph" w:styleId="List2">
    <w:name w:val="List 2"/>
    <w:basedOn w:val="BodyText"/>
    <w:rsid w:val="000D7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535"/>
    <w:pPr>
      <w:numPr>
        <w:numId w:val="2"/>
      </w:numPr>
    </w:pPr>
  </w:style>
  <w:style w:type="paragraph" w:styleId="ListBullet5">
    <w:name w:val="List Bullet 5"/>
    <w:basedOn w:val="List5"/>
    <w:rsid w:val="000D7535"/>
    <w:pPr>
      <w:numPr>
        <w:numId w:val="3"/>
      </w:numPr>
    </w:pPr>
  </w:style>
  <w:style w:type="paragraph" w:styleId="ListContinue2">
    <w:name w:val="List Continue 2"/>
    <w:basedOn w:val="List2"/>
    <w:rsid w:val="000D7535"/>
    <w:pPr>
      <w:ind w:firstLine="0"/>
    </w:pPr>
  </w:style>
  <w:style w:type="paragraph" w:styleId="ListContinue3">
    <w:name w:val="List Continue 3"/>
    <w:basedOn w:val="List3"/>
    <w:rsid w:val="000D7535"/>
    <w:pPr>
      <w:ind w:left="1021" w:firstLine="0"/>
    </w:pPr>
  </w:style>
  <w:style w:type="paragraph" w:styleId="ListContinue4">
    <w:name w:val="List Continue 4"/>
    <w:basedOn w:val="List4"/>
    <w:rsid w:val="000D7535"/>
    <w:pPr>
      <w:ind w:firstLine="0"/>
    </w:pPr>
  </w:style>
  <w:style w:type="paragraph" w:styleId="ListContinue5">
    <w:name w:val="List Continue 5"/>
    <w:basedOn w:val="List5"/>
    <w:rsid w:val="000D7535"/>
    <w:pPr>
      <w:ind w:firstLine="0"/>
    </w:pPr>
  </w:style>
  <w:style w:type="paragraph" w:styleId="ListNumber3">
    <w:name w:val="List Number 3"/>
    <w:basedOn w:val="List3"/>
    <w:rsid w:val="000D7535"/>
    <w:pPr>
      <w:numPr>
        <w:numId w:val="4"/>
      </w:numPr>
    </w:pPr>
  </w:style>
  <w:style w:type="paragraph" w:styleId="ListNumber4">
    <w:name w:val="List Number 4"/>
    <w:basedOn w:val="List4"/>
    <w:rsid w:val="000D7535"/>
    <w:pPr>
      <w:numPr>
        <w:numId w:val="5"/>
      </w:numPr>
    </w:pPr>
  </w:style>
  <w:style w:type="paragraph" w:styleId="ListNumber5">
    <w:name w:val="List Number 5"/>
    <w:basedOn w:val="List5"/>
    <w:rsid w:val="000D7535"/>
    <w:pPr>
      <w:numPr>
        <w:numId w:val="6"/>
      </w:numPr>
    </w:pPr>
  </w:style>
  <w:style w:type="paragraph" w:styleId="BlockText">
    <w:name w:val="Block Text"/>
    <w:basedOn w:val="Normal"/>
    <w:rsid w:val="000D7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535"/>
    <w:rPr>
      <w:sz w:val="16"/>
      <w:vertAlign w:val="superscript"/>
    </w:rPr>
  </w:style>
  <w:style w:type="character" w:customStyle="1" w:styleId="Symbols">
    <w:name w:val="Symbols"/>
    <w:basedOn w:val="DefaultParagraphFont"/>
    <w:rsid w:val="000D7535"/>
    <w:rPr>
      <w:rFonts w:ascii="Symbol" w:hAnsi="Symbol"/>
    </w:rPr>
  </w:style>
  <w:style w:type="character" w:customStyle="1" w:styleId="MenuOptions">
    <w:name w:val="Menu Options"/>
    <w:basedOn w:val="DefaultParagraphFont"/>
    <w:rsid w:val="000D7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535"/>
    <w:rPr>
      <w:b/>
    </w:rPr>
  </w:style>
  <w:style w:type="character" w:customStyle="1" w:styleId="Underlined">
    <w:name w:val="Underlined"/>
    <w:basedOn w:val="DefaultParagraphFont"/>
    <w:rsid w:val="000D7535"/>
    <w:rPr>
      <w:u w:val="single"/>
    </w:rPr>
  </w:style>
  <w:style w:type="paragraph" w:customStyle="1" w:styleId="TableBodyTextRight">
    <w:name w:val="Table Body Text Right"/>
    <w:basedOn w:val="TableBodyText"/>
    <w:rsid w:val="000D7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535"/>
    <w:rPr>
      <w:sz w:val="18"/>
    </w:rPr>
  </w:style>
  <w:style w:type="paragraph" w:customStyle="1" w:styleId="BodySmallRight">
    <w:name w:val="Body Small Right"/>
    <w:basedOn w:val="BodyTextRight"/>
    <w:rsid w:val="000D7535"/>
    <w:rPr>
      <w:sz w:val="18"/>
      <w:szCs w:val="18"/>
    </w:rPr>
  </w:style>
  <w:style w:type="paragraph" w:customStyle="1" w:styleId="MarginEdition">
    <w:name w:val="Margin Edition"/>
    <w:basedOn w:val="MarginNote"/>
    <w:rsid w:val="000D7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535"/>
    <w:rPr>
      <w:sz w:val="2"/>
      <w:szCs w:val="2"/>
    </w:rPr>
  </w:style>
  <w:style w:type="character" w:customStyle="1" w:styleId="Small">
    <w:name w:val="Small"/>
    <w:basedOn w:val="DefaultParagraphFont"/>
    <w:rsid w:val="000D7535"/>
    <w:rPr>
      <w:sz w:val="16"/>
    </w:rPr>
  </w:style>
  <w:style w:type="paragraph" w:customStyle="1" w:styleId="WideTable">
    <w:name w:val="Wide Table"/>
    <w:basedOn w:val="Normal"/>
    <w:rsid w:val="000D7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535"/>
  </w:style>
  <w:style w:type="paragraph" w:styleId="Quote">
    <w:name w:val="Quote"/>
    <w:basedOn w:val="Heading1"/>
    <w:link w:val="QuoteChar"/>
    <w:qFormat/>
    <w:rsid w:val="000D7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535"/>
    <w:pPr>
      <w:pageBreakBefore/>
    </w:pPr>
  </w:style>
  <w:style w:type="paragraph" w:customStyle="1" w:styleId="Border">
    <w:name w:val="Border"/>
    <w:basedOn w:val="Normal"/>
    <w:qFormat/>
    <w:rsid w:val="000D7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535"/>
    <w:rPr>
      <w:u w:val="single"/>
    </w:rPr>
  </w:style>
  <w:style w:type="character" w:customStyle="1" w:styleId="BoldandItalics">
    <w:name w:val="Bold and Italics"/>
    <w:qFormat/>
    <w:rsid w:val="000D7535"/>
    <w:rPr>
      <w:b/>
      <w:i/>
      <w:u w:val="none"/>
    </w:rPr>
  </w:style>
  <w:style w:type="paragraph" w:styleId="BalloonText">
    <w:name w:val="Balloon Text"/>
    <w:basedOn w:val="Normal"/>
    <w:link w:val="BalloonTextChar"/>
    <w:rsid w:val="000D7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5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5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1090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CULSS00009 Preventive Preservation and Conservation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2013-04-19T05:31:00Z</dcterms:created>
  <dcterms:modified xsi:type="dcterms:W3CDTF">2013-04-19T05:31:00Z</dcterms:modified>
</cp:coreProperties>
</file>