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02B0" w:rsidP="009602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CUL20111 Certificate II in in Information and Cultural Services (Release 1)</w:t>
      </w:r>
      <w:r>
        <w:fldChar w:fldCharType="end"/>
      </w:r>
    </w:p>
    <w:p w:rsidR="009602B0" w:rsidP="009602B0">
      <w:pPr>
        <w:pStyle w:val="Version"/>
        <w:sectPr w:rsidSect="00F25A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5AC0" w:rsidP="00F25AC0">
      <w:pPr>
        <w:pStyle w:val="SuperHeading"/>
      </w:pPr>
      <w:r w:rsidRPr="00F25AC0">
        <w:t>CUL20111 Certificate II in Information and Cultural Services</w:t>
      </w:r>
    </w:p>
    <w:p w:rsidR="00000000" w:rsidRPr="00F25AC0" w:rsidP="00F25AC0">
      <w:pPr>
        <w:pStyle w:val="Heading1"/>
      </w:pPr>
      <w:bookmarkStart w:id="1" w:name="O_385404"/>
      <w:bookmarkEnd w:id="1"/>
      <w:r w:rsidRPr="00F25A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9"/>
        <w:gridCol w:w="5866"/>
      </w:tblGrid>
      <w:tr w:rsidTr="00F25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AC0" w:rsidP="00F25AC0">
            <w:pPr>
              <w:pStyle w:val="BodyText"/>
            </w:pPr>
            <w:r w:rsidRPr="00F25AC0">
              <w:rPr>
                <w:rStyle w:val="SpecialBold"/>
              </w:rPr>
              <w:t>Release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AC0">
            <w:pPr>
              <w:pStyle w:val="BodyText"/>
              <w:rPr>
                <w:lang w:val="en-NZ"/>
              </w:rPr>
            </w:pPr>
            <w:r w:rsidRPr="00F25AC0">
              <w:rPr>
                <w:rStyle w:val="SpecialBold"/>
              </w:rPr>
              <w:t>Comments</w:t>
            </w:r>
          </w:p>
        </w:tc>
      </w:tr>
      <w:tr w:rsidTr="00F25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AC0">
            <w:pPr>
              <w:pStyle w:val="BodyText"/>
              <w:rPr>
                <w:lang w:val="en-NZ"/>
              </w:rPr>
            </w:pPr>
            <w:r w:rsidRPr="00F25AC0">
              <w:t>Release 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AC0" w:rsidP="00F25AC0">
            <w:pPr>
              <w:pStyle w:val="BodyText"/>
            </w:pPr>
            <w:r w:rsidRPr="00F25AC0">
              <w:t xml:space="preserve">This qualification first released with </w:t>
            </w:r>
            <w:r w:rsidRPr="00F25AC0">
              <w:rPr>
                <w:rStyle w:val="Emphasis"/>
              </w:rPr>
              <w:t>CUL11 Library, Information and Cultural Services Training Package version 1.0</w:t>
            </w:r>
          </w:p>
        </w:tc>
      </w:tr>
    </w:tbl>
    <w:p w:rsidR="00000000" w:rsidRPr="00F25AC0" w:rsidP="00F25AC0">
      <w:pPr>
        <w:pStyle w:val="BodyText"/>
      </w:pPr>
    </w:p>
    <w:p w:rsidR="00000000" w:rsidRPr="00F25AC0" w:rsidP="00F25AC0">
      <w:pPr>
        <w:pStyle w:val="AllowPageBreak"/>
      </w:pPr>
    </w:p>
    <w:p w:rsidR="00000000" w:rsidRPr="00F25AC0" w:rsidP="00F25AC0">
      <w:pPr>
        <w:pStyle w:val="Heading1"/>
      </w:pPr>
      <w:bookmarkStart w:id="2" w:name="O_385405"/>
      <w:bookmarkEnd w:id="2"/>
      <w:r w:rsidRPr="00F25AC0">
        <w:t>Description</w:t>
      </w:r>
    </w:p>
    <w:p w:rsidR="00000000" w:rsidRPr="00F25AC0" w:rsidP="00F25AC0">
      <w:pPr>
        <w:pStyle w:val="BodyText"/>
      </w:pPr>
      <w:r w:rsidRPr="00F25AC0">
        <w:t>This qualification reflects the role of ind</w:t>
      </w:r>
      <w:r w:rsidRPr="00F25AC0">
        <w:t>ividuals who perform a range of mainly routine tasks using limited practical skills and fundamental operational knowledge in a defined context, working under direct supervision.</w:t>
      </w:r>
    </w:p>
    <w:p w:rsidR="00000000" w:rsidRPr="00F25AC0" w:rsidP="00F25AC0">
      <w:pPr>
        <w:pStyle w:val="BodyText"/>
      </w:pPr>
    </w:p>
    <w:p w:rsidR="00000000" w:rsidRPr="00F25AC0" w:rsidP="00F25AC0">
      <w:pPr>
        <w:pStyle w:val="BodyText"/>
      </w:pPr>
      <w:r w:rsidRPr="00F25AC0">
        <w:rPr>
          <w:rStyle w:val="SpecialBold"/>
        </w:rPr>
        <w:t>Job roles</w:t>
      </w:r>
    </w:p>
    <w:p w:rsidR="00000000" w:rsidRPr="00F25AC0" w:rsidP="00F25AC0">
      <w:pPr>
        <w:pStyle w:val="BodyText"/>
      </w:pPr>
      <w:r w:rsidRPr="00F25AC0">
        <w:t>Possible job roles relevant to this qualification include:</w:t>
      </w:r>
    </w:p>
    <w:p w:rsidR="00000000" w:rsidRPr="00F25AC0" w:rsidP="00F25AC0">
      <w:pPr>
        <w:pStyle w:val="ListBullet"/>
      </w:pPr>
      <w:r w:rsidRPr="00F25AC0">
        <w:t>custome</w:t>
      </w:r>
      <w:r w:rsidRPr="00F25AC0">
        <w:t>r service officer – galleries, libraries, archives, records and museums</w:t>
      </w:r>
    </w:p>
    <w:p w:rsidR="00000000" w:rsidRPr="00F25AC0" w:rsidP="00F25AC0">
      <w:pPr>
        <w:pStyle w:val="ListBullet"/>
      </w:pPr>
      <w:r w:rsidRPr="00F25AC0">
        <w:t>library assistant</w:t>
      </w:r>
    </w:p>
    <w:p w:rsidR="00000000" w:rsidRPr="00F25AC0" w:rsidP="00F25AC0">
      <w:pPr>
        <w:pStyle w:val="ListBullet"/>
      </w:pPr>
      <w:r w:rsidRPr="00F25AC0">
        <w:t>gallery attendant</w:t>
      </w:r>
    </w:p>
    <w:p w:rsidR="00000000" w:rsidRPr="00F25AC0" w:rsidP="00F25AC0">
      <w:pPr>
        <w:pStyle w:val="ListBullet"/>
      </w:pPr>
      <w:r w:rsidRPr="00F25AC0">
        <w:t>museum attendant.</w:t>
      </w:r>
    </w:p>
    <w:p w:rsidR="00000000" w:rsidRPr="00F25AC0" w:rsidP="00F25AC0">
      <w:pPr>
        <w:pStyle w:val="AllowPageBreak"/>
      </w:pPr>
    </w:p>
    <w:p w:rsidR="00000000" w:rsidRPr="00F25AC0" w:rsidP="00F25AC0">
      <w:pPr>
        <w:pStyle w:val="Heading1"/>
      </w:pPr>
      <w:bookmarkStart w:id="3" w:name="O_385406"/>
      <w:bookmarkEnd w:id="3"/>
      <w:r w:rsidRPr="00F25AC0">
        <w:t>Pathways Information</w:t>
      </w:r>
    </w:p>
    <w:p w:rsidR="00000000" w:rsidRPr="00F25AC0" w:rsidP="00F25AC0">
      <w:pPr>
        <w:pStyle w:val="BodyText"/>
      </w:pPr>
      <w:r w:rsidRPr="00F25AC0">
        <w:rPr>
          <w:rStyle w:val="SpecialBold"/>
        </w:rPr>
        <w:t>Pathways into the qualification</w:t>
      </w:r>
    </w:p>
    <w:p w:rsidR="00000000" w:rsidRPr="00F25AC0" w:rsidP="00F25AC0">
      <w:pPr>
        <w:pStyle w:val="BodyText"/>
      </w:pPr>
      <w:r w:rsidRPr="00F25AC0">
        <w:t>Candidates entering this qualification may have vocational experience in a range of work environments in support roles but with no formal qualifications.</w:t>
      </w:r>
    </w:p>
    <w:p w:rsidR="00000000" w:rsidRPr="00F25AC0" w:rsidP="00F25AC0">
      <w:pPr>
        <w:pStyle w:val="BodyText"/>
      </w:pPr>
    </w:p>
    <w:p w:rsidR="00000000" w:rsidRPr="00F25AC0" w:rsidP="00F25AC0">
      <w:pPr>
        <w:pStyle w:val="BodyText"/>
      </w:pPr>
      <w:r w:rsidRPr="00F25AC0">
        <w:rPr>
          <w:rStyle w:val="SpecialBold"/>
        </w:rPr>
        <w:t>Pathways from the qualification</w:t>
      </w:r>
    </w:p>
    <w:p w:rsidR="00000000" w:rsidRPr="00F25AC0" w:rsidP="00F25AC0">
      <w:pPr>
        <w:pStyle w:val="BodyText"/>
      </w:pPr>
      <w:r w:rsidRPr="00F25AC0">
        <w:t>After achieving this qualification, candidates may choose to undertak</w:t>
      </w:r>
      <w:r w:rsidRPr="00F25AC0">
        <w:t>e:</w:t>
      </w:r>
    </w:p>
    <w:p w:rsidR="00000000" w:rsidRPr="00F25AC0" w:rsidP="00F25AC0">
      <w:pPr>
        <w:pStyle w:val="ListBullet"/>
      </w:pPr>
      <w:r w:rsidRPr="00F25AC0">
        <w:t>CUL30111 Certificate III in Information and Cultural Services</w:t>
      </w:r>
    </w:p>
    <w:p w:rsidR="00000000" w:rsidRPr="00F25AC0" w:rsidP="00F25AC0">
      <w:pPr>
        <w:pStyle w:val="ListBullet"/>
      </w:pPr>
      <w:r w:rsidRPr="00F25AC0">
        <w:t>CUV30411 Certificate III in Arts Administration</w:t>
      </w:r>
    </w:p>
    <w:p w:rsidR="00000000" w:rsidRPr="00F25AC0" w:rsidP="00F25AC0">
      <w:pPr>
        <w:pStyle w:val="ListBullet"/>
      </w:pPr>
      <w:r w:rsidRPr="00F25AC0">
        <w:t>BSB30807 Certificate III in Recordkeeping</w:t>
      </w:r>
    </w:p>
    <w:p w:rsidR="00000000" w:rsidRPr="00F25AC0" w:rsidP="00F25AC0">
      <w:pPr>
        <w:pStyle w:val="ListBullet"/>
      </w:pPr>
      <w:r w:rsidRPr="00F25AC0">
        <w:t>CUL40111 Certificate IV in Library, Information and Cultural Services</w:t>
      </w:r>
    </w:p>
    <w:p w:rsidR="00000000" w:rsidRPr="00F25AC0" w:rsidP="00F25AC0">
      <w:pPr>
        <w:pStyle w:val="ListBullet"/>
      </w:pPr>
      <w:r w:rsidRPr="00F25AC0">
        <w:t>CUL50111 Diploma of Library an</w:t>
      </w:r>
      <w:r w:rsidRPr="00F25AC0">
        <w:t>d Information Services</w:t>
      </w:r>
    </w:p>
    <w:p w:rsidR="00000000" w:rsidRPr="00F25AC0" w:rsidP="00F25AC0">
      <w:pPr>
        <w:pStyle w:val="ListBullet"/>
      </w:pPr>
      <w:r w:rsidRPr="00F25AC0">
        <w:t>studies at a higher education level.</w:t>
      </w:r>
    </w:p>
    <w:p w:rsidR="00000000" w:rsidRPr="00F25AC0" w:rsidP="00F25AC0">
      <w:pPr>
        <w:pStyle w:val="AllowPageBreak"/>
      </w:pPr>
    </w:p>
    <w:p w:rsidR="00000000" w:rsidRPr="00F25AC0" w:rsidP="00F25AC0">
      <w:pPr>
        <w:pStyle w:val="Heading1"/>
      </w:pPr>
      <w:bookmarkStart w:id="4" w:name="O_385407"/>
      <w:bookmarkEnd w:id="4"/>
      <w:r w:rsidRPr="00F25AC0">
        <w:t>Licensing/Regulatory Information</w:t>
      </w:r>
    </w:p>
    <w:p w:rsidR="00000000" w:rsidRPr="00F25AC0" w:rsidP="00F25AC0">
      <w:pPr>
        <w:pStyle w:val="BodyText"/>
      </w:pPr>
      <w:r w:rsidRPr="00F25AC0">
        <w:t>There is no direct link between this qualification and licensing, legislative and/or regulatory requirements.</w:t>
      </w:r>
    </w:p>
    <w:p w:rsidR="00000000" w:rsidRPr="00F25AC0" w:rsidP="00F25AC0">
      <w:pPr>
        <w:pStyle w:val="AllowPageBreak"/>
      </w:pPr>
    </w:p>
    <w:p w:rsidR="00000000" w:rsidRPr="00F25AC0" w:rsidP="00F25AC0">
      <w:pPr>
        <w:pStyle w:val="Heading1"/>
      </w:pPr>
      <w:bookmarkStart w:id="5" w:name="O_385408"/>
      <w:bookmarkEnd w:id="5"/>
      <w:r w:rsidRPr="00F25AC0">
        <w:t>Entry Requirements</w:t>
      </w:r>
    </w:p>
    <w:p w:rsidR="009602B0" w:rsidP="00F25AC0">
      <w:pPr>
        <w:pStyle w:val="BodyText"/>
      </w:pPr>
      <w:r w:rsidRPr="00F25AC0">
        <w:t>There are no entry requirements for this qualification.</w:t>
      </w:r>
    </w:p>
    <w:p w:rsidR="009602B0" w:rsidP="00F25AC0">
      <w:pPr>
        <w:pStyle w:val="BodyText"/>
      </w:pPr>
    </w:p>
    <w:p w:rsidR="00000000" w:rsidRPr="00F25AC0" w:rsidP="00F25AC0">
      <w:pPr>
        <w:pStyle w:val="Heading1"/>
      </w:pPr>
      <w:bookmarkStart w:id="6" w:name="O_385409"/>
      <w:bookmarkEnd w:id="6"/>
      <w:r w:rsidRPr="00F25AC0">
        <w:t>Employability Skills Summary</w:t>
      </w:r>
    </w:p>
    <w:p w:rsidR="00000000" w:rsidRPr="00F25AC0" w:rsidP="00F25AC0">
      <w:pPr>
        <w:pStyle w:val="BodyText"/>
      </w:pPr>
      <w:r w:rsidRPr="00F25AC0">
        <w:rPr>
          <w:rStyle w:val="Emphasis"/>
        </w:rPr>
        <w:t>The following table contains a summary of the employability skills required by industry for this qualification. The employability skills facets described</w:t>
      </w:r>
      <w:r w:rsidRPr="00F25AC0">
        <w:rPr>
          <w:rStyle w:val="Emphasis"/>
        </w:rPr>
        <w:t xml:space="preserve"> here are broad industry requirements that may vary depending on qualification packaging options.</w:t>
      </w:r>
    </w:p>
    <w:p w:rsidR="00000000" w:rsidRPr="00F25AC0" w:rsidP="00F25AC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6"/>
        <w:gridCol w:w="6459"/>
      </w:tblGrid>
      <w:tr w:rsidTr="00F25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AC0" w:rsidP="00F25AC0">
            <w:pPr>
              <w:pStyle w:val="BodyText"/>
            </w:pPr>
            <w:r w:rsidRPr="00F25AC0">
              <w:rPr>
                <w:rStyle w:val="SpecialBold"/>
              </w:rPr>
              <w:t>Employability 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AC0">
            <w:pPr>
              <w:pStyle w:val="BodyText"/>
              <w:rPr>
                <w:lang w:val="en-NZ"/>
              </w:rPr>
            </w:pPr>
            <w:r w:rsidRPr="00F25AC0">
              <w:rPr>
                <w:rStyle w:val="SpecialBold"/>
              </w:rPr>
              <w:t>Industry/enterprise requirements for this qualification:</w:t>
            </w:r>
          </w:p>
        </w:tc>
      </w:tr>
      <w:tr w:rsidTr="00F25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AC0">
            <w:pPr>
              <w:pStyle w:val="BodyText"/>
              <w:rPr>
                <w:lang w:val="en-NZ"/>
              </w:rPr>
            </w:pPr>
            <w:r w:rsidRPr="00F25AC0">
              <w:t>Communication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AC0" w:rsidP="00F25AC0">
            <w:pPr>
              <w:pStyle w:val="ListBullet"/>
            </w:pPr>
            <w:r w:rsidRPr="00F25AC0">
              <w:t xml:space="preserve">communicating with peers and supervisors </w:t>
            </w:r>
          </w:p>
          <w:p w:rsidR="00000000" w:rsidRPr="00F25AC0" w:rsidP="00F25AC0">
            <w:pPr>
              <w:pStyle w:val="ListBullet"/>
            </w:pPr>
            <w:r w:rsidRPr="00F25AC0">
              <w:t>conveying meaning clea</w:t>
            </w:r>
            <w:r w:rsidRPr="00F25AC0">
              <w:t>rly, concisely and coherently</w:t>
            </w:r>
          </w:p>
          <w:p w:rsidR="00000000" w:rsidRPr="00F25AC0" w:rsidP="00F25AC0">
            <w:pPr>
              <w:pStyle w:val="ListBullet"/>
            </w:pPr>
            <w:r w:rsidRPr="00F25AC0">
              <w:t>communicating in a culturally appropriate way with people from diverse backgrounds and people with diverse abilities</w:t>
            </w:r>
          </w:p>
          <w:p w:rsidR="00000000" w:rsidRPr="00F25AC0" w:rsidP="00F25AC0">
            <w:pPr>
              <w:pStyle w:val="ListBullet"/>
            </w:pPr>
            <w:r w:rsidRPr="00F25AC0">
              <w:t>interacting with customers</w:t>
            </w:r>
          </w:p>
          <w:p w:rsidR="00000000" w:rsidRPr="00F25AC0" w:rsidP="00F25AC0">
            <w:pPr>
              <w:pStyle w:val="ListBullet"/>
            </w:pPr>
            <w:r w:rsidRPr="00F25AC0">
              <w:t>reading organisational policies and procedures</w:t>
            </w:r>
          </w:p>
          <w:p w:rsidR="00000000" w:rsidP="00F25AC0">
            <w:pPr>
              <w:pStyle w:val="ListBullet"/>
              <w:rPr>
                <w:lang w:val="en-NZ"/>
              </w:rPr>
            </w:pPr>
            <w:r w:rsidRPr="00F25AC0">
              <w:t>writing basic documents and instructions</w:t>
            </w:r>
          </w:p>
        </w:tc>
      </w:tr>
      <w:tr w:rsidTr="00F25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AC0">
            <w:pPr>
              <w:pStyle w:val="BodyText"/>
              <w:rPr>
                <w:lang w:val="en-NZ"/>
              </w:rPr>
            </w:pPr>
            <w:r w:rsidRPr="00F25AC0">
              <w:t>Teamwork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AC0" w:rsidP="00F25AC0">
            <w:pPr>
              <w:pStyle w:val="ListBullet"/>
            </w:pPr>
            <w:r w:rsidRPr="00F25AC0">
              <w:t>consulting with relevant personnel</w:t>
            </w:r>
          </w:p>
          <w:p w:rsidR="00000000" w:rsidP="00F25AC0">
            <w:pPr>
              <w:pStyle w:val="ListBullet"/>
              <w:rPr>
                <w:lang w:val="en-NZ"/>
              </w:rPr>
            </w:pPr>
            <w:r w:rsidRPr="00F25AC0">
              <w:t>sharing information with colleagues</w:t>
            </w:r>
          </w:p>
        </w:tc>
      </w:tr>
      <w:tr w:rsidTr="00F25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AC0">
            <w:pPr>
              <w:pStyle w:val="BodyText"/>
              <w:rPr>
                <w:lang w:val="en-NZ"/>
              </w:rPr>
            </w:pPr>
            <w:r w:rsidRPr="00F25AC0">
              <w:t>Problem-solving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AC0" w:rsidP="00F25AC0">
            <w:pPr>
              <w:pStyle w:val="ListBullet"/>
            </w:pPr>
            <w:r w:rsidRPr="00F25AC0">
              <w:t xml:space="preserve">addressing problems when using software applications </w:t>
            </w:r>
          </w:p>
          <w:p w:rsidR="00000000" w:rsidRPr="00F25AC0" w:rsidP="00F25AC0">
            <w:pPr>
              <w:pStyle w:val="ListBullet"/>
            </w:pPr>
            <w:r w:rsidRPr="00F25AC0">
              <w:t>analysing options in emergency situations</w:t>
            </w:r>
          </w:p>
          <w:p w:rsidR="00000000" w:rsidRPr="00F25AC0" w:rsidP="00F25AC0">
            <w:pPr>
              <w:pStyle w:val="ListBullet"/>
            </w:pPr>
            <w:r w:rsidRPr="00F25AC0">
              <w:t>identifying appropr</w:t>
            </w:r>
            <w:r w:rsidRPr="00F25AC0">
              <w:t xml:space="preserve">iate information sources </w:t>
            </w:r>
          </w:p>
          <w:p w:rsidR="00000000" w:rsidRPr="00F25AC0" w:rsidP="00F25AC0">
            <w:pPr>
              <w:pStyle w:val="ListBullet"/>
            </w:pPr>
            <w:r w:rsidRPr="00F25AC0">
              <w:t>dealing with customer enquiries or complaints</w:t>
            </w:r>
          </w:p>
          <w:p w:rsidR="00000000" w:rsidP="00F25AC0">
            <w:pPr>
              <w:pStyle w:val="ListBullet"/>
              <w:rPr>
                <w:lang w:val="en-NZ"/>
              </w:rPr>
            </w:pPr>
            <w:r w:rsidRPr="00F25AC0">
              <w:t>solving routine problems within scope of own responsibility</w:t>
            </w:r>
          </w:p>
        </w:tc>
      </w:tr>
      <w:tr w:rsidTr="00F25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AC0">
            <w:pPr>
              <w:pStyle w:val="BodyText"/>
              <w:rPr>
                <w:lang w:val="en-NZ"/>
              </w:rPr>
            </w:pPr>
            <w:r w:rsidRPr="00F25AC0">
              <w:t>Initiative and enterprise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AC0" w:rsidP="00F25AC0">
            <w:pPr>
              <w:pStyle w:val="ListBullet"/>
            </w:pPr>
            <w:r w:rsidRPr="00F25AC0">
              <w:t>reviewing and assessing search results and revising strategies within scope of own job role</w:t>
            </w:r>
          </w:p>
          <w:p w:rsidR="00000000" w:rsidRPr="00F25AC0" w:rsidP="00F25AC0">
            <w:pPr>
              <w:pStyle w:val="ListBullet"/>
            </w:pPr>
            <w:r w:rsidRPr="00F25AC0">
              <w:t>sourcing information on industry development trends and emerging technologies</w:t>
            </w:r>
          </w:p>
          <w:p w:rsidR="00000000" w:rsidRPr="00F25AC0" w:rsidP="00F25AC0">
            <w:pPr>
              <w:pStyle w:val="ListBullet"/>
            </w:pPr>
            <w:r w:rsidRPr="00F25AC0">
              <w:t>using social media tools to interact with customers</w:t>
            </w:r>
          </w:p>
          <w:p w:rsidR="00000000" w:rsidP="00F25AC0">
            <w:pPr>
              <w:pStyle w:val="ListBullet"/>
              <w:rPr>
                <w:lang w:val="en-NZ"/>
              </w:rPr>
            </w:pPr>
            <w:r w:rsidRPr="00F25AC0">
              <w:t>developing an attitude towards work and learning that involves asking questions</w:t>
            </w:r>
          </w:p>
        </w:tc>
      </w:tr>
      <w:tr w:rsidTr="00F25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AC0">
            <w:pPr>
              <w:pStyle w:val="BodyText"/>
              <w:rPr>
                <w:lang w:val="en-NZ"/>
              </w:rPr>
            </w:pPr>
            <w:r w:rsidRPr="00F25AC0">
              <w:t>Planning and organising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AC0" w:rsidP="00F25AC0">
            <w:pPr>
              <w:pStyle w:val="ListBullet"/>
            </w:pPr>
            <w:r w:rsidRPr="00F25AC0">
              <w:t>arranging, storing a</w:t>
            </w:r>
            <w:r w:rsidRPr="00F25AC0">
              <w:t xml:space="preserve">nd retrieving information </w:t>
            </w:r>
          </w:p>
          <w:p w:rsidR="00000000" w:rsidP="00F25AC0">
            <w:pPr>
              <w:pStyle w:val="ListBullet"/>
              <w:rPr>
                <w:lang w:val="en-NZ"/>
              </w:rPr>
            </w:pPr>
            <w:r w:rsidRPr="00F25AC0">
              <w:t>sorting and processing information</w:t>
            </w:r>
          </w:p>
        </w:tc>
      </w:tr>
      <w:tr w:rsidTr="00F25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AC0">
            <w:pPr>
              <w:pStyle w:val="BodyText"/>
              <w:rPr>
                <w:lang w:val="en-NZ"/>
              </w:rPr>
            </w:pPr>
            <w:r w:rsidRPr="00F25AC0">
              <w:t>Self-management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AC0" w:rsidP="00F25AC0">
            <w:pPr>
              <w:pStyle w:val="ListBullet"/>
            </w:pPr>
            <w:r w:rsidRPr="00F25AC0">
              <w:t>following workplace procedures, particularly in relation to work health and safety</w:t>
            </w:r>
          </w:p>
          <w:p w:rsidR="00000000" w:rsidRPr="00F25AC0" w:rsidP="00F25AC0">
            <w:pPr>
              <w:pStyle w:val="ListBullet"/>
            </w:pPr>
            <w:r w:rsidRPr="00F25AC0">
              <w:t>meeting deadlines and prioritising tasks</w:t>
            </w:r>
          </w:p>
          <w:p w:rsidR="00000000" w:rsidRPr="00F25AC0" w:rsidP="00F25AC0">
            <w:pPr>
              <w:pStyle w:val="ListBullet"/>
            </w:pPr>
            <w:r w:rsidRPr="00F25AC0">
              <w:t>identifying opportunities to achieve career goals</w:t>
            </w:r>
          </w:p>
          <w:p w:rsidR="00000000" w:rsidP="00F25AC0">
            <w:pPr>
              <w:pStyle w:val="ListBullet"/>
              <w:rPr>
                <w:lang w:val="en-NZ"/>
              </w:rPr>
            </w:pPr>
            <w:r w:rsidRPr="00F25AC0">
              <w:t>wr</w:t>
            </w:r>
            <w:r w:rsidRPr="00F25AC0">
              <w:t>iting a personal résumé and job application letter</w:t>
            </w:r>
          </w:p>
        </w:tc>
      </w:tr>
      <w:tr w:rsidTr="00F25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AC0">
            <w:pPr>
              <w:pStyle w:val="BodyText"/>
              <w:rPr>
                <w:lang w:val="en-NZ"/>
              </w:rPr>
            </w:pPr>
            <w:r w:rsidRPr="00F25AC0">
              <w:t>Learning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AC0" w:rsidP="00F25AC0">
            <w:pPr>
              <w:pStyle w:val="ListBullet"/>
            </w:pPr>
            <w:r w:rsidRPr="00F25AC0">
              <w:t>developing required product knowledge</w:t>
            </w:r>
          </w:p>
          <w:p w:rsidR="00000000" w:rsidRPr="00F25AC0" w:rsidP="00F25AC0">
            <w:pPr>
              <w:pStyle w:val="ListBullet"/>
            </w:pPr>
            <w:r w:rsidRPr="00F25AC0">
              <w:t>keeping up-to-date with industry developments and trends</w:t>
            </w:r>
          </w:p>
          <w:p w:rsidR="00000000" w:rsidP="00F25AC0">
            <w:pPr>
              <w:pStyle w:val="ListBullet"/>
              <w:rPr>
                <w:lang w:val="en-NZ"/>
              </w:rPr>
            </w:pPr>
            <w:r w:rsidRPr="00F25AC0">
              <w:t>seeking assistance and expert advice on the job</w:t>
            </w:r>
          </w:p>
        </w:tc>
      </w:tr>
      <w:tr w:rsidTr="00F25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AC0">
            <w:pPr>
              <w:pStyle w:val="BodyText"/>
              <w:rPr>
                <w:lang w:val="en-NZ"/>
              </w:rPr>
            </w:pPr>
            <w:r w:rsidRPr="00F25AC0">
              <w:t>Technology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AC0" w:rsidP="00F25AC0">
            <w:pPr>
              <w:pStyle w:val="ListBullet"/>
            </w:pPr>
            <w:r w:rsidRPr="00F25AC0">
              <w:t xml:space="preserve">accessing and downloading relevant information from the internet </w:t>
            </w:r>
          </w:p>
          <w:p w:rsidR="00000000" w:rsidRPr="00F25AC0" w:rsidP="00F25AC0">
            <w:pPr>
              <w:pStyle w:val="ListBullet"/>
            </w:pPr>
            <w:r w:rsidRPr="00F25AC0">
              <w:t xml:space="preserve">interpreting user online manuals and help functions </w:t>
            </w:r>
          </w:p>
          <w:p w:rsidR="00000000" w:rsidRPr="00F25AC0" w:rsidP="00F25AC0">
            <w:pPr>
              <w:pStyle w:val="ListBullet"/>
            </w:pPr>
            <w:r w:rsidRPr="00F25AC0">
              <w:t>using standard software applications on a personal computer to enter text and numerical data</w:t>
            </w:r>
          </w:p>
          <w:p w:rsidR="00000000" w:rsidRPr="00F25AC0" w:rsidP="00F25AC0">
            <w:pPr>
              <w:pStyle w:val="ListBullet"/>
            </w:pPr>
            <w:r w:rsidRPr="00F25AC0">
              <w:t xml:space="preserve">operating a printer </w:t>
            </w:r>
          </w:p>
          <w:p w:rsidR="00000000" w:rsidRPr="00F25AC0" w:rsidP="00F25AC0">
            <w:pPr>
              <w:pStyle w:val="ListBullet"/>
            </w:pPr>
            <w:r w:rsidRPr="00F25AC0">
              <w:t>selecting and using tec</w:t>
            </w:r>
            <w:r w:rsidRPr="00F25AC0">
              <w:t>hnology appropriate to tasks</w:t>
            </w:r>
          </w:p>
          <w:p w:rsidR="00000000" w:rsidRPr="00F25AC0" w:rsidP="00F25AC0">
            <w:pPr>
              <w:pStyle w:val="ListBullet"/>
            </w:pPr>
            <w:r w:rsidRPr="00F25AC0">
              <w:t>using business technology</w:t>
            </w:r>
          </w:p>
          <w:p w:rsidR="00000000" w:rsidRPr="00F25AC0" w:rsidP="00F25AC0">
            <w:pPr>
              <w:pStyle w:val="ListBullet"/>
            </w:pPr>
            <w:r w:rsidRPr="00F25AC0">
              <w:t>using social media application packages</w:t>
            </w:r>
          </w:p>
        </w:tc>
      </w:tr>
    </w:tbl>
    <w:p w:rsidR="00000000" w:rsidRPr="00F25AC0" w:rsidP="00F25AC0">
      <w:pPr>
        <w:pStyle w:val="BodyText"/>
      </w:pPr>
    </w:p>
    <w:p w:rsidR="00000000" w:rsidRPr="00F25AC0" w:rsidP="00F25AC0">
      <w:pPr>
        <w:pStyle w:val="AllowPageBreak"/>
      </w:pPr>
    </w:p>
    <w:p w:rsidR="00000000" w:rsidRPr="00F25AC0" w:rsidP="00F25AC0">
      <w:pPr>
        <w:pStyle w:val="Heading1"/>
      </w:pPr>
      <w:bookmarkStart w:id="7" w:name="O_385410"/>
      <w:bookmarkEnd w:id="7"/>
      <w:r w:rsidRPr="00F25AC0">
        <w:t>Packaging Rules</w:t>
      </w:r>
    </w:p>
    <w:p w:rsidR="00000000" w:rsidRPr="00F25AC0" w:rsidP="00F25AC0">
      <w:pPr>
        <w:pStyle w:val="BodyText"/>
      </w:pPr>
      <w:r w:rsidRPr="00F25AC0">
        <w:rPr>
          <w:rStyle w:val="SpecialBold"/>
        </w:rPr>
        <w:t>Total number of units = 10</w:t>
      </w:r>
    </w:p>
    <w:p w:rsidR="00000000" w:rsidRPr="00F25AC0" w:rsidP="00F25AC0">
      <w:pPr>
        <w:pStyle w:val="BodyText"/>
      </w:pPr>
      <w:r w:rsidRPr="00F25AC0">
        <w:rPr>
          <w:rStyle w:val="SpecialBold"/>
        </w:rPr>
        <w:t xml:space="preserve">5 core units </w:t>
      </w:r>
      <w:r w:rsidRPr="00F25AC0">
        <w:rPr>
          <w:rStyle w:val="BoldandItalics"/>
        </w:rPr>
        <w:t>plus</w:t>
      </w:r>
    </w:p>
    <w:p w:rsidR="00000000" w:rsidRPr="00F25AC0" w:rsidP="00F25AC0">
      <w:pPr>
        <w:pStyle w:val="BodyText"/>
      </w:pPr>
      <w:r w:rsidRPr="00F25AC0">
        <w:rPr>
          <w:rStyle w:val="SpecialBold"/>
        </w:rPr>
        <w:t>5 elective units</w:t>
      </w:r>
      <w:r w:rsidRPr="00F25AC0">
        <w:t xml:space="preserve"> of which:</w:t>
      </w:r>
    </w:p>
    <w:p w:rsidR="00000000" w:rsidRPr="00F25AC0" w:rsidP="00F25AC0">
      <w:pPr>
        <w:pStyle w:val="ListBullet"/>
      </w:pPr>
      <w:r w:rsidRPr="00F25AC0">
        <w:t>5 units may be from the elective units below</w:t>
      </w:r>
    </w:p>
    <w:p w:rsidR="00000000" w:rsidRPr="00F25AC0" w:rsidP="00F25AC0">
      <w:pPr>
        <w:pStyle w:val="ListBullet"/>
      </w:pPr>
      <w:r w:rsidRPr="00F25AC0">
        <w:t>2 units may be from a Certificate II or III level qualification in any endorsed Training Package or accredited course.</w:t>
      </w:r>
    </w:p>
    <w:p w:rsidR="00000000" w:rsidRPr="00F25AC0" w:rsidP="00F25AC0">
      <w:pPr>
        <w:pStyle w:val="BodyText"/>
      </w:pPr>
    </w:p>
    <w:p w:rsidR="00000000" w:rsidRPr="00F25AC0" w:rsidP="00F25AC0">
      <w:pPr>
        <w:pStyle w:val="BodyText"/>
      </w:pPr>
      <w:r w:rsidRPr="00F25AC0">
        <w:t>Elective units must be relevant to the work environment and the qualification, maintain the integrity of the AQF alignment and contribut</w:t>
      </w:r>
      <w:r w:rsidRPr="00F25AC0">
        <w:t>e to a valid, industry-supported vocational outcome.</w:t>
      </w:r>
    </w:p>
    <w:p w:rsidR="00000000" w:rsidRPr="00F25AC0" w:rsidP="00F25AC0">
      <w:pPr>
        <w:pStyle w:val="BodyText"/>
      </w:pPr>
    </w:p>
    <w:p w:rsidR="00000000" w:rsidRPr="00F25AC0" w:rsidP="00F25AC0">
      <w:pPr>
        <w:pStyle w:val="BodyText"/>
      </w:pPr>
      <w:r w:rsidRPr="00F25AC0">
        <w:rPr>
          <w:rStyle w:val="SpecialBold"/>
        </w:rPr>
        <w:t>Core units</w:t>
      </w:r>
    </w:p>
    <w:p w:rsidR="00000000" w:rsidRPr="00F25AC0" w:rsidP="00F25AC0">
      <w:pPr>
        <w:pStyle w:val="BodyText"/>
      </w:pPr>
      <w:r w:rsidRPr="00F25AC0">
        <w:t>BSBCUS201A Deliver a service to customers</w:t>
      </w:r>
    </w:p>
    <w:p w:rsidR="00000000" w:rsidRPr="00F25AC0" w:rsidP="00F25AC0">
      <w:pPr>
        <w:pStyle w:val="BodyText"/>
      </w:pPr>
      <w:r w:rsidRPr="00F25AC0">
        <w:t>BSBOHS201A Participate in OHS processes</w:t>
      </w:r>
    </w:p>
    <w:p w:rsidR="00000000" w:rsidRPr="00F25AC0" w:rsidP="00F25AC0">
      <w:pPr>
        <w:pStyle w:val="BodyText"/>
      </w:pPr>
      <w:r w:rsidRPr="00F25AC0">
        <w:t>BSBWOR203A Work effectively with others</w:t>
      </w:r>
    </w:p>
    <w:p w:rsidR="00000000" w:rsidRPr="00F25AC0" w:rsidP="00F25AC0">
      <w:pPr>
        <w:pStyle w:val="BodyText"/>
      </w:pPr>
      <w:r w:rsidRPr="00F25AC0">
        <w:t>CULIND201A Develop and apply knowledge of information and cultural services</w:t>
      </w:r>
    </w:p>
    <w:p w:rsidR="00000000" w:rsidRPr="00F25AC0" w:rsidP="00F25AC0">
      <w:pPr>
        <w:pStyle w:val="BodyText"/>
      </w:pPr>
      <w:r w:rsidRPr="00F25AC0">
        <w:t>ICAICT203A Operate application software packages</w:t>
      </w:r>
    </w:p>
    <w:p w:rsidR="00000000" w:rsidRPr="00F25AC0" w:rsidP="00F25AC0">
      <w:pPr>
        <w:pStyle w:val="BodyText"/>
      </w:pPr>
    </w:p>
    <w:p w:rsidR="00000000" w:rsidRPr="00F25AC0" w:rsidP="00F25AC0">
      <w:pPr>
        <w:pStyle w:val="BodyText"/>
      </w:pPr>
      <w:r w:rsidRPr="00F25AC0">
        <w:rPr>
          <w:rStyle w:val="SpecialBold"/>
        </w:rPr>
        <w:t>Elective units</w:t>
      </w:r>
    </w:p>
    <w:p w:rsidR="00000000" w:rsidRPr="00F25AC0" w:rsidP="00F25AC0">
      <w:pPr>
        <w:pStyle w:val="BodyText"/>
      </w:pPr>
      <w:r w:rsidRPr="00F25AC0">
        <w:rPr>
          <w:rStyle w:val="SpecialBold"/>
        </w:rPr>
        <w:t>Administration</w:t>
      </w:r>
    </w:p>
    <w:p w:rsidR="00000000" w:rsidRPr="00F25AC0" w:rsidP="00F25AC0">
      <w:pPr>
        <w:pStyle w:val="BodyText"/>
      </w:pPr>
      <w:r w:rsidRPr="00F25AC0">
        <w:t>BSBSUS201A Participate in environmentally sustainable work practices</w:t>
      </w:r>
    </w:p>
    <w:p w:rsidR="00000000" w:rsidRPr="00F25AC0" w:rsidP="00F25AC0">
      <w:pPr>
        <w:pStyle w:val="BodyText"/>
      </w:pPr>
      <w:r w:rsidRPr="00F25AC0">
        <w:t>BSBWOR204A Use business technology</w:t>
      </w:r>
    </w:p>
    <w:p w:rsidR="00000000" w:rsidRPr="00F25AC0" w:rsidP="00F25AC0">
      <w:pPr>
        <w:pStyle w:val="BodyText"/>
      </w:pPr>
      <w:r w:rsidRPr="00F25AC0">
        <w:t xml:space="preserve">CUEMAR01C Assist with marketing </w:t>
      </w:r>
    </w:p>
    <w:p w:rsidR="00000000" w:rsidRPr="00F25AC0" w:rsidP="00F25AC0">
      <w:pPr>
        <w:pStyle w:val="BodyText"/>
      </w:pPr>
      <w:r w:rsidRPr="00F25AC0">
        <w:t>CUFIND201A Develop and apply creative arts industry knowledge</w:t>
      </w:r>
    </w:p>
    <w:p w:rsidR="00000000" w:rsidRPr="00F25AC0" w:rsidP="00F25AC0">
      <w:pPr>
        <w:pStyle w:val="BodyText"/>
      </w:pPr>
      <w:r w:rsidRPr="00F25AC0">
        <w:t>PSPGOV208A Write routine workplace materials</w:t>
      </w:r>
    </w:p>
    <w:p w:rsidR="00000000" w:rsidRPr="00F25AC0" w:rsidP="00F25AC0">
      <w:pPr>
        <w:pStyle w:val="BodyText"/>
      </w:pPr>
      <w:r w:rsidRPr="00F25AC0">
        <w:t>SIRXSLS002A Advise on products and services</w:t>
      </w:r>
    </w:p>
    <w:p w:rsidR="00000000" w:rsidRPr="00F25AC0" w:rsidP="00F25AC0">
      <w:pPr>
        <w:pStyle w:val="BodyText"/>
      </w:pPr>
      <w:r w:rsidRPr="00F25AC0">
        <w:t>SITXCOM002A Work in a socially divers</w:t>
      </w:r>
      <w:r w:rsidRPr="00F25AC0">
        <w:t>e environment</w:t>
      </w:r>
    </w:p>
    <w:p w:rsidR="00000000" w:rsidRPr="00F25AC0" w:rsidP="00F25AC0">
      <w:pPr>
        <w:pStyle w:val="BodyText"/>
      </w:pPr>
      <w:r w:rsidRPr="00F25AC0">
        <w:rPr>
          <w:rStyle w:val="SpecialBold"/>
        </w:rPr>
        <w:t>Collection management</w:t>
      </w:r>
    </w:p>
    <w:p w:rsidR="00000000" w:rsidRPr="00F25AC0" w:rsidP="00F25AC0">
      <w:pPr>
        <w:pStyle w:val="BodyText"/>
      </w:pPr>
      <w:r w:rsidRPr="00F25AC0">
        <w:t>CULCNM201A Monitor collections for changes in condition</w:t>
      </w:r>
    </w:p>
    <w:p w:rsidR="00000000" w:rsidRPr="00F25AC0" w:rsidP="00F25AC0">
      <w:pPr>
        <w:pStyle w:val="BodyText"/>
      </w:pPr>
      <w:r w:rsidRPr="00F25AC0">
        <w:rPr>
          <w:rStyle w:val="SpecialBold"/>
        </w:rPr>
        <w:t>Information management</w:t>
      </w:r>
    </w:p>
    <w:p w:rsidR="00000000" w:rsidRPr="00F25AC0" w:rsidP="00F25AC0">
      <w:pPr>
        <w:pStyle w:val="BodyText"/>
      </w:pPr>
      <w:r w:rsidRPr="00F25AC0">
        <w:t>BSBRKG301B Control records</w:t>
      </w:r>
    </w:p>
    <w:p w:rsidR="00000000" w:rsidRPr="00F25AC0" w:rsidP="00F25AC0">
      <w:pPr>
        <w:pStyle w:val="BodyText"/>
      </w:pPr>
      <w:r w:rsidRPr="00F25AC0">
        <w:t>BSBRKG303B Retrieve information from records</w:t>
      </w:r>
    </w:p>
    <w:p w:rsidR="00000000" w:rsidRPr="00F25AC0" w:rsidP="00F25AC0">
      <w:pPr>
        <w:pStyle w:val="BodyText"/>
      </w:pPr>
      <w:r w:rsidRPr="00F25AC0">
        <w:t>CULINS201A Assist with circulation services</w:t>
      </w:r>
    </w:p>
    <w:p w:rsidR="00000000" w:rsidRPr="00F25AC0" w:rsidP="00F25AC0">
      <w:pPr>
        <w:pStyle w:val="BodyText"/>
      </w:pPr>
      <w:r w:rsidRPr="00F25AC0">
        <w:t>CULINS202A Process inform</w:t>
      </w:r>
      <w:r w:rsidRPr="00F25AC0">
        <w:t>ation resource orders</w:t>
      </w:r>
    </w:p>
    <w:p w:rsidR="00000000" w:rsidRPr="00F25AC0" w:rsidP="00F25AC0">
      <w:pPr>
        <w:pStyle w:val="BodyText"/>
      </w:pPr>
      <w:r w:rsidRPr="00F25AC0">
        <w:rPr>
          <w:rStyle w:val="SpecialBold"/>
        </w:rPr>
        <w:t>Information technology</w:t>
      </w:r>
    </w:p>
    <w:p w:rsidR="00000000" w:rsidRPr="00F25AC0" w:rsidP="00F25AC0">
      <w:pPr>
        <w:pStyle w:val="BodyText"/>
      </w:pPr>
      <w:r w:rsidRPr="00F25AC0">
        <w:t>ICAICT104A Use digital devices</w:t>
      </w:r>
    </w:p>
    <w:p w:rsidR="00000000" w:rsidRPr="00F25AC0" w:rsidP="00F25AC0">
      <w:pPr>
        <w:pStyle w:val="BodyText"/>
      </w:pPr>
      <w:r w:rsidRPr="00F25AC0">
        <w:t>ICAICT204A Operate a digital media technology package</w:t>
      </w:r>
    </w:p>
    <w:p w:rsidR="00000000" w:rsidRPr="00F25AC0" w:rsidP="00F25AC0">
      <w:pPr>
        <w:pStyle w:val="BodyText"/>
      </w:pPr>
      <w:r w:rsidRPr="00F25AC0">
        <w:t>ICAWEB201A Use social media tools for collaboration and engagement</w:t>
      </w:r>
    </w:p>
    <w:p w:rsidR="00000000" w:rsidRPr="00F25AC0" w:rsidP="00F25AC0">
      <w:pPr>
        <w:pStyle w:val="BodyText"/>
      </w:pPr>
      <w:r w:rsidRPr="00F25AC0">
        <w:rPr>
          <w:rStyle w:val="SpecialBold"/>
        </w:rPr>
        <w:t>Exhibitions and visitor programs</w:t>
      </w:r>
    </w:p>
    <w:p w:rsidR="00000000" w:rsidRPr="00F25AC0" w:rsidP="00F25AC0">
      <w:pPr>
        <w:pStyle w:val="BodyText"/>
      </w:pPr>
      <w:r w:rsidRPr="00F25AC0">
        <w:t>CULEVP201A Assist with the</w:t>
      </w:r>
      <w:r w:rsidRPr="00F25AC0">
        <w:t xml:space="preserve"> presentation of public activities and events</w:t>
      </w:r>
    </w:p>
    <w:p w:rsidR="00000000" w:rsidRPr="00F25AC0" w:rsidP="00F25AC0">
      <w:pPr>
        <w:pStyle w:val="BodyText"/>
      </w:pPr>
      <w:r w:rsidRPr="00F25AC0">
        <w:t>CULEVP202A Provide visitors with venue information and assistance</w:t>
      </w:r>
    </w:p>
    <w:p w:rsidR="00000000" w:rsidRPr="00F25AC0" w:rsidP="00F25AC0">
      <w:pPr>
        <w:pStyle w:val="BodyText"/>
      </w:pPr>
      <w:r w:rsidRPr="00F25AC0">
        <w:t>CUVPRP202A Participate in planning work for a nominated site</w:t>
      </w:r>
    </w:p>
    <w:p w:rsidR="00000000" w:rsidRPr="00F25AC0" w:rsidP="00F25AC0">
      <w:pPr>
        <w:pStyle w:val="BodyText"/>
      </w:pPr>
      <w:r w:rsidRPr="00F25AC0">
        <w:t>CUVPRP203A Store finished creative work</w:t>
      </w:r>
    </w:p>
    <w:p w:rsidR="00000000" w:rsidRPr="00F25AC0" w:rsidP="00F25AC0">
      <w:pPr>
        <w:pStyle w:val="BodyText"/>
      </w:pPr>
      <w:r w:rsidRPr="00F25AC0">
        <w:t>SITTGDE001B Work as a guide</w:t>
      </w:r>
    </w:p>
    <w:p w:rsidR="00000000" w:rsidRPr="00F25AC0" w:rsidP="00F25AC0">
      <w:pPr>
        <w:pStyle w:val="BodyText"/>
      </w:pPr>
      <w:r w:rsidRPr="00F25AC0">
        <w:t>SITTGDE007A Dev</w:t>
      </w:r>
      <w:r w:rsidRPr="00F25AC0">
        <w:t>elop and maintain the general and regional knowledge required by guides</w:t>
      </w:r>
    </w:p>
    <w:p w:rsidR="00000000" w:rsidRPr="00F25AC0" w:rsidP="00F25AC0">
      <w:pPr>
        <w:pStyle w:val="BodyText"/>
      </w:pPr>
      <w:r w:rsidRPr="00F25AC0">
        <w:t>SITTIND001B Develop and update tourism industry knowledge</w:t>
      </w:r>
    </w:p>
    <w:p w:rsidR="00000000" w:rsidRPr="00F25AC0" w:rsidP="00F25AC0">
      <w:pPr>
        <w:pStyle w:val="BodyText"/>
      </w:pPr>
      <w:r w:rsidRPr="00F25AC0">
        <w:t>SITXCCS001B Provide visitor information</w:t>
      </w:r>
    </w:p>
    <w:p w:rsidR="00000000" w:rsidRPr="00F25AC0" w:rsidP="00F25AC0">
      <w:pPr>
        <w:pStyle w:val="BodyText"/>
      </w:pPr>
    </w:p>
    <w:p w:rsidR="00000000" w:rsidRPr="00F25AC0" w:rsidP="00F25AC0">
      <w:pPr>
        <w:pStyle w:val="BodyText"/>
      </w:pPr>
      <w:r w:rsidRPr="00F25AC0">
        <w:rPr>
          <w:rStyle w:val="SpecialBold"/>
        </w:rPr>
        <w:t>Selecting elective units for different outcomes</w:t>
      </w:r>
    </w:p>
    <w:p w:rsidR="00000000" w:rsidRPr="00F25AC0" w:rsidP="00F25AC0">
      <w:pPr>
        <w:pStyle w:val="BodyText"/>
      </w:pPr>
      <w:r w:rsidRPr="00F25AC0">
        <w:t>The context for this qualification varies and this must guide the selection of elective units. Examples of appropriate elective units for particular outcomes follow.</w:t>
      </w:r>
    </w:p>
    <w:p w:rsidR="00000000" w:rsidRPr="00F25AC0" w:rsidP="00F25AC0">
      <w:pPr>
        <w:pStyle w:val="BodyText"/>
      </w:pPr>
    </w:p>
    <w:p w:rsidR="00000000" w:rsidRPr="00F25AC0" w:rsidP="00F25AC0">
      <w:pPr>
        <w:pStyle w:val="BodyText"/>
      </w:pPr>
      <w:r w:rsidRPr="00F25AC0">
        <w:rPr>
          <w:rStyle w:val="SpecialBold"/>
        </w:rPr>
        <w:t>Library assistant</w:t>
      </w:r>
    </w:p>
    <w:p w:rsidR="00000000" w:rsidRPr="00F25AC0" w:rsidP="00F25AC0">
      <w:pPr>
        <w:pStyle w:val="BodyText"/>
      </w:pPr>
      <w:r w:rsidRPr="00F25AC0">
        <w:t>The following elective units could be included:</w:t>
      </w:r>
    </w:p>
    <w:p w:rsidR="00000000" w:rsidRPr="00F25AC0" w:rsidP="00F25AC0">
      <w:pPr>
        <w:pStyle w:val="ListBullet"/>
      </w:pPr>
      <w:r w:rsidRPr="00F25AC0">
        <w:t>CULEVP201A Assist with</w:t>
      </w:r>
      <w:r w:rsidRPr="00F25AC0">
        <w:t xml:space="preserve"> the presentation of public activities and events</w:t>
      </w:r>
    </w:p>
    <w:p w:rsidR="00000000" w:rsidRPr="00F25AC0" w:rsidP="00F25AC0">
      <w:pPr>
        <w:pStyle w:val="ListBullet"/>
      </w:pPr>
      <w:r w:rsidRPr="00F25AC0">
        <w:t>CULINL301A Develop and use information literacy skills</w:t>
      </w:r>
    </w:p>
    <w:p w:rsidR="00000000" w:rsidRPr="00F25AC0" w:rsidP="00F25AC0">
      <w:pPr>
        <w:pStyle w:val="ListBullet"/>
      </w:pPr>
      <w:r w:rsidRPr="00F25AC0">
        <w:t>CULINS201A Assist with circulation services</w:t>
      </w:r>
    </w:p>
    <w:p w:rsidR="00000000" w:rsidRPr="00F25AC0" w:rsidP="00F25AC0">
      <w:pPr>
        <w:pStyle w:val="ListBullet"/>
      </w:pPr>
      <w:r w:rsidRPr="00F25AC0">
        <w:t>CULINS202A Process information resource orders</w:t>
      </w:r>
    </w:p>
    <w:p w:rsidR="00000000" w:rsidRPr="00F25AC0" w:rsidP="00F25AC0">
      <w:pPr>
        <w:pStyle w:val="ListBullet"/>
      </w:pPr>
      <w:r w:rsidRPr="00F25AC0">
        <w:t>CULINS301A Process and maintain information resources</w:t>
      </w:r>
    </w:p>
    <w:p w:rsidR="00000000" w:rsidRPr="00F25AC0" w:rsidP="00F25AC0">
      <w:pPr>
        <w:pStyle w:val="BodyText"/>
      </w:pPr>
    </w:p>
    <w:p w:rsidR="00000000" w:rsidRPr="00F25AC0" w:rsidP="00F25AC0">
      <w:pPr>
        <w:pStyle w:val="BodyText"/>
      </w:pPr>
      <w:r w:rsidRPr="00F25AC0">
        <w:rPr>
          <w:rStyle w:val="SpecialBold"/>
        </w:rPr>
        <w:t>Custo</w:t>
      </w:r>
      <w:r w:rsidRPr="00F25AC0">
        <w:rPr>
          <w:rStyle w:val="SpecialBold"/>
        </w:rPr>
        <w:t>mer service officer (cultural centre)</w:t>
      </w:r>
    </w:p>
    <w:p w:rsidR="00000000" w:rsidRPr="00F25AC0" w:rsidP="00F25AC0">
      <w:pPr>
        <w:pStyle w:val="BodyText"/>
      </w:pPr>
      <w:r w:rsidRPr="00F25AC0">
        <w:t>The following elective units could be included:</w:t>
      </w:r>
    </w:p>
    <w:p w:rsidR="00000000" w:rsidRPr="00F25AC0" w:rsidP="00F25AC0">
      <w:pPr>
        <w:pStyle w:val="ListBullet"/>
      </w:pPr>
      <w:r w:rsidRPr="00F25AC0">
        <w:t xml:space="preserve">CUEMAR01C Assist with marketing </w:t>
      </w:r>
    </w:p>
    <w:p w:rsidR="00000000" w:rsidRPr="00F25AC0" w:rsidP="00F25AC0">
      <w:pPr>
        <w:pStyle w:val="ListBullet"/>
      </w:pPr>
      <w:r w:rsidRPr="00F25AC0">
        <w:t>CUFIND201A Develop and apply creative arts industry knowledge</w:t>
      </w:r>
    </w:p>
    <w:p w:rsidR="00000000" w:rsidRPr="00F25AC0" w:rsidP="00F25AC0">
      <w:pPr>
        <w:pStyle w:val="ListBullet"/>
      </w:pPr>
      <w:r w:rsidRPr="00F25AC0">
        <w:t>CULEVP201A Assist with the presentation of public activities and events</w:t>
      </w:r>
    </w:p>
    <w:p w:rsidR="00000000" w:rsidRPr="00F25AC0" w:rsidP="00F25AC0">
      <w:pPr>
        <w:pStyle w:val="ListBullet"/>
      </w:pPr>
      <w:r w:rsidRPr="00F25AC0">
        <w:t>CU</w:t>
      </w:r>
      <w:r w:rsidRPr="00F25AC0">
        <w:t>LEVP202A Provide visitors with venue information and assistance</w:t>
      </w:r>
    </w:p>
    <w:p w:rsidR="00000000" w:rsidRPr="00F25AC0" w:rsidP="00F25AC0">
      <w:pPr>
        <w:pStyle w:val="ListBullet"/>
      </w:pPr>
      <w:r w:rsidRPr="00F25AC0">
        <w:t>ICAWEB201A Use social media tools for collaboration and engagement</w:t>
      </w:r>
    </w:p>
    <w:p w:rsidR="00000000" w:rsidRPr="00F25AC0" w:rsidP="00F25AC0"/>
    <w:sectPr w:rsidSect="00F25A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A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AC0" w:rsidRPr="009602B0" w:rsidP="009602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A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2B0" w:rsidP="00F25A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02B0" w:rsidP="00F25A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602B0" w:rsidP="00F25A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A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AC0" w:rsidRPr="009602B0" w:rsidP="009602B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A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2B0" w:rsidRPr="002D2AF8" w:rsidP="00F25A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CUL20111 Certificate II in in Information and Cultural Services (Release 1)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2014</w:t>
    </w:r>
    <w:r>
      <w:fldChar w:fldCharType="end"/>
    </w:r>
  </w:p>
  <w:p w:rsidR="009602B0" w:rsidP="00F25A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DC73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4275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A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5A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5A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5A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5A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5A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5A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5A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5A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5A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5A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5AC0"/>
  </w:style>
  <w:style w:type="character" w:customStyle="1" w:styleId="Heading1Char">
    <w:name w:val="Heading 1 Char"/>
    <w:basedOn w:val="DefaultParagraphFont"/>
    <w:link w:val="Heading1"/>
    <w:rsid w:val="00F25A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5AC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5A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5A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5AC0"/>
    <w:rPr>
      <w:b/>
      <w:spacing w:val="0"/>
    </w:rPr>
  </w:style>
  <w:style w:type="character" w:styleId="Emphasis">
    <w:name w:val="Emphasis"/>
    <w:basedOn w:val="DefaultParagraphFont"/>
    <w:qFormat/>
    <w:rsid w:val="00F25AC0"/>
    <w:rPr>
      <w:i/>
    </w:rPr>
  </w:style>
  <w:style w:type="paragraph" w:customStyle="1" w:styleId="SuperHeading">
    <w:name w:val="SuperHeading"/>
    <w:basedOn w:val="Normal"/>
    <w:rsid w:val="00F25A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5A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25AC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25A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5A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5A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5A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5A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5A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5A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5A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5A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5A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5A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5A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5A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5A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5A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5A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5A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5A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5A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5A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5A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5A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5A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5AC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5A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5A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5A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5A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5A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5A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5A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5A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5A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5A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5A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5A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5AC0"/>
  </w:style>
  <w:style w:type="paragraph" w:styleId="TableofFigures">
    <w:name w:val="table of figures"/>
    <w:basedOn w:val="Normal"/>
    <w:next w:val="Normal"/>
    <w:semiHidden/>
    <w:rsid w:val="00F25A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5AC0"/>
    <w:pPr>
      <w:numPr>
        <w:numId w:val="10"/>
      </w:numPr>
    </w:pPr>
  </w:style>
  <w:style w:type="character" w:customStyle="1" w:styleId="WingdingSymbols">
    <w:name w:val="Wingding Symbols"/>
    <w:rsid w:val="00F25AC0"/>
    <w:rPr>
      <w:rFonts w:ascii="Wingdings" w:hAnsi="Wingdings"/>
    </w:rPr>
  </w:style>
  <w:style w:type="paragraph" w:customStyle="1" w:styleId="TableHeading">
    <w:name w:val="Table Heading"/>
    <w:basedOn w:val="HeadingBase"/>
    <w:rsid w:val="00F25A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5AC0"/>
    <w:rPr>
      <w:color w:val="0033CC"/>
      <w:u w:val="none"/>
    </w:rPr>
  </w:style>
  <w:style w:type="paragraph" w:customStyle="1" w:styleId="BodyTextRight">
    <w:name w:val="Body Text Right"/>
    <w:basedOn w:val="BodyText"/>
    <w:rsid w:val="00F25A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5A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5A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5A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5A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5A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5AC0"/>
    <w:rPr>
      <w:sz w:val="32"/>
    </w:rPr>
  </w:style>
  <w:style w:type="paragraph" w:customStyle="1" w:styleId="HeadingProcedure">
    <w:name w:val="Heading Procedure"/>
    <w:basedOn w:val="HeadingBase"/>
    <w:next w:val="Normal"/>
    <w:rsid w:val="00F25A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5AC0"/>
    <w:pPr>
      <w:spacing w:before="60" w:after="60"/>
    </w:pPr>
  </w:style>
  <w:style w:type="paragraph" w:styleId="ListContinue">
    <w:name w:val="List Continue"/>
    <w:basedOn w:val="List"/>
    <w:rsid w:val="00F25AC0"/>
    <w:pPr>
      <w:ind w:firstLine="0"/>
    </w:pPr>
  </w:style>
  <w:style w:type="paragraph" w:customStyle="1" w:styleId="ListNote">
    <w:name w:val="List Note"/>
    <w:basedOn w:val="List"/>
    <w:rsid w:val="00F25A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5A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5A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5AC0"/>
    <w:rPr>
      <w:rFonts w:ascii="Courier New" w:hAnsi="Courier New"/>
    </w:rPr>
  </w:style>
  <w:style w:type="paragraph" w:customStyle="1" w:styleId="NoteBullet">
    <w:name w:val="Note Bullet"/>
    <w:basedOn w:val="Note"/>
    <w:rsid w:val="00F25A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5A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5A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5A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5A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5A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5A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5AC0"/>
    <w:rPr>
      <w:b/>
      <w:smallCaps/>
    </w:rPr>
  </w:style>
  <w:style w:type="paragraph" w:customStyle="1" w:styleId="TableListNumber">
    <w:name w:val="Table List Number"/>
    <w:basedOn w:val="ListNumber"/>
    <w:rsid w:val="00F25A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5A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5AC0"/>
    <w:pPr>
      <w:numPr>
        <w:numId w:val="8"/>
      </w:numPr>
    </w:pPr>
  </w:style>
  <w:style w:type="paragraph" w:customStyle="1" w:styleId="ListAlpha2">
    <w:name w:val="List Alpha 2"/>
    <w:basedOn w:val="List2"/>
    <w:rsid w:val="00F25AC0"/>
    <w:pPr>
      <w:numPr>
        <w:numId w:val="7"/>
      </w:numPr>
    </w:pPr>
  </w:style>
  <w:style w:type="paragraph" w:styleId="List2">
    <w:name w:val="List 2"/>
    <w:basedOn w:val="BodyText"/>
    <w:rsid w:val="00F25A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5A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5A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5A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5A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5AC0"/>
    <w:pPr>
      <w:numPr>
        <w:numId w:val="2"/>
      </w:numPr>
    </w:pPr>
  </w:style>
  <w:style w:type="paragraph" w:styleId="ListBullet5">
    <w:name w:val="List Bullet 5"/>
    <w:basedOn w:val="List5"/>
    <w:rsid w:val="00F25AC0"/>
    <w:pPr>
      <w:numPr>
        <w:numId w:val="3"/>
      </w:numPr>
    </w:pPr>
  </w:style>
  <w:style w:type="paragraph" w:styleId="ListContinue2">
    <w:name w:val="List Continue 2"/>
    <w:basedOn w:val="List2"/>
    <w:rsid w:val="00F25AC0"/>
    <w:pPr>
      <w:ind w:firstLine="0"/>
    </w:pPr>
  </w:style>
  <w:style w:type="paragraph" w:styleId="ListContinue3">
    <w:name w:val="List Continue 3"/>
    <w:basedOn w:val="List3"/>
    <w:rsid w:val="00F25AC0"/>
    <w:pPr>
      <w:ind w:left="1021" w:firstLine="0"/>
    </w:pPr>
  </w:style>
  <w:style w:type="paragraph" w:styleId="ListContinue4">
    <w:name w:val="List Continue 4"/>
    <w:basedOn w:val="List4"/>
    <w:rsid w:val="00F25AC0"/>
    <w:pPr>
      <w:ind w:firstLine="0"/>
    </w:pPr>
  </w:style>
  <w:style w:type="paragraph" w:styleId="ListContinue5">
    <w:name w:val="List Continue 5"/>
    <w:basedOn w:val="List5"/>
    <w:rsid w:val="00F25AC0"/>
    <w:pPr>
      <w:ind w:firstLine="0"/>
    </w:pPr>
  </w:style>
  <w:style w:type="paragraph" w:styleId="ListNumber3">
    <w:name w:val="List Number 3"/>
    <w:basedOn w:val="List3"/>
    <w:rsid w:val="00F25AC0"/>
    <w:pPr>
      <w:numPr>
        <w:numId w:val="4"/>
      </w:numPr>
    </w:pPr>
  </w:style>
  <w:style w:type="paragraph" w:styleId="ListNumber4">
    <w:name w:val="List Number 4"/>
    <w:basedOn w:val="List4"/>
    <w:rsid w:val="00F25AC0"/>
    <w:pPr>
      <w:numPr>
        <w:numId w:val="5"/>
      </w:numPr>
    </w:pPr>
  </w:style>
  <w:style w:type="paragraph" w:styleId="ListNumber5">
    <w:name w:val="List Number 5"/>
    <w:basedOn w:val="List5"/>
    <w:rsid w:val="00F25AC0"/>
    <w:pPr>
      <w:numPr>
        <w:numId w:val="6"/>
      </w:numPr>
    </w:pPr>
  </w:style>
  <w:style w:type="paragraph" w:styleId="BlockText">
    <w:name w:val="Block Text"/>
    <w:basedOn w:val="Normal"/>
    <w:rsid w:val="00F25A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5A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5AC0"/>
    <w:rPr>
      <w:sz w:val="16"/>
      <w:vertAlign w:val="superscript"/>
    </w:rPr>
  </w:style>
  <w:style w:type="character" w:customStyle="1" w:styleId="Symbols">
    <w:name w:val="Symbols"/>
    <w:basedOn w:val="DefaultParagraphFont"/>
    <w:rsid w:val="00F25AC0"/>
    <w:rPr>
      <w:rFonts w:ascii="Symbol" w:hAnsi="Symbol"/>
    </w:rPr>
  </w:style>
  <w:style w:type="character" w:customStyle="1" w:styleId="MenuOptions">
    <w:name w:val="Menu Options"/>
    <w:basedOn w:val="DefaultParagraphFont"/>
    <w:rsid w:val="00F25A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5AC0"/>
    <w:rPr>
      <w:b/>
    </w:rPr>
  </w:style>
  <w:style w:type="character" w:customStyle="1" w:styleId="Underlined">
    <w:name w:val="Underlined"/>
    <w:basedOn w:val="DefaultParagraphFont"/>
    <w:rsid w:val="00F25AC0"/>
    <w:rPr>
      <w:u w:val="single"/>
    </w:rPr>
  </w:style>
  <w:style w:type="paragraph" w:customStyle="1" w:styleId="TableBodyTextRight">
    <w:name w:val="Table Body Text Right"/>
    <w:basedOn w:val="TableBodyText"/>
    <w:rsid w:val="00F25A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5AC0"/>
    <w:rPr>
      <w:sz w:val="18"/>
    </w:rPr>
  </w:style>
  <w:style w:type="paragraph" w:customStyle="1" w:styleId="BodySmallRight">
    <w:name w:val="Body Small Right"/>
    <w:basedOn w:val="BodyTextRight"/>
    <w:rsid w:val="00F25AC0"/>
    <w:rPr>
      <w:sz w:val="18"/>
      <w:szCs w:val="18"/>
    </w:rPr>
  </w:style>
  <w:style w:type="paragraph" w:customStyle="1" w:styleId="MarginEdition">
    <w:name w:val="Margin Edition"/>
    <w:basedOn w:val="MarginNote"/>
    <w:rsid w:val="00F25A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5AC0"/>
    <w:rPr>
      <w:sz w:val="2"/>
      <w:szCs w:val="2"/>
    </w:rPr>
  </w:style>
  <w:style w:type="character" w:customStyle="1" w:styleId="Small">
    <w:name w:val="Small"/>
    <w:basedOn w:val="DefaultParagraphFont"/>
    <w:rsid w:val="00F25AC0"/>
    <w:rPr>
      <w:sz w:val="16"/>
    </w:rPr>
  </w:style>
  <w:style w:type="paragraph" w:customStyle="1" w:styleId="WideTable">
    <w:name w:val="Wide Table"/>
    <w:basedOn w:val="Normal"/>
    <w:rsid w:val="00F25A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5AC0"/>
  </w:style>
  <w:style w:type="paragraph" w:styleId="Quote">
    <w:name w:val="Quote"/>
    <w:basedOn w:val="Heading1"/>
    <w:link w:val="QuoteChar"/>
    <w:qFormat/>
    <w:rsid w:val="00F25A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5A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5AC0"/>
    <w:pPr>
      <w:pageBreakBefore/>
    </w:pPr>
  </w:style>
  <w:style w:type="paragraph" w:customStyle="1" w:styleId="Border">
    <w:name w:val="Border"/>
    <w:basedOn w:val="Normal"/>
    <w:qFormat/>
    <w:rsid w:val="00F25A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5A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A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A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5A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5A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5A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5A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5A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5AC0"/>
    <w:rPr>
      <w:u w:val="single"/>
    </w:rPr>
  </w:style>
  <w:style w:type="paragraph" w:styleId="BalloonText">
    <w:name w:val="Balloon Text"/>
    <w:basedOn w:val="Normal"/>
    <w:link w:val="BalloonTextChar"/>
    <w:rsid w:val="00F25A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A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5AC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5A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5A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5AC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875</Words>
  <Characters>5925</Characters>
  <Application>Microsoft Office Word</Application>
  <DocSecurity>0</DocSecurity>
  <Lines>172</Lines>
  <Paragraphs>134</Paragraphs>
  <ScaleCrop>false</ScaleCrop>
  <Company>Author-it Software Corporation Ltd.</Company>
  <LinksUpToDate>false</LinksUpToDate>
  <CharactersWithSpaces>6730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CUL20111 Certificate II in in Information and Cultural Services (Release 1)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2014-04-09T01:33:00Z</dcterms:created>
  <dcterms:modified xsi:type="dcterms:W3CDTF">2014-04-09T01:33:00Z</dcterms:modified>
</cp:coreProperties>
</file>