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812" w:rsidP="00C03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CUL20204 Certificate II in Museum Practice</w:t>
      </w:r>
      <w:r>
        <w:fldChar w:fldCharType="end"/>
      </w:r>
    </w:p>
    <w:p w:rsidR="00C03812" w:rsidP="00C03812">
      <w:pPr>
        <w:pStyle w:val="Version"/>
        <w:sectPr w:rsidSect="00854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54863" w:rsidP="00854863">
      <w:pPr>
        <w:pStyle w:val="SuperHeading"/>
      </w:pPr>
      <w:r w:rsidRPr="00854863">
        <w:t>CUL20204 Certificate II in Museum Practice</w:t>
      </w:r>
    </w:p>
    <w:p w:rsidR="00000000" w:rsidRPr="00854863" w:rsidP="00854863">
      <w:pPr>
        <w:pStyle w:val="Heading1"/>
      </w:pPr>
      <w:bookmarkStart w:id="1" w:name="O_49643"/>
      <w:bookmarkEnd w:id="1"/>
      <w:r w:rsidRPr="00854863">
        <w:t>Modification History</w:t>
      </w:r>
    </w:p>
    <w:p w:rsidR="00000000" w:rsidRPr="00854863" w:rsidP="00854863">
      <w:pPr>
        <w:pStyle w:val="BodyText"/>
      </w:pPr>
      <w:r w:rsidRPr="00854863">
        <w:t>Not applicable.</w:t>
      </w:r>
    </w:p>
    <w:p w:rsidR="00000000" w:rsidRPr="00854863" w:rsidP="00854863">
      <w:pPr>
        <w:pStyle w:val="AllowPageBreak"/>
      </w:pPr>
    </w:p>
    <w:p w:rsidR="00000000" w:rsidRPr="00854863" w:rsidP="00854863">
      <w:pPr>
        <w:pStyle w:val="Heading1"/>
      </w:pPr>
      <w:bookmarkStart w:id="2" w:name="O_49644"/>
      <w:bookmarkEnd w:id="2"/>
      <w:r w:rsidRPr="00854863">
        <w:t>Description</w:t>
      </w:r>
    </w:p>
    <w:p w:rsidR="00000000" w:rsidRPr="00854863" w:rsidP="00854863">
      <w:pPr>
        <w:pStyle w:val="BodyText"/>
      </w:pPr>
      <w:r w:rsidRPr="00854863">
        <w:t>Not applicable.</w:t>
      </w:r>
    </w:p>
    <w:p w:rsidR="00000000" w:rsidRPr="00854863" w:rsidP="00854863">
      <w:pPr>
        <w:pStyle w:val="AllowPageBreak"/>
      </w:pPr>
    </w:p>
    <w:p w:rsidR="00000000" w:rsidRPr="00854863" w:rsidP="00854863">
      <w:pPr>
        <w:pStyle w:val="Heading1"/>
      </w:pPr>
      <w:bookmarkStart w:id="3" w:name="O_49645"/>
      <w:bookmarkEnd w:id="3"/>
      <w:r w:rsidRPr="00854863">
        <w:t>Pathways Information</w:t>
      </w:r>
    </w:p>
    <w:p w:rsidR="00000000" w:rsidRPr="00854863" w:rsidP="00854863">
      <w:pPr>
        <w:pStyle w:val="BodyText"/>
      </w:pPr>
      <w:r w:rsidRPr="00854863">
        <w:t>Not applicable.</w:t>
      </w:r>
    </w:p>
    <w:p w:rsidR="00000000" w:rsidRPr="00854863" w:rsidP="00854863">
      <w:pPr>
        <w:pStyle w:val="AllowPageBreak"/>
      </w:pPr>
    </w:p>
    <w:p w:rsidR="00000000" w:rsidRPr="00854863" w:rsidP="00854863">
      <w:pPr>
        <w:pStyle w:val="Heading1"/>
      </w:pPr>
      <w:bookmarkStart w:id="4" w:name="O_49646"/>
      <w:bookmarkEnd w:id="4"/>
      <w:r w:rsidRPr="00854863">
        <w:t>Licensing/Regulatory Information</w:t>
      </w:r>
    </w:p>
    <w:p w:rsidR="00000000" w:rsidRPr="00854863" w:rsidP="00854863">
      <w:pPr>
        <w:pStyle w:val="BodyText"/>
      </w:pPr>
      <w:r w:rsidRPr="00854863">
        <w:t>Not applicable.</w:t>
      </w:r>
    </w:p>
    <w:p w:rsidR="00000000" w:rsidRPr="00854863" w:rsidP="00854863">
      <w:pPr>
        <w:pStyle w:val="AllowPageBreak"/>
      </w:pPr>
    </w:p>
    <w:p w:rsidR="00000000" w:rsidRPr="00854863" w:rsidP="00854863">
      <w:pPr>
        <w:pStyle w:val="Heading1"/>
      </w:pPr>
      <w:bookmarkStart w:id="5" w:name="O_49647"/>
      <w:bookmarkEnd w:id="5"/>
      <w:r w:rsidRPr="00854863">
        <w:t>Entry Requirements</w:t>
      </w:r>
    </w:p>
    <w:p w:rsidR="00000000" w:rsidRPr="00854863" w:rsidP="00854863">
      <w:pPr>
        <w:pStyle w:val="BodyText"/>
      </w:pPr>
      <w:r w:rsidRPr="00854863">
        <w:t>Not applicable.</w:t>
      </w:r>
    </w:p>
    <w:p w:rsidR="00000000" w:rsidRPr="00854863" w:rsidP="00854863">
      <w:pPr>
        <w:pStyle w:val="AllowPageBreak"/>
      </w:pPr>
    </w:p>
    <w:p w:rsidR="00000000" w:rsidRPr="00854863" w:rsidP="00854863">
      <w:pPr>
        <w:pStyle w:val="Heading1"/>
      </w:pPr>
      <w:bookmarkStart w:id="6" w:name="O_49648"/>
      <w:bookmarkEnd w:id="6"/>
      <w:r w:rsidRPr="00854863">
        <w:t>Employability Skills Summary</w:t>
      </w:r>
    </w:p>
    <w:p w:rsidR="00000000" w:rsidRPr="00854863" w:rsidP="00854863">
      <w:pPr>
        <w:pStyle w:val="BodyText"/>
      </w:pPr>
      <w:r w:rsidRPr="00854863">
        <w:rPr>
          <w:rStyle w:val="SpecialBold"/>
        </w:rPr>
        <w:t>Employability Skills Summary</w:t>
      </w:r>
    </w:p>
    <w:p w:rsidR="00000000" w:rsidRPr="00854863" w:rsidP="00854863">
      <w:pPr>
        <w:pStyle w:val="BodyText"/>
      </w:pPr>
      <w:r w:rsidRPr="00854863">
        <w:rPr>
          <w:rStyle w:val="SpecialBold"/>
        </w:rPr>
        <w:t>CUL20204 Certificate II in Museum Practice</w:t>
      </w:r>
    </w:p>
    <w:p w:rsidR="00000000" w:rsidRPr="00854863" w:rsidP="00854863">
      <w:pPr>
        <w:pStyle w:val="BodyText"/>
      </w:pPr>
      <w:r w:rsidRPr="00854863">
        <w:t>The following table contains a summary of the Employability Skills required for an individual who performs a range of mainly routine tasks and who works under direct supervision. The Employability Skills facets described here are broad industry requirement</w:t>
      </w:r>
      <w:r w:rsidRPr="00854863">
        <w:t>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5974"/>
      </w:tblGrid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BodyText"/>
            </w:pPr>
            <w:r w:rsidRPr="00854863">
              <w:rPr>
                <w:rStyle w:val="SpecialBold"/>
              </w:rPr>
              <w:t>Employability Skill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rPr>
                <w:rStyle w:val="SpecialBold"/>
              </w:rPr>
              <w:t>Industry requirements for this qualification include</w:t>
            </w:r>
            <w:r w:rsidRPr="00854863">
              <w:t>: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Communication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ListBullet"/>
            </w:pPr>
            <w:r w:rsidRPr="00854863">
              <w:t>completing documentation on collection condition</w:t>
            </w:r>
          </w:p>
          <w:p w:rsidR="00000000" w:rsidRPr="00854863" w:rsidP="00854863">
            <w:pPr>
              <w:pStyle w:val="ListBullet"/>
            </w:pPr>
            <w:r w:rsidRPr="00854863">
              <w:t>discussing museum trends with colleagues</w:t>
            </w:r>
          </w:p>
          <w:p w:rsidR="00000000" w:rsidRPr="00854863" w:rsidP="00854863">
            <w:pPr>
              <w:pStyle w:val="ListBullet"/>
            </w:pPr>
            <w:r w:rsidRPr="00854863">
              <w:t>passing on key safety information to colleagues</w:t>
            </w:r>
          </w:p>
          <w:p w:rsidR="00000000" w:rsidP="00854863">
            <w:pPr>
              <w:pStyle w:val="ListBullet"/>
              <w:rPr>
                <w:lang w:val="en-NZ"/>
              </w:rPr>
            </w:pPr>
            <w:r w:rsidRPr="00854863">
              <w:t>seeking feedback on services from museum visitors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Teamwork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ListBullet"/>
            </w:pPr>
            <w:r w:rsidRPr="00854863">
              <w:t xml:space="preserve">checking safety procedures with other team members </w:t>
            </w:r>
          </w:p>
          <w:p w:rsidR="00000000" w:rsidRPr="00854863" w:rsidP="00854863">
            <w:pPr>
              <w:pStyle w:val="ListBullet"/>
            </w:pPr>
            <w:r w:rsidRPr="00854863">
              <w:t>sharing information with colleagues</w:t>
            </w:r>
          </w:p>
          <w:p w:rsidR="00000000" w:rsidP="00854863">
            <w:pPr>
              <w:pStyle w:val="ListBullet"/>
              <w:rPr>
                <w:lang w:val="en-NZ"/>
              </w:rPr>
            </w:pPr>
            <w:r w:rsidRPr="00854863">
              <w:t>working with others to set up an event or activity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Problem</w:t>
            </w:r>
            <w:r w:rsidRPr="00854863">
              <w:t xml:space="preserve"> Solving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ListBullet"/>
            </w:pPr>
            <w:r w:rsidRPr="00854863">
              <w:t>considering how current industry information could be used to improve work practices</w:t>
            </w:r>
          </w:p>
          <w:p w:rsidR="00000000" w:rsidRPr="00854863" w:rsidP="00854863">
            <w:pPr>
              <w:pStyle w:val="ListBullet"/>
            </w:pPr>
            <w:r w:rsidRPr="00854863">
              <w:t xml:space="preserve">identifying and reporting equipment malfunction and safety issues </w:t>
            </w:r>
          </w:p>
          <w:p w:rsidR="00000000" w:rsidP="00854863">
            <w:pPr>
              <w:pStyle w:val="ListBullet"/>
              <w:rPr>
                <w:lang w:val="en-NZ"/>
              </w:rPr>
            </w:pPr>
            <w:r w:rsidRPr="00854863">
              <w:t>referring enquiries or problems to the appropriate person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Initiative and Enterprise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ListBullet"/>
              <w:rPr>
                <w:lang w:val="en-NZ"/>
              </w:rPr>
            </w:pPr>
            <w:r w:rsidRPr="00854863">
              <w:t>responding appropriately to an unusual customer request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Planning and Organising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ListBullet"/>
            </w:pPr>
            <w:r w:rsidRPr="00854863">
              <w:t>checking condition of collection at regular intervals</w:t>
            </w:r>
          </w:p>
          <w:p w:rsidR="00000000" w:rsidRPr="00854863" w:rsidP="00854863">
            <w:pPr>
              <w:pStyle w:val="ListBullet"/>
            </w:pPr>
            <w:r w:rsidRPr="00854863">
              <w:t>organising access for visitors who have a disability</w:t>
            </w:r>
          </w:p>
          <w:p w:rsidR="00000000" w:rsidRPr="00854863" w:rsidP="00854863">
            <w:pPr>
              <w:pStyle w:val="ListBullet"/>
            </w:pPr>
            <w:r w:rsidRPr="00854863">
              <w:t xml:space="preserve">organising work tasks to ensure safety </w:t>
            </w:r>
          </w:p>
          <w:p w:rsidR="00000000" w:rsidRPr="00854863" w:rsidP="00854863">
            <w:pPr>
              <w:pStyle w:val="ListBullet"/>
            </w:pPr>
            <w:r w:rsidRPr="00854863">
              <w:t>reviewing sources of inform</w:t>
            </w:r>
            <w:r w:rsidRPr="00854863">
              <w:t>ation on the museum industry</w:t>
            </w:r>
          </w:p>
          <w:p w:rsidR="00000000" w:rsidP="00854863">
            <w:pPr>
              <w:pStyle w:val="ListBullet"/>
              <w:rPr>
                <w:lang w:val="en-NZ"/>
              </w:rPr>
            </w:pPr>
            <w:r w:rsidRPr="00854863">
              <w:t>setting up equipment in a logical order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Self-management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ListBullet"/>
            </w:pPr>
            <w:r w:rsidRPr="00854863">
              <w:t>following workplace procedures, particularly in relation to OHS</w:t>
            </w:r>
          </w:p>
          <w:p w:rsidR="00000000" w:rsidRPr="00854863" w:rsidP="00854863">
            <w:pPr>
              <w:pStyle w:val="ListBullet"/>
            </w:pPr>
            <w:r w:rsidRPr="00854863">
              <w:t>maintaining personal safety standards</w:t>
            </w:r>
          </w:p>
          <w:p w:rsidR="00000000" w:rsidP="00854863">
            <w:pPr>
              <w:pStyle w:val="ListBullet"/>
              <w:rPr>
                <w:lang w:val="en-NZ"/>
              </w:rPr>
            </w:pPr>
            <w:r w:rsidRPr="00854863">
              <w:t>operating effectively within scope of individual responsibility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Le</w:t>
            </w:r>
            <w:r w:rsidRPr="00854863">
              <w:t>arning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ListBullet"/>
              <w:rPr>
                <w:lang w:val="en-NZ"/>
              </w:rPr>
            </w:pPr>
            <w:r w:rsidRPr="00854863">
              <w:t>identifying and using professional development opportunities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Technology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ListBullet"/>
            </w:pPr>
            <w:r w:rsidRPr="00854863">
              <w:t>operating lighting or temperature control systems in a museum</w:t>
            </w:r>
          </w:p>
        </w:tc>
      </w:tr>
    </w:tbl>
    <w:p w:rsidR="00C03812" w:rsidP="00854863">
      <w:pPr>
        <w:pStyle w:val="BodyText"/>
      </w:pPr>
    </w:p>
    <w:p w:rsidR="00C03812" w:rsidP="00854863">
      <w:pPr>
        <w:pStyle w:val="BodyText"/>
      </w:pPr>
    </w:p>
    <w:p w:rsidR="00000000" w:rsidRPr="00854863" w:rsidP="00854863">
      <w:pPr>
        <w:pStyle w:val="Heading1"/>
      </w:pPr>
      <w:bookmarkStart w:id="7" w:name="O_49649"/>
      <w:bookmarkEnd w:id="7"/>
      <w:r w:rsidRPr="0085486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rPr>
                <w:rStyle w:val="SpecialBold"/>
              </w:rPr>
              <w:t>Core Units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BodyText"/>
            </w:pPr>
            <w:r w:rsidRPr="00854863">
              <w:rPr>
                <w:rStyle w:val="SpecialBold"/>
              </w:rPr>
              <w:t>Complete 4 core units</w:t>
            </w:r>
            <w:r w:rsidRPr="00854863">
              <w:t>:</w:t>
            </w:r>
          </w:p>
          <w:p w:rsidR="00000000" w:rsidRPr="00854863" w:rsidP="00854863">
            <w:pPr>
              <w:pStyle w:val="BodyText"/>
            </w:pPr>
            <w:r w:rsidRPr="00854863">
              <w:t>CULMS201</w:t>
            </w:r>
            <w:r w:rsidRPr="00854863">
              <w:t>C Develop and apply knowledge of the museum industry</w:t>
            </w:r>
          </w:p>
          <w:p w:rsidR="00000000" w:rsidRPr="00854863" w:rsidP="00854863">
            <w:pPr>
              <w:pStyle w:val="BodyText"/>
            </w:pPr>
            <w:r w:rsidRPr="00854863">
              <w:t>CULMS205C Observe and report basic condition of collection</w:t>
            </w:r>
          </w:p>
          <w:p w:rsidR="00000000" w:rsidRPr="00854863" w:rsidP="00854863">
            <w:pPr>
              <w:pStyle w:val="BodyText"/>
            </w:pPr>
            <w:r w:rsidRPr="00854863">
              <w:t>CUECOR02C Work with others</w:t>
            </w:r>
          </w:p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t>CUFSAF01B Follow health, safety and security procedures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63">
            <w:pPr>
              <w:pStyle w:val="BodyText"/>
              <w:rPr>
                <w:lang w:val="en-NZ"/>
              </w:rPr>
            </w:pPr>
            <w:r w:rsidRPr="00854863">
              <w:rPr>
                <w:rStyle w:val="SpecialBold"/>
              </w:rPr>
              <w:t>Elective Units</w:t>
            </w:r>
          </w:p>
        </w:tc>
      </w:tr>
      <w:tr w:rsidTr="00C03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63" w:rsidP="00854863">
            <w:pPr>
              <w:pStyle w:val="BodyText"/>
            </w:pPr>
            <w:r w:rsidRPr="00854863">
              <w:rPr>
                <w:rStyle w:val="SpecialBold"/>
              </w:rPr>
              <w:t>Complete 3 other units with at least one fro</w:t>
            </w:r>
            <w:r w:rsidRPr="00854863">
              <w:rPr>
                <w:rStyle w:val="SpecialBold"/>
              </w:rPr>
              <w:t>m the CUL04 Museum and Library</w:t>
            </w:r>
            <w:r w:rsidRPr="00854863">
              <w:t>/</w:t>
            </w:r>
            <w:r w:rsidRPr="00854863">
              <w:rPr>
                <w:rStyle w:val="SpecialBold"/>
              </w:rPr>
              <w:t>Information Services Training Package</w:t>
            </w:r>
            <w:r w:rsidRPr="00854863">
              <w:t>.</w:t>
            </w:r>
          </w:p>
          <w:p w:rsidR="00000000" w:rsidRPr="00854863" w:rsidP="00854863">
            <w:pPr>
              <w:pStyle w:val="BodyText"/>
            </w:pPr>
            <w:r w:rsidRPr="00854863">
              <w:rPr>
                <w:rStyle w:val="SpecialBold"/>
              </w:rPr>
              <w:t>Remaining units may be selected from any relevant endorsed Training Package</w:t>
            </w:r>
            <w:r w:rsidRPr="00854863">
              <w:t>.</w:t>
            </w:r>
          </w:p>
          <w:p w:rsidR="00000000" w:rsidRPr="00854863" w:rsidP="00854863">
            <w:pPr>
              <w:pStyle w:val="BodyText"/>
            </w:pPr>
            <w:r w:rsidRPr="00854863">
              <w:t>Appendix A provides guidance on suitable packaging levels for all Units of Competency. The total package of u</w:t>
            </w:r>
            <w:r w:rsidRPr="00854863">
              <w:t xml:space="preserve">nits must meet the requirements of the Australian Qualifications Framework Descriptor for a Certificate II. In all cases selection of electives must be guided by the job outcome sought, local industry requirements and the level of the qualification. </w:t>
            </w:r>
          </w:p>
        </w:tc>
      </w:tr>
    </w:tbl>
    <w:p w:rsidR="00000000" w:rsidRPr="00854863" w:rsidP="00854863">
      <w:pPr>
        <w:pStyle w:val="BodyText"/>
      </w:pPr>
      <w:r w:rsidRPr="00854863">
        <w:rPr>
          <w:rStyle w:val="SpecialBold"/>
        </w:rPr>
        <w:t>Note</w:t>
      </w:r>
      <w:r w:rsidRPr="00854863">
        <w:rPr>
          <w:rStyle w:val="SpecialBold"/>
        </w:rPr>
        <w:t>s on Certificate II in Museum Practice</w:t>
      </w:r>
    </w:p>
    <w:p w:rsidR="00000000" w:rsidRPr="00854863" w:rsidP="00854863">
      <w:pPr>
        <w:pStyle w:val="BodyText"/>
      </w:pPr>
      <w:r w:rsidRPr="00854863">
        <w:t xml:space="preserve">This qualification is designed to reflect the role of individuals who perform a range of mainly routine tasks and who work under direct supervision. It is a flexible entry-level qualification, which can be customised </w:t>
      </w:r>
      <w:r w:rsidRPr="00854863">
        <w:t>to meet a broad range of industry needs.</w:t>
      </w:r>
    </w:p>
    <w:p w:rsidR="00000000" w:rsidRPr="00854863" w:rsidP="00854863">
      <w:pPr>
        <w:pStyle w:val="BodyText"/>
      </w:pPr>
      <w:r w:rsidRPr="00854863">
        <w:t xml:space="preserve">The workplace context for this qualification will vary, and this context must guide the selection of elective units. An example of appropriate units for a particular job at this level follows. </w:t>
      </w:r>
    </w:p>
    <w:p w:rsidR="00000000" w:rsidRPr="00854863" w:rsidP="00854863">
      <w:pPr>
        <w:pStyle w:val="BodyText"/>
      </w:pPr>
      <w:r w:rsidRPr="00854863">
        <w:rPr>
          <w:rStyle w:val="SpecialBold"/>
        </w:rPr>
        <w:t>Customer Service Offi</w:t>
      </w:r>
      <w:r w:rsidRPr="00854863">
        <w:rPr>
          <w:rStyle w:val="SpecialBold"/>
        </w:rPr>
        <w:t>cer</w:t>
      </w:r>
    </w:p>
    <w:p w:rsidR="00000000" w:rsidRPr="00854863" w:rsidP="00854863">
      <w:pPr>
        <w:pStyle w:val="BodyText"/>
      </w:pPr>
      <w:r w:rsidRPr="00854863">
        <w:t xml:space="preserve">CULMS202C Provide visitors with venue information and assistance </w:t>
      </w:r>
    </w:p>
    <w:p w:rsidR="00000000" w:rsidRPr="00854863" w:rsidP="00854863">
      <w:pPr>
        <w:pStyle w:val="BodyText"/>
      </w:pPr>
      <w:r w:rsidRPr="00854863">
        <w:t>CULMS207C Assist with the presentation of public activities and events</w:t>
      </w:r>
    </w:p>
    <w:p w:rsidR="00C03812" w:rsidP="00854863">
      <w:pPr>
        <w:pStyle w:val="BodyText"/>
      </w:pPr>
      <w:r w:rsidRPr="00854863">
        <w:t>CUECOR03B Provide quality service to customers</w:t>
      </w:r>
    </w:p>
    <w:p w:rsidR="00C03812" w:rsidP="00854863">
      <w:pPr>
        <w:pStyle w:val="BodyText"/>
      </w:pPr>
    </w:p>
    <w:p w:rsidR="00000000" w:rsidRPr="00854863" w:rsidP="00854863"/>
    <w:sectPr w:rsidSect="008548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3812" w:rsidP="00C03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12" w:rsidP="00854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812" w:rsidP="00854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3812" w:rsidP="008548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3812" w:rsidP="00C0381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12" w:rsidP="00854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CUL20204 Certificate II in Museum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03812" w:rsidP="0085486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140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45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54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863"/>
  </w:style>
  <w:style w:type="character" w:customStyle="1" w:styleId="Heading1Char">
    <w:name w:val="Heading 1 Char"/>
    <w:basedOn w:val="DefaultParagraphFont"/>
    <w:link w:val="Heading1"/>
    <w:rsid w:val="00854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8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86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54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86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548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863"/>
    <w:rPr>
      <w:b/>
      <w:spacing w:val="0"/>
    </w:rPr>
  </w:style>
  <w:style w:type="paragraph" w:styleId="Header">
    <w:name w:val="header"/>
    <w:basedOn w:val="Normal"/>
    <w:link w:val="HeaderChar"/>
    <w:rsid w:val="00854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548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54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8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548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5486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54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54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8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86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54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863"/>
    <w:rPr>
      <w:i/>
    </w:rPr>
  </w:style>
  <w:style w:type="paragraph" w:styleId="Caption">
    <w:name w:val="caption"/>
    <w:basedOn w:val="BodyText"/>
    <w:next w:val="Normal"/>
    <w:qFormat/>
    <w:rsid w:val="00854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863"/>
  </w:style>
  <w:style w:type="paragraph" w:styleId="TableofFigures">
    <w:name w:val="table of figures"/>
    <w:basedOn w:val="Normal"/>
    <w:next w:val="Normal"/>
    <w:semiHidden/>
    <w:rsid w:val="00854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863"/>
    <w:pPr>
      <w:numPr>
        <w:numId w:val="10"/>
      </w:numPr>
    </w:pPr>
  </w:style>
  <w:style w:type="character" w:customStyle="1" w:styleId="WingdingSymbols">
    <w:name w:val="Wingding Symbols"/>
    <w:rsid w:val="00854863"/>
    <w:rPr>
      <w:rFonts w:ascii="Wingdings" w:hAnsi="Wingdings"/>
    </w:rPr>
  </w:style>
  <w:style w:type="paragraph" w:customStyle="1" w:styleId="TableHeading">
    <w:name w:val="Table Heading"/>
    <w:basedOn w:val="HeadingBase"/>
    <w:rsid w:val="00854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863"/>
    <w:rPr>
      <w:color w:val="0033CC"/>
      <w:u w:val="none"/>
    </w:rPr>
  </w:style>
  <w:style w:type="paragraph" w:customStyle="1" w:styleId="BodyTextRight">
    <w:name w:val="Body Text Right"/>
    <w:basedOn w:val="BodyText"/>
    <w:rsid w:val="00854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86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54863"/>
    <w:rPr>
      <w:sz w:val="32"/>
    </w:rPr>
  </w:style>
  <w:style w:type="paragraph" w:customStyle="1" w:styleId="HeadingProcedure">
    <w:name w:val="Heading Procedure"/>
    <w:basedOn w:val="HeadingBase"/>
    <w:next w:val="Normal"/>
    <w:rsid w:val="00854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863"/>
    <w:pPr>
      <w:spacing w:before="60" w:after="60"/>
    </w:pPr>
  </w:style>
  <w:style w:type="paragraph" w:styleId="ListContinue">
    <w:name w:val="List Continue"/>
    <w:basedOn w:val="List"/>
    <w:rsid w:val="00854863"/>
    <w:pPr>
      <w:ind w:firstLine="0"/>
    </w:pPr>
  </w:style>
  <w:style w:type="paragraph" w:customStyle="1" w:styleId="ListNote">
    <w:name w:val="List Note"/>
    <w:basedOn w:val="List"/>
    <w:rsid w:val="00854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863"/>
    <w:rPr>
      <w:rFonts w:ascii="Courier New" w:hAnsi="Courier New"/>
    </w:rPr>
  </w:style>
  <w:style w:type="paragraph" w:customStyle="1" w:styleId="NoteBullet">
    <w:name w:val="Note Bullet"/>
    <w:basedOn w:val="Note"/>
    <w:rsid w:val="00854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8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86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54863"/>
    <w:rPr>
      <w:b/>
      <w:smallCaps/>
    </w:rPr>
  </w:style>
  <w:style w:type="paragraph" w:customStyle="1" w:styleId="TableListNumber">
    <w:name w:val="Table List Number"/>
    <w:basedOn w:val="ListNumber"/>
    <w:rsid w:val="00854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863"/>
    <w:pPr>
      <w:numPr>
        <w:numId w:val="8"/>
      </w:numPr>
    </w:pPr>
  </w:style>
  <w:style w:type="paragraph" w:customStyle="1" w:styleId="ListAlpha2">
    <w:name w:val="List Alpha 2"/>
    <w:basedOn w:val="List2"/>
    <w:rsid w:val="00854863"/>
    <w:pPr>
      <w:numPr>
        <w:numId w:val="7"/>
      </w:numPr>
    </w:pPr>
  </w:style>
  <w:style w:type="paragraph" w:styleId="List2">
    <w:name w:val="List 2"/>
    <w:basedOn w:val="BodyText"/>
    <w:rsid w:val="00854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8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863"/>
    <w:pPr>
      <w:numPr>
        <w:numId w:val="2"/>
      </w:numPr>
    </w:pPr>
  </w:style>
  <w:style w:type="paragraph" w:styleId="ListBullet5">
    <w:name w:val="List Bullet 5"/>
    <w:basedOn w:val="List5"/>
    <w:rsid w:val="00854863"/>
    <w:pPr>
      <w:numPr>
        <w:numId w:val="3"/>
      </w:numPr>
    </w:pPr>
  </w:style>
  <w:style w:type="paragraph" w:styleId="ListContinue2">
    <w:name w:val="List Continue 2"/>
    <w:basedOn w:val="List2"/>
    <w:rsid w:val="00854863"/>
    <w:pPr>
      <w:ind w:firstLine="0"/>
    </w:pPr>
  </w:style>
  <w:style w:type="paragraph" w:styleId="ListContinue3">
    <w:name w:val="List Continue 3"/>
    <w:basedOn w:val="List3"/>
    <w:rsid w:val="00854863"/>
    <w:pPr>
      <w:ind w:left="1021" w:firstLine="0"/>
    </w:pPr>
  </w:style>
  <w:style w:type="paragraph" w:styleId="ListContinue4">
    <w:name w:val="List Continue 4"/>
    <w:basedOn w:val="List4"/>
    <w:rsid w:val="00854863"/>
    <w:pPr>
      <w:ind w:firstLine="0"/>
    </w:pPr>
  </w:style>
  <w:style w:type="paragraph" w:styleId="ListContinue5">
    <w:name w:val="List Continue 5"/>
    <w:basedOn w:val="List5"/>
    <w:rsid w:val="00854863"/>
    <w:pPr>
      <w:ind w:firstLine="0"/>
    </w:pPr>
  </w:style>
  <w:style w:type="paragraph" w:styleId="ListNumber3">
    <w:name w:val="List Number 3"/>
    <w:basedOn w:val="List3"/>
    <w:rsid w:val="00854863"/>
    <w:pPr>
      <w:numPr>
        <w:numId w:val="4"/>
      </w:numPr>
    </w:pPr>
  </w:style>
  <w:style w:type="paragraph" w:styleId="ListNumber4">
    <w:name w:val="List Number 4"/>
    <w:basedOn w:val="List4"/>
    <w:rsid w:val="00854863"/>
    <w:pPr>
      <w:numPr>
        <w:numId w:val="5"/>
      </w:numPr>
    </w:pPr>
  </w:style>
  <w:style w:type="paragraph" w:styleId="ListNumber5">
    <w:name w:val="List Number 5"/>
    <w:basedOn w:val="List5"/>
    <w:rsid w:val="00854863"/>
    <w:pPr>
      <w:numPr>
        <w:numId w:val="6"/>
      </w:numPr>
    </w:pPr>
  </w:style>
  <w:style w:type="paragraph" w:styleId="BlockText">
    <w:name w:val="Block Text"/>
    <w:basedOn w:val="Normal"/>
    <w:rsid w:val="00854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863"/>
    <w:rPr>
      <w:sz w:val="16"/>
      <w:vertAlign w:val="superscript"/>
    </w:rPr>
  </w:style>
  <w:style w:type="character" w:customStyle="1" w:styleId="Symbols">
    <w:name w:val="Symbols"/>
    <w:basedOn w:val="DefaultParagraphFont"/>
    <w:rsid w:val="00854863"/>
    <w:rPr>
      <w:rFonts w:ascii="Symbol" w:hAnsi="Symbol"/>
    </w:rPr>
  </w:style>
  <w:style w:type="character" w:customStyle="1" w:styleId="MenuOptions">
    <w:name w:val="Menu Options"/>
    <w:basedOn w:val="DefaultParagraphFont"/>
    <w:rsid w:val="00854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863"/>
    <w:rPr>
      <w:b/>
    </w:rPr>
  </w:style>
  <w:style w:type="character" w:customStyle="1" w:styleId="Underlined">
    <w:name w:val="Underlined"/>
    <w:basedOn w:val="DefaultParagraphFont"/>
    <w:rsid w:val="00854863"/>
    <w:rPr>
      <w:u w:val="single"/>
    </w:rPr>
  </w:style>
  <w:style w:type="paragraph" w:customStyle="1" w:styleId="TableBodyTextRight">
    <w:name w:val="Table Body Text Right"/>
    <w:basedOn w:val="TableBodyText"/>
    <w:rsid w:val="00854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863"/>
    <w:rPr>
      <w:sz w:val="18"/>
    </w:rPr>
  </w:style>
  <w:style w:type="paragraph" w:customStyle="1" w:styleId="BodySmallRight">
    <w:name w:val="Body Small Right"/>
    <w:basedOn w:val="BodyTextRight"/>
    <w:rsid w:val="00854863"/>
    <w:rPr>
      <w:sz w:val="18"/>
      <w:szCs w:val="18"/>
    </w:rPr>
  </w:style>
  <w:style w:type="paragraph" w:customStyle="1" w:styleId="MarginEdition">
    <w:name w:val="Margin Edition"/>
    <w:basedOn w:val="MarginNote"/>
    <w:rsid w:val="00854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863"/>
    <w:rPr>
      <w:sz w:val="2"/>
      <w:szCs w:val="2"/>
    </w:rPr>
  </w:style>
  <w:style w:type="character" w:customStyle="1" w:styleId="Small">
    <w:name w:val="Small"/>
    <w:basedOn w:val="DefaultParagraphFont"/>
    <w:rsid w:val="00854863"/>
    <w:rPr>
      <w:sz w:val="16"/>
    </w:rPr>
  </w:style>
  <w:style w:type="paragraph" w:customStyle="1" w:styleId="WideTable">
    <w:name w:val="Wide Table"/>
    <w:basedOn w:val="Normal"/>
    <w:rsid w:val="00854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863"/>
  </w:style>
  <w:style w:type="paragraph" w:styleId="Quote">
    <w:name w:val="Quote"/>
    <w:basedOn w:val="Heading1"/>
    <w:link w:val="QuoteChar"/>
    <w:qFormat/>
    <w:rsid w:val="00854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863"/>
    <w:pPr>
      <w:pageBreakBefore/>
    </w:pPr>
  </w:style>
  <w:style w:type="paragraph" w:customStyle="1" w:styleId="Border">
    <w:name w:val="Border"/>
    <w:basedOn w:val="Normal"/>
    <w:qFormat/>
    <w:rsid w:val="00854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86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54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863"/>
    <w:rPr>
      <w:u w:val="single"/>
    </w:rPr>
  </w:style>
  <w:style w:type="character" w:customStyle="1" w:styleId="BoldandItalics">
    <w:name w:val="Bold and Italics"/>
    <w:qFormat/>
    <w:rsid w:val="00854863"/>
    <w:rPr>
      <w:b/>
      <w:i/>
      <w:u w:val="none"/>
    </w:rPr>
  </w:style>
  <w:style w:type="paragraph" w:styleId="BalloonText">
    <w:name w:val="Balloon Text"/>
    <w:basedOn w:val="Normal"/>
    <w:link w:val="BalloonTextChar"/>
    <w:rsid w:val="00854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86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548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86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3081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CUL20204 Certificate II in Museum Practice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2012-05-27T05:22:00Z</dcterms:created>
  <dcterms:modified xsi:type="dcterms:W3CDTF">2012-05-27T05:22:00Z</dcterms:modified>
</cp:coreProperties>
</file>