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437" w:rsidP="00F544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CUFSS00001 Community Broadcasting Administration Skill Set</w:t>
      </w:r>
      <w:r>
        <w:fldChar w:fldCharType="end"/>
      </w:r>
    </w:p>
    <w:p w:rsidR="00F54437" w:rsidP="00F54437">
      <w:pPr>
        <w:pStyle w:val="Version"/>
        <w:sectPr w:rsidSect="001E4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C0A" w:rsidP="001E4C0A">
      <w:pPr>
        <w:pStyle w:val="SuperHeading"/>
      </w:pPr>
      <w:r w:rsidRPr="001E4C0A">
        <w:t>CUFSS00001 Community Broadcasting Administration Skill Set</w:t>
      </w:r>
    </w:p>
    <w:p w:rsidR="00000000" w:rsidRPr="001E4C0A" w:rsidP="001E4C0A">
      <w:pPr>
        <w:pStyle w:val="Heading1"/>
      </w:pPr>
      <w:bookmarkStart w:id="1" w:name="O_55699"/>
      <w:bookmarkEnd w:id="1"/>
      <w:r w:rsidRPr="001E4C0A">
        <w:t>Modification History</w:t>
      </w:r>
    </w:p>
    <w:p w:rsidR="00000000" w:rsidRPr="001E4C0A" w:rsidP="001E4C0A">
      <w:pPr>
        <w:pStyle w:val="BodyText"/>
      </w:pPr>
      <w:r w:rsidRPr="001E4C0A">
        <w:t>Not applicable.</w:t>
      </w: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2" w:name="O_55700"/>
      <w:bookmarkEnd w:id="2"/>
      <w:r w:rsidRPr="001E4C0A">
        <w:t>Description</w:t>
      </w:r>
    </w:p>
    <w:p w:rsidR="00000000" w:rsidRPr="001E4C0A" w:rsidP="001E4C0A">
      <w:pPr>
        <w:pStyle w:val="BodyText"/>
      </w:pPr>
      <w:r w:rsidRPr="001E4C0A">
        <w:t>Not applicable.</w:t>
      </w: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3" w:name="O_55701"/>
      <w:bookmarkEnd w:id="3"/>
      <w:r w:rsidRPr="001E4C0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0A" w:rsidP="001E4C0A">
            <w:pPr>
              <w:pStyle w:val="BodyText"/>
            </w:pPr>
            <w:r w:rsidRPr="001E4C0A">
              <w:t xml:space="preserve">All units except CUFIND301B provide credit towards CUF50107 Diploma of Screen and Media and other qualifications that </w:t>
            </w:r>
            <w:r w:rsidRPr="001E4C0A">
              <w:t>allow for selection of these units.</w:t>
            </w:r>
          </w:p>
          <w:p w:rsidR="00000000" w:rsidRPr="001E4C0A" w:rsidP="001E4C0A">
            <w:pPr>
              <w:pStyle w:val="BodyText"/>
            </w:pPr>
            <w:r w:rsidRPr="001E4C0A">
              <w:t>CUFIND301B provides credit towards CUF30107 Certificate III in Media and CUF40107 Certificate IV in Screen and Media.</w:t>
            </w:r>
          </w:p>
        </w:tc>
      </w:tr>
    </w:tbl>
    <w:p w:rsidR="00000000" w:rsidRPr="001E4C0A" w:rsidP="001E4C0A">
      <w:pPr>
        <w:pStyle w:val="BodyText"/>
      </w:pP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4" w:name="O_55702"/>
      <w:bookmarkEnd w:id="4"/>
      <w:r w:rsidRPr="001E4C0A">
        <w:t>Licensing/Regulatory Information</w:t>
      </w:r>
    </w:p>
    <w:p w:rsidR="00000000" w:rsidRPr="001E4C0A" w:rsidP="001E4C0A">
      <w:pPr>
        <w:pStyle w:val="BodyText"/>
      </w:pPr>
      <w:r w:rsidRPr="001E4C0A">
        <w:t>Not applicable.</w:t>
      </w: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5" w:name="O_55703"/>
      <w:bookmarkEnd w:id="5"/>
      <w:r w:rsidRPr="001E4C0A">
        <w:t>Skill Set Requirement</w:t>
      </w:r>
      <w:r w:rsidRPr="001E4C0A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2391"/>
        <w:gridCol w:w="3791"/>
      </w:tblGrid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rPr>
                <w:rStyle w:val="SpecialBold"/>
              </w:rPr>
              <w:t>Units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CUFIND301B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Work effectively in the screen and media industries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BSBMGT605B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Provide leadership across the organisation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BSBINM401A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Implement workplace information system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BSBRKG502B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Manage and monitor business or records systems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BSBFIM501A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Manage budgets and financial plans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BSBCOM501B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Identify and interpret compliance requirements</w:t>
            </w:r>
          </w:p>
        </w:tc>
      </w:tr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t>BSBOHS509A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0A" w:rsidP="001E4C0A">
            <w:pPr>
              <w:pStyle w:val="BodyText"/>
            </w:pPr>
            <w:r w:rsidRPr="001E4C0A">
              <w:t>Ensure a safe workplace</w:t>
            </w:r>
          </w:p>
        </w:tc>
      </w:tr>
    </w:tbl>
    <w:p w:rsidR="00000000" w:rsidRPr="001E4C0A" w:rsidP="001E4C0A">
      <w:pPr>
        <w:pStyle w:val="BodyText"/>
      </w:pP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6" w:name="O_55705"/>
      <w:bookmarkEnd w:id="6"/>
      <w:r w:rsidRPr="001E4C0A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0A" w:rsidP="001E4C0A">
            <w:pPr>
              <w:pStyle w:val="BodyText"/>
            </w:pPr>
            <w:r w:rsidRPr="001E4C0A">
              <w:t xml:space="preserve">This skill set is for people working in administration of community broadcasting </w:t>
            </w:r>
            <w:r w:rsidRPr="001E4C0A">
              <w:t>stations, where there are supporting management roles, either paid or voluntary (e.g. general manager, program manager).</w:t>
            </w:r>
          </w:p>
        </w:tc>
      </w:tr>
    </w:tbl>
    <w:p w:rsidR="00000000" w:rsidRPr="001E4C0A" w:rsidP="001E4C0A">
      <w:pPr>
        <w:pStyle w:val="BodyText"/>
      </w:pPr>
    </w:p>
    <w:p w:rsidR="00000000" w:rsidRPr="001E4C0A" w:rsidP="001E4C0A">
      <w:pPr>
        <w:pStyle w:val="AllowPageBreak"/>
      </w:pPr>
    </w:p>
    <w:p w:rsidR="00000000" w:rsidRPr="001E4C0A" w:rsidP="001E4C0A">
      <w:pPr>
        <w:pStyle w:val="Heading1"/>
      </w:pPr>
      <w:bookmarkStart w:id="7" w:name="O_55706"/>
      <w:bookmarkEnd w:id="7"/>
      <w:r w:rsidRPr="001E4C0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F544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C0A">
            <w:pPr>
              <w:pStyle w:val="BodyText"/>
              <w:rPr>
                <w:lang w:val="en-NZ"/>
              </w:rPr>
            </w:pPr>
            <w:r w:rsidRPr="001E4C0A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C0A" w:rsidP="001E4C0A">
            <w:pPr>
              <w:pStyle w:val="BodyText"/>
            </w:pPr>
            <w:r w:rsidRPr="001E4C0A">
              <w:t xml:space="preserve">These competencies meet industry requirements for administrators working in community broadcasting stations. </w:t>
            </w:r>
          </w:p>
        </w:tc>
      </w:tr>
    </w:tbl>
    <w:p w:rsidR="00000000" w:rsidRPr="001E4C0A" w:rsidP="001E4C0A">
      <w:pPr>
        <w:pStyle w:val="BodyText"/>
      </w:pPr>
    </w:p>
    <w:p w:rsidR="00000000" w:rsidRPr="001E4C0A" w:rsidP="001E4C0A"/>
    <w:sectPr w:rsidSect="001E4C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 w:rsidRPr="00F54437" w:rsidP="00F544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37" w:rsidP="001E4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437" w:rsidP="001E4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4437" w:rsidP="001E4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 w:rsidRPr="00F54437" w:rsidP="00F544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37" w:rsidRPr="002D2AF8" w:rsidP="001E4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CUFSS00001 Community Broadcasting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54437" w:rsidP="001E4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C0A"/>
  </w:style>
  <w:style w:type="character" w:customStyle="1" w:styleId="Heading1Char">
    <w:name w:val="Heading 1 Char"/>
    <w:basedOn w:val="DefaultParagraphFont"/>
    <w:link w:val="Heading1"/>
    <w:rsid w:val="001E4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C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C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4C0A"/>
    <w:rPr>
      <w:b/>
      <w:spacing w:val="0"/>
    </w:rPr>
  </w:style>
  <w:style w:type="paragraph" w:customStyle="1" w:styleId="SuperHeading">
    <w:name w:val="SuperHeading"/>
    <w:basedOn w:val="Normal"/>
    <w:rsid w:val="001E4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C0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C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C0A"/>
    <w:rPr>
      <w:i/>
    </w:rPr>
  </w:style>
  <w:style w:type="paragraph" w:styleId="Caption">
    <w:name w:val="caption"/>
    <w:basedOn w:val="BodyText"/>
    <w:next w:val="Normal"/>
    <w:qFormat/>
    <w:rsid w:val="001E4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C0A"/>
  </w:style>
  <w:style w:type="paragraph" w:styleId="TableofFigures">
    <w:name w:val="table of figures"/>
    <w:basedOn w:val="Normal"/>
    <w:next w:val="Normal"/>
    <w:semiHidden/>
    <w:rsid w:val="001E4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C0A"/>
    <w:pPr>
      <w:numPr>
        <w:numId w:val="9"/>
      </w:numPr>
    </w:pPr>
  </w:style>
  <w:style w:type="character" w:customStyle="1" w:styleId="WingdingSymbols">
    <w:name w:val="Wingding Symbols"/>
    <w:rsid w:val="001E4C0A"/>
    <w:rPr>
      <w:rFonts w:ascii="Wingdings" w:hAnsi="Wingdings"/>
    </w:rPr>
  </w:style>
  <w:style w:type="paragraph" w:customStyle="1" w:styleId="TableHeading">
    <w:name w:val="Table Heading"/>
    <w:basedOn w:val="HeadingBase"/>
    <w:rsid w:val="001E4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C0A"/>
    <w:rPr>
      <w:color w:val="0033CC"/>
      <w:u w:val="none"/>
    </w:rPr>
  </w:style>
  <w:style w:type="paragraph" w:customStyle="1" w:styleId="BodyTextRight">
    <w:name w:val="Body Text Right"/>
    <w:basedOn w:val="BodyText"/>
    <w:rsid w:val="001E4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C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C0A"/>
    <w:rPr>
      <w:sz w:val="32"/>
    </w:rPr>
  </w:style>
  <w:style w:type="paragraph" w:customStyle="1" w:styleId="HeadingProcedure">
    <w:name w:val="Heading Procedure"/>
    <w:basedOn w:val="HeadingBase"/>
    <w:next w:val="Normal"/>
    <w:rsid w:val="001E4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C0A"/>
    <w:pPr>
      <w:spacing w:before="60" w:after="60"/>
    </w:pPr>
  </w:style>
  <w:style w:type="paragraph" w:styleId="ListContinue">
    <w:name w:val="List Continue"/>
    <w:basedOn w:val="List"/>
    <w:rsid w:val="001E4C0A"/>
    <w:pPr>
      <w:ind w:firstLine="0"/>
    </w:pPr>
  </w:style>
  <w:style w:type="paragraph" w:customStyle="1" w:styleId="ListNote">
    <w:name w:val="List Note"/>
    <w:basedOn w:val="List"/>
    <w:rsid w:val="001E4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C0A"/>
    <w:rPr>
      <w:rFonts w:ascii="Courier New" w:hAnsi="Courier New"/>
    </w:rPr>
  </w:style>
  <w:style w:type="paragraph" w:customStyle="1" w:styleId="NoteBullet">
    <w:name w:val="Note Bullet"/>
    <w:basedOn w:val="Note"/>
    <w:rsid w:val="001E4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C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4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C0A"/>
    <w:rPr>
      <w:b/>
      <w:smallCaps/>
    </w:rPr>
  </w:style>
  <w:style w:type="paragraph" w:customStyle="1" w:styleId="TableListNumber">
    <w:name w:val="Table List Number"/>
    <w:basedOn w:val="ListNumber"/>
    <w:rsid w:val="001E4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C0A"/>
    <w:pPr>
      <w:numPr>
        <w:numId w:val="7"/>
      </w:numPr>
    </w:pPr>
  </w:style>
  <w:style w:type="paragraph" w:customStyle="1" w:styleId="ListAlpha2">
    <w:name w:val="List Alpha 2"/>
    <w:basedOn w:val="List2"/>
    <w:rsid w:val="001E4C0A"/>
    <w:pPr>
      <w:numPr>
        <w:numId w:val="6"/>
      </w:numPr>
    </w:pPr>
  </w:style>
  <w:style w:type="paragraph" w:styleId="List2">
    <w:name w:val="List 2"/>
    <w:basedOn w:val="BodyText"/>
    <w:rsid w:val="001E4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C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C0A"/>
    <w:pPr>
      <w:numPr>
        <w:numId w:val="1"/>
      </w:numPr>
    </w:pPr>
  </w:style>
  <w:style w:type="paragraph" w:styleId="ListBullet5">
    <w:name w:val="List Bullet 5"/>
    <w:basedOn w:val="List5"/>
    <w:rsid w:val="001E4C0A"/>
    <w:pPr>
      <w:numPr>
        <w:numId w:val="2"/>
      </w:numPr>
    </w:pPr>
  </w:style>
  <w:style w:type="paragraph" w:styleId="ListContinue2">
    <w:name w:val="List Continue 2"/>
    <w:basedOn w:val="List2"/>
    <w:rsid w:val="001E4C0A"/>
    <w:pPr>
      <w:ind w:firstLine="0"/>
    </w:pPr>
  </w:style>
  <w:style w:type="paragraph" w:styleId="ListContinue3">
    <w:name w:val="List Continue 3"/>
    <w:basedOn w:val="List3"/>
    <w:rsid w:val="001E4C0A"/>
    <w:pPr>
      <w:ind w:left="1021" w:firstLine="0"/>
    </w:pPr>
  </w:style>
  <w:style w:type="paragraph" w:styleId="ListContinue4">
    <w:name w:val="List Continue 4"/>
    <w:basedOn w:val="List4"/>
    <w:rsid w:val="001E4C0A"/>
    <w:pPr>
      <w:ind w:firstLine="0"/>
    </w:pPr>
  </w:style>
  <w:style w:type="paragraph" w:styleId="ListContinue5">
    <w:name w:val="List Continue 5"/>
    <w:basedOn w:val="List5"/>
    <w:rsid w:val="001E4C0A"/>
    <w:pPr>
      <w:ind w:firstLine="0"/>
    </w:pPr>
  </w:style>
  <w:style w:type="paragraph" w:styleId="ListNumber3">
    <w:name w:val="List Number 3"/>
    <w:basedOn w:val="List3"/>
    <w:rsid w:val="001E4C0A"/>
    <w:pPr>
      <w:numPr>
        <w:numId w:val="3"/>
      </w:numPr>
    </w:pPr>
  </w:style>
  <w:style w:type="paragraph" w:styleId="ListNumber4">
    <w:name w:val="List Number 4"/>
    <w:basedOn w:val="List4"/>
    <w:rsid w:val="001E4C0A"/>
    <w:pPr>
      <w:numPr>
        <w:numId w:val="4"/>
      </w:numPr>
    </w:pPr>
  </w:style>
  <w:style w:type="paragraph" w:styleId="ListNumber5">
    <w:name w:val="List Number 5"/>
    <w:basedOn w:val="List5"/>
    <w:rsid w:val="001E4C0A"/>
    <w:pPr>
      <w:numPr>
        <w:numId w:val="5"/>
      </w:numPr>
    </w:pPr>
  </w:style>
  <w:style w:type="paragraph" w:styleId="BlockText">
    <w:name w:val="Block Text"/>
    <w:basedOn w:val="Normal"/>
    <w:rsid w:val="001E4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C0A"/>
    <w:rPr>
      <w:sz w:val="16"/>
      <w:vertAlign w:val="superscript"/>
    </w:rPr>
  </w:style>
  <w:style w:type="character" w:customStyle="1" w:styleId="Symbols">
    <w:name w:val="Symbols"/>
    <w:basedOn w:val="DefaultParagraphFont"/>
    <w:rsid w:val="001E4C0A"/>
    <w:rPr>
      <w:rFonts w:ascii="Symbol" w:hAnsi="Symbol"/>
    </w:rPr>
  </w:style>
  <w:style w:type="character" w:customStyle="1" w:styleId="MenuOptions">
    <w:name w:val="Menu Options"/>
    <w:basedOn w:val="DefaultParagraphFont"/>
    <w:rsid w:val="001E4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C0A"/>
    <w:rPr>
      <w:b/>
    </w:rPr>
  </w:style>
  <w:style w:type="character" w:customStyle="1" w:styleId="Underlined">
    <w:name w:val="Underlined"/>
    <w:basedOn w:val="DefaultParagraphFont"/>
    <w:rsid w:val="001E4C0A"/>
    <w:rPr>
      <w:u w:val="single"/>
    </w:rPr>
  </w:style>
  <w:style w:type="paragraph" w:customStyle="1" w:styleId="TableBodyTextRight">
    <w:name w:val="Table Body Text Right"/>
    <w:basedOn w:val="TableBodyText"/>
    <w:rsid w:val="001E4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C0A"/>
    <w:rPr>
      <w:sz w:val="18"/>
    </w:rPr>
  </w:style>
  <w:style w:type="paragraph" w:customStyle="1" w:styleId="BodySmallRight">
    <w:name w:val="Body Small Right"/>
    <w:basedOn w:val="BodyTextRight"/>
    <w:rsid w:val="001E4C0A"/>
    <w:rPr>
      <w:sz w:val="18"/>
      <w:szCs w:val="18"/>
    </w:rPr>
  </w:style>
  <w:style w:type="paragraph" w:customStyle="1" w:styleId="MarginEdition">
    <w:name w:val="Margin Edition"/>
    <w:basedOn w:val="MarginNote"/>
    <w:rsid w:val="001E4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C0A"/>
    <w:rPr>
      <w:sz w:val="2"/>
      <w:szCs w:val="2"/>
    </w:rPr>
  </w:style>
  <w:style w:type="character" w:customStyle="1" w:styleId="Small">
    <w:name w:val="Small"/>
    <w:basedOn w:val="DefaultParagraphFont"/>
    <w:rsid w:val="001E4C0A"/>
    <w:rPr>
      <w:sz w:val="16"/>
    </w:rPr>
  </w:style>
  <w:style w:type="paragraph" w:customStyle="1" w:styleId="WideTable">
    <w:name w:val="Wide Table"/>
    <w:basedOn w:val="Normal"/>
    <w:rsid w:val="001E4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C0A"/>
  </w:style>
  <w:style w:type="paragraph" w:styleId="Quote">
    <w:name w:val="Quote"/>
    <w:basedOn w:val="Heading1"/>
    <w:link w:val="QuoteChar"/>
    <w:qFormat/>
    <w:rsid w:val="001E4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C0A"/>
    <w:pPr>
      <w:pageBreakBefore/>
    </w:pPr>
  </w:style>
  <w:style w:type="paragraph" w:customStyle="1" w:styleId="Border">
    <w:name w:val="Border"/>
    <w:basedOn w:val="Normal"/>
    <w:qFormat/>
    <w:rsid w:val="001E4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C0A"/>
    <w:rPr>
      <w:u w:val="single"/>
    </w:rPr>
  </w:style>
  <w:style w:type="character" w:customStyle="1" w:styleId="BoldandItalics">
    <w:name w:val="Bold and Italics"/>
    <w:qFormat/>
    <w:rsid w:val="001E4C0A"/>
    <w:rPr>
      <w:b/>
      <w:i/>
      <w:u w:val="none"/>
    </w:rPr>
  </w:style>
  <w:style w:type="paragraph" w:styleId="BalloonText">
    <w:name w:val="Balloon Text"/>
    <w:basedOn w:val="Normal"/>
    <w:link w:val="BalloonTextChar"/>
    <w:rsid w:val="001E4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C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C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1195</Characters>
  <Application>Microsoft Office Word</Application>
  <DocSecurity>0</DocSecurity>
  <Lines>68</Lines>
  <Paragraphs>35</Paragraphs>
  <ScaleCrop>false</ScaleCrop>
  <Company>Author-it Software Corporation Ltd.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CUFSS00001 Community Broadcasting Administration Skill Set</dc:title>
  <dc:subject>Approved</dc:subject>
  <dc:creator>Innovation and Business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2013-04-19T05:58:00Z</dcterms:created>
  <dcterms:modified xsi:type="dcterms:W3CDTF">2013-04-19T05:58:00Z</dcterms:modified>
</cp:coreProperties>
</file>