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9D2" w:rsidP="004D59D2">
      <w:pPr>
        <w:pStyle w:val="Title"/>
      </w:pPr>
      <w:r>
        <w:fldChar w:fldCharType="begin"/>
      </w:r>
      <w:r>
        <w:instrText xml:space="preserve"> TITLE   \* MERGEFORMAT </w:instrText>
      </w:r>
      <w:r>
        <w:fldChar w:fldCharType="separate"/>
      </w:r>
      <w:r>
        <w:t>CUFSOU302A Compile audio material for broadcast</w:t>
      </w:r>
      <w:r>
        <w:fldChar w:fldCharType="end"/>
      </w:r>
    </w:p>
    <w:p w:rsidR="004D59D2" w:rsidP="004D59D2">
      <w:pPr>
        <w:pStyle w:val="Version"/>
        <w:sectPr w:rsidSect="00577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7C32" w:rsidP="00577C32">
      <w:pPr>
        <w:pStyle w:val="SuperHeading"/>
      </w:pPr>
      <w:r w:rsidRPr="00577C32">
        <w:t>CUFSOU302A Compile audio material for broadcast</w:t>
      </w:r>
    </w:p>
    <w:p w:rsidR="00000000" w:rsidRPr="00577C32" w:rsidP="00577C32">
      <w:pPr>
        <w:pStyle w:val="SuperHeading"/>
      </w:pPr>
    </w:p>
    <w:p w:rsidR="00000000" w:rsidRPr="00577C32" w:rsidP="00577C32">
      <w:pPr>
        <w:pStyle w:val="Heading1"/>
      </w:pPr>
      <w:bookmarkStart w:id="1" w:name="O_72207"/>
      <w:bookmarkEnd w:id="1"/>
      <w:r w:rsidRPr="00577C32">
        <w:t>Modification History</w:t>
      </w:r>
    </w:p>
    <w:p w:rsidR="00000000" w:rsidRPr="00577C32" w:rsidP="00577C32">
      <w:pPr>
        <w:pStyle w:val="BodyText"/>
      </w:pPr>
      <w:r w:rsidRPr="00577C32">
        <w:t>Not applicable.</w:t>
      </w:r>
    </w:p>
    <w:p w:rsidR="00000000" w:rsidRPr="00577C32" w:rsidP="00577C32">
      <w:pPr>
        <w:pStyle w:val="AllowPageBreak"/>
      </w:pPr>
    </w:p>
    <w:p w:rsidR="00000000" w:rsidRPr="00577C32" w:rsidP="00577C32">
      <w:pPr>
        <w:pStyle w:val="Heading1"/>
      </w:pPr>
      <w:bookmarkStart w:id="2" w:name="O_72208"/>
      <w:bookmarkEnd w:id="2"/>
      <w:r w:rsidRPr="00577C32">
        <w:t>Unit Descriptor</w:t>
      </w:r>
    </w:p>
    <w:tbl>
      <w:tblPr>
        <w:tblW w:w="0" w:type="auto"/>
        <w:tblLayout w:type="fixed"/>
        <w:tblCellMar>
          <w:left w:w="62" w:type="dxa"/>
          <w:right w:w="62" w:type="dxa"/>
        </w:tblCellMar>
        <w:tblLook w:val="0000"/>
      </w:tblPr>
      <w:tblGrid>
        <w:gridCol w:w="2665"/>
        <w:gridCol w:w="5857"/>
      </w:tblGrid>
      <w:tr w:rsidTr="004D59D2">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t>This unit describes</w:t>
            </w:r>
            <w:r w:rsidRPr="00577C32">
              <w:t xml:space="preserve"> the performance outcomes, skills and knowledge required to record and edit short audio segments within tight deadlines.</w:t>
            </w:r>
          </w:p>
          <w:p w:rsidR="00000000" w:rsidRPr="00577C32" w:rsidP="00577C32">
            <w:pPr>
              <w:pStyle w:val="BodyText"/>
            </w:pPr>
          </w:p>
          <w:p w:rsidR="00000000" w:rsidRPr="00577C32" w:rsidP="00577C32">
            <w:pPr>
              <w:pStyle w:val="BodyText"/>
            </w:pPr>
            <w:r w:rsidRPr="00577C32">
              <w:t>No licensing, legislative, regulatory or certification requirements apply to this unit at the time of endorsement.</w:t>
            </w: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3" w:name="O_72209"/>
      <w:bookmarkEnd w:id="3"/>
      <w:r w:rsidRPr="00577C32">
        <w:t>Application of the Unit</w:t>
      </w:r>
    </w:p>
    <w:tbl>
      <w:tblPr>
        <w:tblW w:w="0" w:type="auto"/>
        <w:tblLayout w:type="fixed"/>
        <w:tblCellMar>
          <w:left w:w="62" w:type="dxa"/>
          <w:right w:w="62" w:type="dxa"/>
        </w:tblCellMar>
        <w:tblLook w:val="0000"/>
      </w:tblPr>
      <w:tblGrid>
        <w:gridCol w:w="2743"/>
        <w:gridCol w:w="5779"/>
      </w:tblGrid>
      <w:tr w:rsidTr="004D59D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t xml:space="preserve">Reporters at radio stations typically apply the skills and knowledge outlined in this unit. This work is usually assignment-based and clear instructions on production requirements are provided by supervising </w:t>
            </w:r>
            <w:r w:rsidRPr="00577C32">
              <w:t>staff.</w:t>
            </w:r>
          </w:p>
          <w:p w:rsidR="00000000" w:rsidRPr="00577C32" w:rsidP="00577C32">
            <w:pPr>
              <w:pStyle w:val="BodyText"/>
            </w:pPr>
          </w:p>
          <w:p w:rsidR="00000000" w:rsidRPr="00577C32" w:rsidP="00577C32">
            <w:pPr>
              <w:pStyle w:val="BodyText"/>
            </w:pPr>
            <w:r w:rsidRPr="00577C32">
              <w:t>On location, the reporter is typically responsible for setting up equipment and recording the audio material. During the editing process, the reporter has access to supervising staff to help resolve problems.</w:t>
            </w:r>
          </w:p>
          <w:p w:rsidR="00000000" w:rsidRPr="00577C32" w:rsidP="00577C32">
            <w:pPr>
              <w:pStyle w:val="BodyText"/>
            </w:pPr>
          </w:p>
          <w:p w:rsidR="00000000" w:rsidRPr="00577C32" w:rsidP="00577C32">
            <w:pPr>
              <w:pStyle w:val="BodyText"/>
            </w:pPr>
            <w:r w:rsidRPr="00577C32">
              <w:t>More complex skills associated with co</w:t>
            </w:r>
            <w:r w:rsidRPr="00577C32">
              <w:t>nducting in-depth interviews are covered in:</w:t>
            </w:r>
          </w:p>
          <w:p w:rsidR="00000000" w:rsidRPr="00577C32" w:rsidP="00577C32">
            <w:pPr>
              <w:pStyle w:val="ListBullet"/>
            </w:pPr>
            <w:r w:rsidRPr="00577C32">
              <w:t>CUFAIR401A Conduct interviews.</w:t>
            </w:r>
          </w:p>
          <w:p w:rsidR="00000000" w:rsidRPr="00577C32" w:rsidP="00577C32">
            <w:pPr>
              <w:pStyle w:val="BodyText"/>
            </w:pPr>
          </w:p>
          <w:p w:rsidR="00000000" w:rsidRPr="00577C32" w:rsidP="00577C32">
            <w:pPr>
              <w:pStyle w:val="BodyText"/>
            </w:pPr>
            <w:r w:rsidRPr="00577C32">
              <w:t>Skills associated with a full range of basic sound editing skills are covered in:</w:t>
            </w:r>
          </w:p>
          <w:p w:rsidR="00000000" w:rsidRPr="00577C32" w:rsidP="00577C32">
            <w:pPr>
              <w:pStyle w:val="ListBullet"/>
            </w:pPr>
            <w:r w:rsidRPr="00577C32">
              <w:t>CUFSOU204A Perform basic sound editing.</w:t>
            </w: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4" w:name="O_72210"/>
      <w:bookmarkEnd w:id="4"/>
      <w:r w:rsidRPr="00577C32">
        <w:t>Licensing/Regulatory Information</w:t>
      </w:r>
    </w:p>
    <w:p w:rsidR="00000000" w:rsidRPr="00577C32" w:rsidP="00577C32">
      <w:pPr>
        <w:pStyle w:val="BodyText"/>
      </w:pPr>
      <w:r w:rsidRPr="00577C32">
        <w:t>Not applicable.</w:t>
      </w:r>
    </w:p>
    <w:p w:rsidR="00000000" w:rsidRPr="00577C32" w:rsidP="00577C32">
      <w:pPr>
        <w:pStyle w:val="AllowPageBreak"/>
      </w:pPr>
    </w:p>
    <w:p w:rsidR="00000000" w:rsidRPr="00577C32" w:rsidP="00577C32">
      <w:pPr>
        <w:pStyle w:val="Heading1"/>
      </w:pPr>
      <w:bookmarkStart w:id="5" w:name="O_72212"/>
      <w:bookmarkEnd w:id="5"/>
      <w:r w:rsidRPr="00577C32">
        <w:t>Pre-Requisites</w:t>
      </w:r>
    </w:p>
    <w:tbl>
      <w:tblPr>
        <w:tblW w:w="0" w:type="auto"/>
        <w:tblLayout w:type="fixed"/>
        <w:tblCellMar>
          <w:left w:w="62" w:type="dxa"/>
          <w:right w:w="62" w:type="dxa"/>
        </w:tblCellMar>
        <w:tblLook w:val="0000"/>
      </w:tblPr>
      <w:tblGrid>
        <w:gridCol w:w="2775"/>
        <w:gridCol w:w="1295"/>
        <w:gridCol w:w="4452"/>
      </w:tblGrid>
      <w:tr w:rsidTr="004D59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p>
        </w:tc>
      </w:tr>
      <w:tr w:rsidTr="004D59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p>
        </w:tc>
      </w:tr>
      <w:tr w:rsidTr="004D59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6" w:name="O_72211"/>
      <w:bookmarkEnd w:id="6"/>
      <w:r w:rsidRPr="00577C32">
        <w:t>Employability Skills Information</w:t>
      </w:r>
    </w:p>
    <w:tbl>
      <w:tblPr>
        <w:tblW w:w="0" w:type="auto"/>
        <w:tblLayout w:type="fixed"/>
        <w:tblCellMar>
          <w:left w:w="62" w:type="dxa"/>
          <w:right w:w="62" w:type="dxa"/>
        </w:tblCellMar>
        <w:tblLook w:val="0000"/>
      </w:tblPr>
      <w:tblGrid>
        <w:gridCol w:w="2802"/>
        <w:gridCol w:w="5720"/>
      </w:tblGrid>
      <w:tr w:rsidTr="004D59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t>This unit contains employability skills.</w:t>
            </w: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7" w:name="O_72213"/>
      <w:bookmarkEnd w:id="7"/>
      <w:r w:rsidRPr="00577C32">
        <w:t>Elements and Performance Criteria Pre-Content</w:t>
      </w:r>
    </w:p>
    <w:tbl>
      <w:tblPr>
        <w:tblW w:w="0" w:type="auto"/>
        <w:tblLayout w:type="fixed"/>
        <w:tblCellMar>
          <w:left w:w="62" w:type="dxa"/>
          <w:right w:w="62" w:type="dxa"/>
        </w:tblCellMar>
        <w:tblLook w:val="0000"/>
      </w:tblPr>
      <w:tblGrid>
        <w:gridCol w:w="2560"/>
        <w:gridCol w:w="5962"/>
      </w:tblGrid>
      <w:tr w:rsidTr="004D59D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t>Performance criteria describe the performance needed to demonstrate achievement of the element. Where bold italicised text is used, further information is detailed in the required skills and</w:t>
            </w:r>
            <w:r w:rsidRPr="00577C32">
              <w:t xml:space="preserve"> knowledge section and the range statement. Assessment of performance is to be consistent with the evidence guide.</w:t>
            </w: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8" w:name="O_72214"/>
      <w:bookmarkEnd w:id="8"/>
      <w:r w:rsidRPr="00577C32">
        <w:t>Elements and Performance Criteria</w:t>
      </w:r>
    </w:p>
    <w:tbl>
      <w:tblPr>
        <w:tblW w:w="0" w:type="auto"/>
        <w:tblLayout w:type="fixed"/>
        <w:tblCellMar>
          <w:left w:w="62" w:type="dxa"/>
          <w:right w:w="62" w:type="dxa"/>
        </w:tblCellMar>
        <w:tblLook w:val="0000"/>
      </w:tblPr>
      <w:tblGrid>
        <w:gridCol w:w="2560"/>
        <w:gridCol w:w="5962"/>
      </w:tblGrid>
      <w:tr w:rsidTr="004D59D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PERFORMANCE CRITERIA</w:t>
            </w:r>
          </w:p>
        </w:tc>
      </w:tr>
      <w:tr w:rsidTr="004D59D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t>Prepare to record audio material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
            </w:pPr>
            <w:r w:rsidRPr="00577C32">
              <w:t>1.</w:t>
            </w:r>
            <w:r w:rsidRPr="00577C32">
              <w:tab/>
              <w:t xml:space="preserve">Confirm </w:t>
            </w:r>
            <w:r w:rsidRPr="00577C32">
              <w:rPr>
                <w:rStyle w:val="BoldandItalics"/>
              </w:rPr>
              <w:t>production requirements</w:t>
            </w:r>
            <w:r w:rsidRPr="00577C32">
              <w:t xml:space="preserve"> and deadlines with </w:t>
            </w:r>
            <w:r w:rsidRPr="00577C32">
              <w:rPr>
                <w:rStyle w:val="BoldandItalics"/>
              </w:rPr>
              <w:t>relevant personnel</w:t>
            </w:r>
          </w:p>
          <w:p w:rsidR="00000000" w:rsidRPr="00577C32" w:rsidP="00577C32">
            <w:pPr>
              <w:pStyle w:val="List"/>
            </w:pPr>
            <w:r w:rsidRPr="00577C32">
              <w:t>2.</w:t>
            </w:r>
            <w:r w:rsidRPr="00577C32">
              <w:tab/>
              <w:t>Become sufficiently familiar with topics to ask appropriate questions of interviewees</w:t>
            </w:r>
          </w:p>
          <w:p w:rsidR="00000000" w:rsidRPr="00577C32" w:rsidP="00577C32">
            <w:pPr>
              <w:pStyle w:val="List"/>
            </w:pPr>
            <w:r w:rsidRPr="00577C32">
              <w:t>3.</w:t>
            </w:r>
            <w:r w:rsidRPr="00577C32">
              <w:tab/>
              <w:t>Prepare appropriate questions that elicit information relevant to production requirements and that ens</w:t>
            </w:r>
            <w:r w:rsidRPr="00577C32">
              <w:t xml:space="preserve">ure </w:t>
            </w:r>
            <w:r w:rsidRPr="00577C32">
              <w:rPr>
                <w:rStyle w:val="BoldandItalics"/>
              </w:rPr>
              <w:t>interview purpose</w:t>
            </w:r>
            <w:r w:rsidRPr="00577C32">
              <w:t xml:space="preserve"> is met</w:t>
            </w:r>
          </w:p>
          <w:p w:rsidR="00000000" w:rsidRPr="00577C32" w:rsidP="00577C32">
            <w:pPr>
              <w:pStyle w:val="List"/>
            </w:pPr>
            <w:r w:rsidRPr="00577C32">
              <w:t>4.</w:t>
            </w:r>
            <w:r w:rsidRPr="00577C32">
              <w:tab/>
              <w:t>Rehearse questions as required</w:t>
            </w:r>
          </w:p>
          <w:p w:rsidR="00000000" w:rsidRPr="00577C32" w:rsidP="00577C32">
            <w:pPr>
              <w:pStyle w:val="List"/>
            </w:pPr>
            <w:r w:rsidRPr="00577C32">
              <w:t>5.</w:t>
            </w:r>
            <w:r w:rsidRPr="00577C32">
              <w:tab/>
              <w:t xml:space="preserve">Check that portable </w:t>
            </w:r>
            <w:r w:rsidRPr="00577C32">
              <w:rPr>
                <w:rStyle w:val="BoldandItalics"/>
              </w:rPr>
              <w:t>audio recording equipment and accessories</w:t>
            </w:r>
            <w:r w:rsidRPr="00577C32">
              <w:t xml:space="preserve"> are fully functional and report equipment faults to relevant personnel</w:t>
            </w:r>
          </w:p>
          <w:p w:rsidR="00000000" w:rsidP="00577C32">
            <w:pPr>
              <w:pStyle w:val="List"/>
              <w:rPr>
                <w:lang w:val="en-NZ"/>
              </w:rPr>
            </w:pPr>
            <w:r w:rsidRPr="00577C32">
              <w:t>6.</w:t>
            </w:r>
            <w:r w:rsidRPr="00577C32">
              <w:tab/>
              <w:t>Ensure charged batteries are in sufficient supply to m</w:t>
            </w:r>
            <w:r w:rsidRPr="00577C32">
              <w:t>eet recording needs</w:t>
            </w:r>
          </w:p>
        </w:tc>
      </w:tr>
      <w:tr w:rsidTr="004D59D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t>Record audio material on location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
            </w:pPr>
            <w:r w:rsidRPr="00577C32">
              <w:t>7.</w:t>
            </w:r>
            <w:r w:rsidRPr="00577C32">
              <w:tab/>
              <w:t>Position microphone to achieve optimum audio quality, taking into account weather conditions and background noise at location</w:t>
            </w:r>
          </w:p>
          <w:p w:rsidR="00000000" w:rsidRPr="00577C32" w:rsidP="00577C32">
            <w:pPr>
              <w:pStyle w:val="List"/>
            </w:pPr>
            <w:r w:rsidRPr="00577C32">
              <w:t>8.</w:t>
            </w:r>
            <w:r w:rsidRPr="00577C32">
              <w:tab/>
              <w:t>Conduct sound and level check to ensure that audio recording equipmen</w:t>
            </w:r>
            <w:r w:rsidRPr="00577C32">
              <w:t>t is fully functional</w:t>
            </w:r>
          </w:p>
          <w:p w:rsidR="00000000" w:rsidRPr="00577C32" w:rsidP="00577C32">
            <w:pPr>
              <w:pStyle w:val="List"/>
            </w:pPr>
            <w:r w:rsidRPr="00577C32">
              <w:t>9.</w:t>
            </w:r>
            <w:r w:rsidRPr="00577C32">
              <w:tab/>
              <w:t xml:space="preserve">Record an </w:t>
            </w:r>
            <w:r w:rsidRPr="00577C32">
              <w:rPr>
                <w:rStyle w:val="BoldandItalics"/>
              </w:rPr>
              <w:t>identification</w:t>
            </w:r>
            <w:r w:rsidRPr="00577C32">
              <w:t xml:space="preserve"> according to station procedures</w:t>
            </w:r>
          </w:p>
          <w:p w:rsidR="00000000" w:rsidRPr="00577C32" w:rsidP="00577C32">
            <w:pPr>
              <w:pStyle w:val="List"/>
            </w:pPr>
            <w:r w:rsidRPr="00577C32">
              <w:t>10.</w:t>
            </w:r>
            <w:r w:rsidRPr="00577C32">
              <w:tab/>
              <w:t xml:space="preserve">Record </w:t>
            </w:r>
            <w:r w:rsidRPr="00577C32">
              <w:rPr>
                <w:rStyle w:val="BoldandItalics"/>
              </w:rPr>
              <w:t>audio material</w:t>
            </w:r>
            <w:r w:rsidRPr="00577C32">
              <w:t xml:space="preserve"> according to production requirements</w:t>
            </w:r>
          </w:p>
          <w:p w:rsidR="00000000" w:rsidRPr="00577C32" w:rsidP="00577C32">
            <w:pPr>
              <w:pStyle w:val="List"/>
            </w:pPr>
            <w:r w:rsidRPr="00577C32">
              <w:t>11.</w:t>
            </w:r>
            <w:r w:rsidRPr="00577C32">
              <w:tab/>
              <w:t xml:space="preserve">Record </w:t>
            </w:r>
            <w:r w:rsidRPr="00577C32">
              <w:rPr>
                <w:rStyle w:val="BoldandItalics"/>
              </w:rPr>
              <w:t>ambient sound</w:t>
            </w:r>
            <w:r w:rsidRPr="00577C32">
              <w:t xml:space="preserve"> as bridging material for the editing process</w:t>
            </w:r>
          </w:p>
          <w:p w:rsidR="00000000" w:rsidP="00577C32">
            <w:pPr>
              <w:pStyle w:val="List"/>
              <w:rPr>
                <w:lang w:val="en-NZ"/>
              </w:rPr>
            </w:pPr>
            <w:r w:rsidRPr="00577C32">
              <w:t>12.</w:t>
            </w:r>
            <w:r w:rsidRPr="00577C32">
              <w:tab/>
            </w:r>
            <w:r w:rsidRPr="00577C32">
              <w:t xml:space="preserve">Dismantle audio recording equipment and check that all equipment is accounted for before leaving </w:t>
            </w:r>
            <w:r w:rsidRPr="00577C32">
              <w:rPr>
                <w:rStyle w:val="BoldandItalics"/>
              </w:rPr>
              <w:t>location</w:t>
            </w:r>
          </w:p>
        </w:tc>
      </w:tr>
      <w:tr w:rsidTr="004D59D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t>Edit audio material using digital editing systems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
            </w:pPr>
            <w:r w:rsidRPr="00577C32">
              <w:t>13.</w:t>
            </w:r>
            <w:r w:rsidRPr="00577C32">
              <w:tab/>
              <w:t>Listen to recorded audio and identify edit positions to produce required audio segment</w:t>
            </w:r>
          </w:p>
          <w:p w:rsidR="00000000" w:rsidRPr="00577C32" w:rsidP="00577C32">
            <w:pPr>
              <w:pStyle w:val="List"/>
            </w:pPr>
            <w:r w:rsidRPr="00577C32">
              <w:t>14.</w:t>
            </w:r>
            <w:r w:rsidRPr="00577C32">
              <w:tab/>
              <w:t>Tran</w:t>
            </w:r>
            <w:r w:rsidRPr="00577C32">
              <w:t xml:space="preserve">sfer audio material into computer hard disk storage </w:t>
            </w:r>
            <w:r w:rsidRPr="00577C32">
              <w:rPr>
                <w:rStyle w:val="BoldandItalics"/>
              </w:rPr>
              <w:t>system or software</w:t>
            </w:r>
          </w:p>
          <w:p w:rsidR="00000000" w:rsidRPr="00577C32" w:rsidP="00577C32">
            <w:pPr>
              <w:pStyle w:val="List"/>
            </w:pPr>
            <w:r w:rsidRPr="00577C32">
              <w:t>15.</w:t>
            </w:r>
            <w:r w:rsidRPr="00577C32">
              <w:tab/>
              <w:t xml:space="preserve">Use </w:t>
            </w:r>
            <w:r w:rsidRPr="00577C32">
              <w:rPr>
                <w:rStyle w:val="BoldandItalics"/>
              </w:rPr>
              <w:t>software functions</w:t>
            </w:r>
            <w:r w:rsidRPr="00577C32">
              <w:t xml:space="preserve"> to edit audio material in accordance with production requirements and within time constraints</w:t>
            </w:r>
          </w:p>
          <w:p w:rsidR="00000000" w:rsidRPr="00577C32" w:rsidP="00577C32">
            <w:pPr>
              <w:pStyle w:val="List"/>
            </w:pPr>
            <w:r w:rsidRPr="00577C32">
              <w:t>16.</w:t>
            </w:r>
            <w:r w:rsidRPr="00577C32">
              <w:tab/>
              <w:t>Listen to edited material to evaluate quality and content an</w:t>
            </w:r>
            <w:r w:rsidRPr="00577C32">
              <w:t>d to identify problems</w:t>
            </w:r>
          </w:p>
          <w:p w:rsidR="00000000" w:rsidRPr="00577C32" w:rsidP="00577C32">
            <w:pPr>
              <w:pStyle w:val="List"/>
            </w:pPr>
            <w:r w:rsidRPr="00577C32">
              <w:t>17.</w:t>
            </w:r>
            <w:r w:rsidRPr="00577C32">
              <w:tab/>
              <w:t>Manipulate the editing software to solve identified problems and seek expert advice if required</w:t>
            </w:r>
          </w:p>
          <w:p w:rsidR="00000000" w:rsidP="00577C32">
            <w:pPr>
              <w:pStyle w:val="List"/>
              <w:rPr>
                <w:lang w:val="en-NZ"/>
              </w:rPr>
            </w:pPr>
            <w:r w:rsidRPr="00577C32">
              <w:t>18.</w:t>
            </w:r>
            <w:r w:rsidRPr="00577C32">
              <w:tab/>
              <w:t xml:space="preserve">Save final edit in </w:t>
            </w:r>
            <w:r w:rsidRPr="00577C32">
              <w:rPr>
                <w:rStyle w:val="BoldandItalics"/>
              </w:rPr>
              <w:t>appropriate format</w:t>
            </w:r>
          </w:p>
        </w:tc>
      </w:tr>
      <w:tr w:rsidTr="004D59D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t>Submit edited material for broadcast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
            </w:pPr>
            <w:r w:rsidRPr="00577C32">
              <w:t>19.</w:t>
            </w:r>
            <w:r w:rsidRPr="00577C32">
              <w:tab/>
              <w:t>Leave the worksite in the original or improved co</w:t>
            </w:r>
            <w:r w:rsidRPr="00577C32">
              <w:t>ndition for use by colleagues</w:t>
            </w:r>
          </w:p>
          <w:p w:rsidR="00000000" w:rsidRPr="00577C32" w:rsidP="00577C32">
            <w:pPr>
              <w:pStyle w:val="List"/>
            </w:pPr>
            <w:r w:rsidRPr="00577C32">
              <w:t>20.</w:t>
            </w:r>
            <w:r w:rsidRPr="00577C32">
              <w:tab/>
              <w:t xml:space="preserve">Complete </w:t>
            </w:r>
            <w:r w:rsidRPr="00577C32">
              <w:rPr>
                <w:rStyle w:val="BoldandItalics"/>
              </w:rPr>
              <w:t>documentation</w:t>
            </w:r>
            <w:r w:rsidRPr="00577C32">
              <w:t xml:space="preserve"> and submit edited material for approval to relevant personnel by the agreed deadline</w:t>
            </w:r>
          </w:p>
          <w:p w:rsidR="00000000" w:rsidRPr="00577C32" w:rsidP="00577C32">
            <w:pPr>
              <w:pStyle w:val="List"/>
            </w:pPr>
            <w:r w:rsidRPr="00577C32">
              <w:t>21.</w:t>
            </w:r>
            <w:r w:rsidRPr="00577C32">
              <w:tab/>
              <w:t>Make final adjustments in response to feedback from relevant personnel</w:t>
            </w:r>
          </w:p>
          <w:p w:rsidR="00000000" w:rsidRPr="00577C32" w:rsidP="00577C32">
            <w:pPr>
              <w:pStyle w:val="List"/>
            </w:pPr>
            <w:r w:rsidRPr="00577C32">
              <w:t>22.</w:t>
            </w:r>
            <w:r w:rsidRPr="00577C32">
              <w:tab/>
              <w:t>Archive edited material in accordan</w:t>
            </w:r>
            <w:r w:rsidRPr="00577C32">
              <w:t>ce with station procedures</w:t>
            </w: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9" w:name="O_72215"/>
      <w:bookmarkEnd w:id="9"/>
      <w:r w:rsidRPr="00577C32">
        <w:t>Required Skills and Knowledge</w:t>
      </w:r>
    </w:p>
    <w:tbl>
      <w:tblPr>
        <w:tblW w:w="0" w:type="auto"/>
        <w:tblLayout w:type="fixed"/>
        <w:tblCellMar>
          <w:left w:w="62" w:type="dxa"/>
          <w:right w:w="62" w:type="dxa"/>
        </w:tblCellMar>
        <w:tblLook w:val="0000"/>
      </w:tblPr>
      <w:tblGrid>
        <w:gridCol w:w="8522"/>
      </w:tblGrid>
      <w:tr w:rsidTr="004D59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REQUIRED SKILLS AND KNOWLEDGE</w:t>
            </w:r>
          </w:p>
        </w:tc>
      </w:tr>
      <w:tr w:rsidTr="004D59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t>This section describes the skills and knowledge required for this unit.</w:t>
            </w:r>
          </w:p>
        </w:tc>
      </w:tr>
      <w:tr w:rsidTr="004D5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Required skills</w:t>
            </w:r>
          </w:p>
        </w:tc>
      </w:tr>
      <w:tr w:rsidTr="004D5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communication skills sufficient to:</w:t>
            </w:r>
          </w:p>
          <w:p w:rsidR="00000000" w:rsidRPr="00577C32" w:rsidP="00577C32">
            <w:pPr>
              <w:pStyle w:val="ListBullet2"/>
            </w:pPr>
            <w:r w:rsidRPr="00577C32">
              <w:t>interpret and clarify written or verbal instructions</w:t>
            </w:r>
          </w:p>
          <w:p w:rsidR="00000000" w:rsidRPr="00577C32" w:rsidP="00577C32">
            <w:pPr>
              <w:pStyle w:val="ListBullet2"/>
            </w:pPr>
            <w:r w:rsidRPr="00577C32">
              <w:t>ask basic questions clearly and confidently of interviewees</w:t>
            </w:r>
          </w:p>
          <w:p w:rsidR="00000000" w:rsidRPr="00577C32" w:rsidP="00577C32">
            <w:pPr>
              <w:pStyle w:val="ListBullet"/>
            </w:pPr>
            <w:r w:rsidRPr="00577C32">
              <w:t xml:space="preserve">ability to work as a member of a production team, both independently on assignment and under direction </w:t>
            </w:r>
          </w:p>
          <w:p w:rsidR="00000000" w:rsidRPr="00577C32" w:rsidP="00577C32">
            <w:pPr>
              <w:pStyle w:val="ListBullet"/>
            </w:pPr>
            <w:r w:rsidRPr="00577C32">
              <w:t>initiative and enterprise in the conte</w:t>
            </w:r>
            <w:r w:rsidRPr="00577C32">
              <w:t>xt of setting up recording equipment to optimise quality of recorded material</w:t>
            </w:r>
          </w:p>
          <w:p w:rsidR="00000000" w:rsidRPr="00577C32" w:rsidP="00577C32">
            <w:pPr>
              <w:pStyle w:val="ListBullet"/>
            </w:pPr>
            <w:r w:rsidRPr="00577C32">
              <w:t>technical skills sufficient to:</w:t>
            </w:r>
          </w:p>
          <w:p w:rsidR="00000000" w:rsidRPr="00577C32" w:rsidP="00577C32">
            <w:pPr>
              <w:pStyle w:val="ListBullet2"/>
            </w:pPr>
            <w:r w:rsidRPr="00577C32">
              <w:t>make simple adjustments to, and operate, basic audio recording equipment in a range of locations</w:t>
            </w:r>
          </w:p>
          <w:p w:rsidR="00000000" w:rsidRPr="00577C32" w:rsidP="00577C32">
            <w:pPr>
              <w:pStyle w:val="ListBullet2"/>
            </w:pPr>
            <w:r w:rsidRPr="00577C32">
              <w:t xml:space="preserve">use basic functions of digital editing software </w:t>
            </w:r>
            <w:r w:rsidRPr="00577C32">
              <w:t>to produce audio material for broadcast</w:t>
            </w:r>
          </w:p>
          <w:p w:rsidR="00000000" w:rsidRPr="00577C32" w:rsidP="00577C32">
            <w:pPr>
              <w:pStyle w:val="ListBullet"/>
            </w:pPr>
            <w:r w:rsidRPr="00577C32">
              <w:t>literacy and numeracy skills sufficient to:</w:t>
            </w:r>
          </w:p>
          <w:p w:rsidR="00000000" w:rsidRPr="00577C32" w:rsidP="00577C32">
            <w:pPr>
              <w:pStyle w:val="ListBullet2"/>
            </w:pPr>
            <w:r w:rsidRPr="00577C32">
              <w:t>interpret written background information</w:t>
            </w:r>
          </w:p>
          <w:p w:rsidR="00000000" w:rsidRPr="00577C32" w:rsidP="00577C32">
            <w:pPr>
              <w:pStyle w:val="ListBullet2"/>
            </w:pPr>
            <w:r w:rsidRPr="00577C32">
              <w:t>complete workplace documentation</w:t>
            </w:r>
          </w:p>
          <w:p w:rsidR="00000000" w:rsidRPr="00577C32" w:rsidP="00577C32">
            <w:pPr>
              <w:pStyle w:val="ListBullet2"/>
            </w:pPr>
            <w:r w:rsidRPr="00577C32">
              <w:t>accurately label source materials and copies</w:t>
            </w:r>
          </w:p>
          <w:p w:rsidR="00000000" w:rsidRPr="00577C32" w:rsidP="00577C32">
            <w:pPr>
              <w:pStyle w:val="ListBullet2"/>
            </w:pPr>
            <w:r w:rsidRPr="00577C32">
              <w:t>time segments to meet production requirements</w:t>
            </w:r>
          </w:p>
          <w:p w:rsidR="00000000" w:rsidRPr="00577C32" w:rsidP="00577C32">
            <w:pPr>
              <w:pStyle w:val="ListBullet"/>
            </w:pPr>
            <w:r w:rsidRPr="00577C32">
              <w:t>self</w:t>
            </w:r>
            <w:r w:rsidRPr="00577C32">
              <w:t>-management skills sufficient to:</w:t>
            </w:r>
          </w:p>
          <w:p w:rsidR="00000000" w:rsidRPr="00577C32" w:rsidP="00577C32">
            <w:pPr>
              <w:pStyle w:val="ListBullet2"/>
            </w:pPr>
            <w:r w:rsidRPr="00577C32">
              <w:t>work under pressure</w:t>
            </w:r>
          </w:p>
          <w:p w:rsidR="00000000" w:rsidRPr="00577C32" w:rsidP="00577C32">
            <w:pPr>
              <w:pStyle w:val="ListBullet2"/>
            </w:pPr>
            <w:r w:rsidRPr="00577C32">
              <w:t>meet deadlines</w:t>
            </w:r>
          </w:p>
          <w:p w:rsidR="00000000" w:rsidRPr="00577C32" w:rsidP="00577C32">
            <w:pPr>
              <w:pStyle w:val="ListBullet2"/>
            </w:pPr>
            <w:r w:rsidRPr="00577C32">
              <w:t>seek expert assistance when problems arise</w:t>
            </w:r>
          </w:p>
          <w:p w:rsidR="00000000" w:rsidP="00577C32">
            <w:pPr>
              <w:pStyle w:val="ListBullet"/>
              <w:rPr>
                <w:lang w:val="en-NZ"/>
              </w:rPr>
            </w:pPr>
            <w:r w:rsidRPr="00577C32">
              <w:t>problem solving skills sufficient to anticipate and deal with minor equipment set-up problems</w:t>
            </w:r>
          </w:p>
        </w:tc>
      </w:tr>
      <w:tr w:rsidTr="004D5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Required knowledge</w:t>
            </w:r>
          </w:p>
        </w:tc>
      </w:tr>
      <w:tr w:rsidTr="004D59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industry knowledge, including:</w:t>
            </w:r>
          </w:p>
          <w:p w:rsidR="00000000" w:rsidRPr="00577C32" w:rsidP="00577C32">
            <w:pPr>
              <w:pStyle w:val="ListBullet2"/>
            </w:pPr>
            <w:r w:rsidRPr="00577C32">
              <w:t xml:space="preserve">roles and responsibilities of personnel involved in the production process </w:t>
            </w:r>
          </w:p>
          <w:p w:rsidR="00000000" w:rsidRPr="00577C32" w:rsidP="00577C32">
            <w:pPr>
              <w:pStyle w:val="ListBullet2"/>
            </w:pPr>
            <w:r w:rsidRPr="00577C32">
              <w:t>issues and challenges that arise in the context of compiling audio material for broadcast</w:t>
            </w:r>
          </w:p>
          <w:p w:rsidR="00000000" w:rsidRPr="00577C32" w:rsidP="00577C32">
            <w:pPr>
              <w:pStyle w:val="ListBullet"/>
            </w:pPr>
            <w:r w:rsidRPr="00577C32">
              <w:t>techniques for:</w:t>
            </w:r>
          </w:p>
          <w:p w:rsidR="00000000" w:rsidRPr="00577C32" w:rsidP="00577C32">
            <w:pPr>
              <w:pStyle w:val="ListBullet2"/>
            </w:pPr>
            <w:r w:rsidRPr="00577C32">
              <w:t>recording audio in variable weather cond</w:t>
            </w:r>
            <w:r w:rsidRPr="00577C32">
              <w:t>itions</w:t>
            </w:r>
          </w:p>
          <w:p w:rsidR="00000000" w:rsidRPr="00577C32" w:rsidP="00577C32">
            <w:pPr>
              <w:pStyle w:val="ListBullet2"/>
            </w:pPr>
            <w:r w:rsidRPr="00577C32">
              <w:t>minimising the effect of background location noise while recording audio</w:t>
            </w:r>
          </w:p>
          <w:p w:rsidR="00000000" w:rsidRPr="00577C32" w:rsidP="00577C32">
            <w:pPr>
              <w:pStyle w:val="ListBullet"/>
            </w:pPr>
            <w:r w:rsidRPr="00577C32">
              <w:t>characteristics of commonly used microphones and portable audio recording equipment</w:t>
            </w:r>
          </w:p>
          <w:p w:rsidR="00000000" w:rsidRPr="00577C32" w:rsidP="00577C32">
            <w:pPr>
              <w:pStyle w:val="ListBullet"/>
            </w:pPr>
            <w:r w:rsidRPr="00577C32">
              <w:t>OHS requirements as they relate to recording audio material on location and working for per</w:t>
            </w:r>
            <w:r w:rsidRPr="00577C32">
              <w:t>iods of time on computers</w:t>
            </w: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10" w:name="O_72216"/>
      <w:bookmarkEnd w:id="10"/>
      <w:r w:rsidRPr="00577C32">
        <w:t>Evidence Guide</w:t>
      </w:r>
    </w:p>
    <w:tbl>
      <w:tblPr>
        <w:tblW w:w="9570" w:type="dxa"/>
        <w:tblLayout w:type="fixed"/>
        <w:tblCellMar>
          <w:left w:w="62" w:type="dxa"/>
          <w:right w:w="62" w:type="dxa"/>
        </w:tblCellMar>
        <w:tblLook w:val="0000"/>
      </w:tblPr>
      <w:tblGrid>
        <w:gridCol w:w="3908"/>
        <w:gridCol w:w="5662"/>
      </w:tblGrid>
      <w:tr w:rsidTr="004D59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EVIDENCE GUIDE</w:t>
            </w:r>
          </w:p>
        </w:tc>
      </w:tr>
      <w:tr w:rsidTr="004D59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t xml:space="preserve">The Evidence Guide provides advice on assessment and must be read in conjunction with the performance criteria, required skills and knowledge, </w:t>
            </w:r>
            <w:r w:rsidRPr="00577C32">
              <w:t>range statement and the Assessment Guidelines for the Training Package.</w:t>
            </w:r>
          </w:p>
        </w:tc>
      </w:tr>
      <w:tr w:rsidTr="004D59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p>
        </w:tc>
      </w:tr>
      <w:tr w:rsidTr="004D59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t>Evidence of the following is essential:</w:t>
            </w:r>
          </w:p>
          <w:p w:rsidR="00000000" w:rsidRPr="00577C32" w:rsidP="00577C32">
            <w:pPr>
              <w:pStyle w:val="ListBullet"/>
            </w:pPr>
            <w:r w:rsidRPr="00577C32">
              <w:t>ability to work within production deadlines</w:t>
            </w:r>
          </w:p>
          <w:p w:rsidR="00000000" w:rsidRPr="00577C32" w:rsidP="00577C32">
            <w:pPr>
              <w:pStyle w:val="ListBullet"/>
            </w:pPr>
            <w:r w:rsidRPr="00577C32">
              <w:t>ability to work effectively as a team member and independently on clearly defined assignments</w:t>
            </w:r>
          </w:p>
          <w:p w:rsidR="00000000" w:rsidRPr="00577C32" w:rsidP="00577C32">
            <w:pPr>
              <w:pStyle w:val="ListBullet"/>
            </w:pPr>
            <w:r w:rsidRPr="00577C32">
              <w:t>ability to operate basic audio recording equipment in locations such as those listed in the range statement</w:t>
            </w:r>
          </w:p>
          <w:p w:rsidR="00000000" w:rsidP="00577C32">
            <w:pPr>
              <w:pStyle w:val="ListBullet"/>
              <w:rPr>
                <w:lang w:val="en-NZ"/>
              </w:rPr>
            </w:pPr>
            <w:r w:rsidRPr="00577C32">
              <w:t>ability to edit audio material using the basic functions of digital editing software.</w:t>
            </w:r>
          </w:p>
        </w:tc>
      </w:tr>
      <w:tr w:rsidTr="004D59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t>Assessment must ensure:</w:t>
            </w:r>
          </w:p>
          <w:p w:rsidR="00000000" w:rsidRPr="00577C32" w:rsidP="00577C32">
            <w:pPr>
              <w:pStyle w:val="ListBullet"/>
            </w:pPr>
            <w:r w:rsidRPr="00577C32">
              <w:t xml:space="preserve">access to a functional set of equipment based on items listed in the range statement. </w:t>
            </w:r>
            <w:r w:rsidRPr="00577C32">
              <w:t>Equipment must be sufficient to enable the compilation of a portfolio of edited audio material recorded in different locations, including exterior and interior, and variable weather conditions</w:t>
            </w:r>
          </w:p>
          <w:p w:rsidR="00000000" w:rsidRPr="00577C32" w:rsidP="00577C32">
            <w:pPr>
              <w:pStyle w:val="ListBullet"/>
            </w:pPr>
            <w:r w:rsidRPr="00577C32">
              <w:t>that the candidate demonstrates competency in recording and edi</w:t>
            </w:r>
            <w:r w:rsidRPr="00577C32">
              <w:t>ting audio material in a production environment over a period of time</w:t>
            </w:r>
          </w:p>
          <w:p w:rsidR="00000000" w:rsidRPr="00577C32" w:rsidP="00577C32">
            <w:pPr>
              <w:pStyle w:val="ListBullet"/>
            </w:pPr>
            <w:r w:rsidRPr="00577C32">
              <w:t>access to appropriate learning and assessment support when required</w:t>
            </w:r>
          </w:p>
          <w:p w:rsidR="00000000" w:rsidP="00577C32">
            <w:pPr>
              <w:pStyle w:val="ListBullet"/>
              <w:rPr>
                <w:lang w:val="en-NZ"/>
              </w:rPr>
            </w:pPr>
            <w:r w:rsidRPr="00577C32">
              <w:t>use of culturally appropriate processes and techniques appropriate to the language and literacy capacity of learners a</w:t>
            </w:r>
            <w:r w:rsidRPr="00577C32">
              <w:t>nd the work being performed.</w:t>
            </w:r>
          </w:p>
        </w:tc>
      </w:tr>
      <w:tr w:rsidTr="004D59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t xml:space="preserve">A range of assessment methods should be used to assess practical skills and knowledge. The following examples are appropriate for this unit: </w:t>
            </w:r>
          </w:p>
          <w:p w:rsidR="00000000" w:rsidRPr="00577C32" w:rsidP="00577C32">
            <w:pPr>
              <w:pStyle w:val="ListBullet"/>
            </w:pPr>
            <w:r w:rsidRPr="00577C32">
              <w:t>direct questioning combined with review of portfolios of evide</w:t>
            </w:r>
            <w:r w:rsidRPr="00577C32">
              <w:t>nce and third-party workplace reports of on-the-job performance</w:t>
            </w:r>
          </w:p>
          <w:p w:rsidR="00000000" w:rsidRPr="00577C32" w:rsidP="00577C32">
            <w:pPr>
              <w:pStyle w:val="ListBullet"/>
            </w:pPr>
            <w:r w:rsidRPr="00577C32">
              <w:t>evaluation of a range of audio material recorded and edited by the candidate in response to instructions</w:t>
            </w:r>
          </w:p>
          <w:p w:rsidR="00000000" w:rsidRPr="00577C32" w:rsidP="00577C32">
            <w:pPr>
              <w:pStyle w:val="ListBullet"/>
            </w:pPr>
            <w:r w:rsidRPr="00577C32">
              <w:t>observation of the candidate recording material in the field</w:t>
            </w:r>
          </w:p>
          <w:p w:rsidR="00000000" w:rsidP="00577C32">
            <w:pPr>
              <w:pStyle w:val="ListBullet"/>
              <w:rPr>
                <w:lang w:val="en-NZ"/>
              </w:rPr>
            </w:pPr>
            <w:r w:rsidRPr="00577C32">
              <w:t>written or verbal questioning to test knowledge as listed in the required skills and knowledge section of this unit.</w:t>
            </w:r>
          </w:p>
        </w:tc>
      </w:tr>
      <w:tr w:rsidTr="004D59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t>Holistic assessment with other units relevant to the industry sector, workplace and job role is recomm</w:t>
            </w:r>
            <w:r w:rsidRPr="00577C32">
              <w:t>ended, for example:</w:t>
            </w:r>
          </w:p>
          <w:p w:rsidR="00000000" w:rsidRPr="00577C32" w:rsidP="00577C32">
            <w:pPr>
              <w:pStyle w:val="ListBullet"/>
            </w:pPr>
            <w:r w:rsidRPr="00577C32">
              <w:t>CUFPPM301A Plan and prepare programs</w:t>
            </w:r>
          </w:p>
          <w:p w:rsidR="00000000" w:rsidRPr="00577C32" w:rsidP="00577C32">
            <w:pPr>
              <w:pStyle w:val="ListBullet"/>
            </w:pPr>
            <w:r w:rsidRPr="00577C32">
              <w:t>CUFRES201A Collect and organise content for broadcast production</w:t>
            </w:r>
          </w:p>
          <w:p w:rsidR="00000000" w:rsidRPr="00577C32" w:rsidP="00577C32">
            <w:pPr>
              <w:pStyle w:val="ListBullet"/>
            </w:pPr>
            <w:r w:rsidRPr="00577C32">
              <w:t>CUFSOU204A Perform basic sound editing.</w:t>
            </w: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11" w:name="O_72217"/>
      <w:bookmarkEnd w:id="11"/>
      <w:r w:rsidRPr="00577C32">
        <w:t>Range Statement</w:t>
      </w:r>
    </w:p>
    <w:tbl>
      <w:tblPr>
        <w:tblW w:w="0" w:type="auto"/>
        <w:tblLayout w:type="fixed"/>
        <w:tblCellMar>
          <w:left w:w="62" w:type="dxa"/>
          <w:right w:w="62" w:type="dxa"/>
        </w:tblCellMar>
        <w:tblLook w:val="0000"/>
      </w:tblPr>
      <w:tblGrid>
        <w:gridCol w:w="3375"/>
        <w:gridCol w:w="5147"/>
      </w:tblGrid>
      <w:tr w:rsidTr="004D59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RANGE STATEMENT</w:t>
            </w:r>
          </w:p>
        </w:tc>
      </w:tr>
      <w:tr w:rsidTr="004D59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t>The range statement relates to the unit o</w:t>
            </w:r>
            <w:r w:rsidRPr="00577C32">
              <w:t>f competency as a whole. It allows for different work environments and situations that may affect performance. Bold italicised wording, if used in the performance criteria, is detailed below. Essential operating conditions that may be present with training</w:t>
            </w:r>
            <w:r w:rsidRPr="00577C32">
              <w:t xml:space="preserve"> and assessment (depending on the work situation, needs of the candidate, accessibility of the item, and local industry and regional contexts) may also be included.</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Production requirements</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events</w:t>
            </w:r>
          </w:p>
          <w:p w:rsidR="00000000" w:rsidRPr="00577C32" w:rsidP="00577C32">
            <w:pPr>
              <w:pStyle w:val="ListBullet"/>
            </w:pPr>
            <w:r w:rsidRPr="00577C32">
              <w:t>landline links</w:t>
            </w:r>
          </w:p>
          <w:p w:rsidR="00000000" w:rsidRPr="00577C32" w:rsidP="00577C32">
            <w:pPr>
              <w:pStyle w:val="ListBullet"/>
            </w:pPr>
            <w:r w:rsidRPr="00577C32">
              <w:t>live and pre-recorded radio b</w:t>
            </w:r>
            <w:r w:rsidRPr="00577C32">
              <w:t>roadcasts</w:t>
            </w:r>
          </w:p>
          <w:p w:rsidR="00000000" w:rsidRPr="00577C32" w:rsidP="00577C32">
            <w:pPr>
              <w:pStyle w:val="ListBullet"/>
            </w:pPr>
            <w:r w:rsidRPr="00577C32">
              <w:t>live and pre-recorded television broadcasts</w:t>
            </w:r>
          </w:p>
          <w:p w:rsidR="00000000" w:rsidRPr="00577C32" w:rsidP="00577C32">
            <w:pPr>
              <w:pStyle w:val="ListBullet"/>
            </w:pPr>
            <w:r w:rsidRPr="00577C32">
              <w:t>live feeds</w:t>
            </w:r>
          </w:p>
          <w:p w:rsidR="00000000" w:rsidRPr="00577C32" w:rsidP="00577C32">
            <w:pPr>
              <w:pStyle w:val="ListBullet"/>
            </w:pPr>
            <w:r w:rsidRPr="00577C32">
              <w:t>outside broadcasts</w:t>
            </w:r>
          </w:p>
          <w:p w:rsidR="00000000" w:rsidRPr="00577C32" w:rsidP="00577C32">
            <w:pPr>
              <w:pStyle w:val="ListBullet"/>
            </w:pPr>
            <w:r w:rsidRPr="00577C32">
              <w:t>satellite-linked interviews</w:t>
            </w:r>
          </w:p>
          <w:p w:rsidR="00000000" w:rsidRPr="00577C32" w:rsidP="00577C32">
            <w:pPr>
              <w:pStyle w:val="ListBullet"/>
            </w:pPr>
            <w:r w:rsidRPr="00577C32">
              <w:t>studio productions</w:t>
            </w:r>
          </w:p>
          <w:p w:rsidR="00000000" w:rsidRPr="00577C32" w:rsidP="00577C32">
            <w:pPr>
              <w:pStyle w:val="ListBullet"/>
            </w:pPr>
            <w:r w:rsidRPr="00577C32">
              <w:t>syndications</w:t>
            </w:r>
          </w:p>
          <w:p w:rsidR="00000000" w:rsidP="00577C32">
            <w:pPr>
              <w:pStyle w:val="ListBullet"/>
              <w:rPr>
                <w:lang w:val="en-NZ"/>
              </w:rPr>
            </w:pPr>
            <w:r w:rsidRPr="00577C32">
              <w:t>test viewings.</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Relevant personnel</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broadcasters (remote broadcast engineers)</w:t>
            </w:r>
          </w:p>
          <w:p w:rsidR="00000000" w:rsidRPr="00577C32" w:rsidP="00577C32">
            <w:pPr>
              <w:pStyle w:val="ListBullet"/>
            </w:pPr>
            <w:r w:rsidRPr="00577C32">
              <w:t>clients</w:t>
            </w:r>
          </w:p>
          <w:p w:rsidR="00000000" w:rsidRPr="00577C32" w:rsidP="00577C32">
            <w:pPr>
              <w:pStyle w:val="ListBullet"/>
            </w:pPr>
            <w:r w:rsidRPr="00577C32">
              <w:t>directors/producers/supervisors</w:t>
            </w:r>
          </w:p>
          <w:p w:rsidR="00000000" w:rsidRPr="00577C32" w:rsidP="00577C32">
            <w:pPr>
              <w:pStyle w:val="ListBullet"/>
            </w:pPr>
            <w:r w:rsidRPr="00577C32">
              <w:t>post-production editors/mixers</w:t>
            </w:r>
          </w:p>
          <w:p w:rsidR="00000000" w:rsidRPr="00577C32" w:rsidP="00577C32">
            <w:pPr>
              <w:pStyle w:val="ListBullet"/>
            </w:pPr>
            <w:r w:rsidRPr="00577C32">
              <w:t>programmers/program managers</w:t>
            </w:r>
          </w:p>
          <w:p w:rsidR="00000000" w:rsidRPr="00577C32" w:rsidP="00577C32">
            <w:pPr>
              <w:pStyle w:val="ListBullet"/>
            </w:pPr>
            <w:r w:rsidRPr="00577C32">
              <w:t>sound effects persons</w:t>
            </w:r>
          </w:p>
          <w:p w:rsidR="00000000" w:rsidRPr="00577C32" w:rsidP="00577C32">
            <w:pPr>
              <w:pStyle w:val="ListBullet"/>
            </w:pPr>
            <w:r w:rsidRPr="00577C32">
              <w:t>sound engineers</w:t>
            </w:r>
          </w:p>
          <w:p w:rsidR="00000000" w:rsidRPr="00577C32" w:rsidP="00577C32">
            <w:pPr>
              <w:pStyle w:val="ListBullet"/>
            </w:pPr>
            <w:r w:rsidRPr="00577C32">
              <w:t>sound technicians (designers, editors, mixers, recordists, re-recording mixers)</w:t>
            </w:r>
          </w:p>
          <w:p w:rsidR="00000000" w:rsidP="00577C32">
            <w:pPr>
              <w:pStyle w:val="ListBullet"/>
              <w:rPr>
                <w:lang w:val="en-NZ"/>
              </w:rPr>
            </w:pPr>
            <w:r w:rsidRPr="00577C32">
              <w:t>technical support staff.</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Interview purpose</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delving into a personality</w:t>
            </w:r>
          </w:p>
          <w:p w:rsidR="00000000" w:rsidRPr="00577C32" w:rsidP="00577C32">
            <w:pPr>
              <w:pStyle w:val="ListBullet"/>
            </w:pPr>
            <w:r w:rsidRPr="00577C32">
              <w:t>eliciting anecdotal information</w:t>
            </w:r>
          </w:p>
          <w:p w:rsidR="00000000" w:rsidRPr="00577C32" w:rsidP="00577C32">
            <w:pPr>
              <w:pStyle w:val="ListBullet"/>
            </w:pPr>
            <w:r w:rsidRPr="00577C32">
              <w:t>gaining information/facts</w:t>
            </w:r>
          </w:p>
          <w:p w:rsidR="00000000" w:rsidRPr="00577C32" w:rsidP="00577C32">
            <w:pPr>
              <w:pStyle w:val="ListBullet"/>
            </w:pPr>
            <w:r w:rsidRPr="00577C32">
              <w:t>justifying, interpreting or obtaining an opinion/ comment</w:t>
            </w:r>
          </w:p>
          <w:p w:rsidR="00000000" w:rsidP="00577C32">
            <w:pPr>
              <w:pStyle w:val="ListBullet"/>
              <w:rPr>
                <w:lang w:val="en-NZ"/>
              </w:rPr>
            </w:pPr>
            <w:r w:rsidRPr="00577C32">
              <w:t>recounting a personal experience.</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Audio recording equipment and accessories</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analogu</w:t>
            </w:r>
            <w:r w:rsidRPr="00577C32">
              <w:t>e recorders</w:t>
            </w:r>
          </w:p>
          <w:p w:rsidR="00000000" w:rsidRPr="00577C32" w:rsidP="00577C32">
            <w:pPr>
              <w:pStyle w:val="ListBullet"/>
            </w:pPr>
            <w:r w:rsidRPr="00577C32">
              <w:t>batteries and battery charger</w:t>
            </w:r>
          </w:p>
          <w:p w:rsidR="00000000" w:rsidRPr="00577C32" w:rsidP="00577C32">
            <w:pPr>
              <w:pStyle w:val="ListBullet"/>
            </w:pPr>
            <w:r w:rsidRPr="00577C32">
              <w:t>clamp-on adaptors</w:t>
            </w:r>
          </w:p>
          <w:p w:rsidR="00000000" w:rsidRPr="00577C32" w:rsidP="00577C32">
            <w:pPr>
              <w:pStyle w:val="ListBullet"/>
            </w:pPr>
            <w:r w:rsidRPr="00577C32">
              <w:t>cables and leads</w:t>
            </w:r>
          </w:p>
          <w:p w:rsidR="00000000" w:rsidRPr="00577C32" w:rsidP="00577C32">
            <w:pPr>
              <w:pStyle w:val="ListBullet"/>
            </w:pPr>
            <w:r w:rsidRPr="00577C32">
              <w:t>digital recorders, e.g.:</w:t>
            </w:r>
          </w:p>
          <w:p w:rsidR="00000000" w:rsidRPr="00577C32" w:rsidP="00577C32">
            <w:pPr>
              <w:pStyle w:val="ListBullet2"/>
            </w:pPr>
            <w:r w:rsidRPr="00577C32">
              <w:t>hard disk</w:t>
            </w:r>
          </w:p>
          <w:p w:rsidR="00000000" w:rsidRPr="00577C32" w:rsidP="00577C32">
            <w:pPr>
              <w:pStyle w:val="ListBullet2"/>
            </w:pPr>
            <w:r w:rsidRPr="00577C32">
              <w:t>mini disk</w:t>
            </w:r>
          </w:p>
          <w:p w:rsidR="00000000" w:rsidRPr="00577C32" w:rsidP="00577C32">
            <w:pPr>
              <w:pStyle w:val="ListBullet2"/>
            </w:pPr>
            <w:r w:rsidRPr="00577C32">
              <w:t>DAT</w:t>
            </w:r>
          </w:p>
          <w:p w:rsidR="00000000" w:rsidRPr="00577C32" w:rsidP="00577C32">
            <w:pPr>
              <w:pStyle w:val="ListBullet"/>
            </w:pPr>
            <w:r w:rsidRPr="00577C32">
              <w:t>headphones</w:t>
            </w:r>
          </w:p>
          <w:p w:rsidR="00000000" w:rsidRPr="00577C32" w:rsidP="00577C32">
            <w:pPr>
              <w:pStyle w:val="ListBullet"/>
            </w:pPr>
            <w:r w:rsidRPr="00577C32">
              <w:t>microphones, e.g.:</w:t>
            </w:r>
          </w:p>
          <w:p w:rsidR="00000000" w:rsidRPr="00577C32" w:rsidP="00577C32">
            <w:pPr>
              <w:pStyle w:val="ListBullet2"/>
            </w:pPr>
            <w:r w:rsidRPr="00577C32">
              <w:t>uni-directional</w:t>
            </w:r>
          </w:p>
          <w:p w:rsidR="00000000" w:rsidRPr="00577C32" w:rsidP="00577C32">
            <w:pPr>
              <w:pStyle w:val="ListBullet2"/>
            </w:pPr>
            <w:r w:rsidRPr="00577C32">
              <w:t>omni-directional</w:t>
            </w:r>
          </w:p>
          <w:p w:rsidR="00000000" w:rsidRPr="00577C32" w:rsidP="00577C32">
            <w:pPr>
              <w:pStyle w:val="ListBullet2"/>
            </w:pPr>
            <w:r w:rsidRPr="00577C32">
              <w:t>cardiod</w:t>
            </w:r>
          </w:p>
          <w:p w:rsidR="00000000" w:rsidRPr="00577C32" w:rsidP="00577C32">
            <w:pPr>
              <w:pStyle w:val="ListBullet2"/>
            </w:pPr>
            <w:r w:rsidRPr="00577C32">
              <w:t>shotgun</w:t>
            </w:r>
          </w:p>
          <w:p w:rsidR="00000000" w:rsidRPr="00577C32" w:rsidP="00577C32">
            <w:pPr>
              <w:pStyle w:val="ListBullet2"/>
            </w:pPr>
            <w:r w:rsidRPr="00577C32">
              <w:t>lapel</w:t>
            </w:r>
          </w:p>
          <w:p w:rsidR="00000000" w:rsidRPr="00577C32" w:rsidP="00577C32">
            <w:pPr>
              <w:pStyle w:val="ListBullet"/>
            </w:pPr>
            <w:r w:rsidRPr="00577C32">
              <w:t>microphone stand</w:t>
            </w:r>
          </w:p>
          <w:p w:rsidR="00000000" w:rsidP="00577C32">
            <w:pPr>
              <w:pStyle w:val="ListBullet"/>
              <w:rPr>
                <w:lang w:val="en-NZ"/>
              </w:rPr>
            </w:pPr>
            <w:r w:rsidRPr="00577C32">
              <w:t>pop shields.</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Identification</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date</w:t>
            </w:r>
          </w:p>
          <w:p w:rsidR="00000000" w:rsidRPr="00577C32" w:rsidP="00577C32">
            <w:pPr>
              <w:pStyle w:val="ListBullet"/>
            </w:pPr>
            <w:r w:rsidRPr="00577C32">
              <w:t>interviewee</w:t>
            </w:r>
          </w:p>
          <w:p w:rsidR="00000000" w:rsidRPr="00577C32" w:rsidP="00577C32">
            <w:pPr>
              <w:pStyle w:val="ListBullet"/>
            </w:pPr>
            <w:r w:rsidRPr="00577C32">
              <w:t>interviewer</w:t>
            </w:r>
          </w:p>
          <w:p w:rsidR="00000000" w:rsidRPr="00577C32" w:rsidP="00577C32">
            <w:pPr>
              <w:pStyle w:val="ListBullet"/>
            </w:pPr>
            <w:r w:rsidRPr="00577C32">
              <w:t>location</w:t>
            </w:r>
          </w:p>
          <w:p w:rsidR="00000000" w:rsidRPr="00577C32" w:rsidP="00577C32">
            <w:pPr>
              <w:pStyle w:val="ListBullet"/>
            </w:pPr>
            <w:r w:rsidRPr="00577C32">
              <w:t>program</w:t>
            </w:r>
          </w:p>
          <w:p w:rsidR="00000000" w:rsidP="00577C32">
            <w:pPr>
              <w:pStyle w:val="ListBullet"/>
              <w:rPr>
                <w:lang w:val="en-NZ"/>
              </w:rPr>
            </w:pPr>
            <w:r w:rsidRPr="00577C32">
              <w:t>topic.</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Audio material</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basic interviews</w:t>
            </w:r>
          </w:p>
          <w:p w:rsidR="00000000" w:rsidRPr="00577C32" w:rsidP="00577C32">
            <w:pPr>
              <w:pStyle w:val="ListBullet"/>
            </w:pPr>
            <w:r w:rsidRPr="00577C32">
              <w:t>material from live events/incidents</w:t>
            </w:r>
          </w:p>
          <w:p w:rsidR="00000000" w:rsidRPr="00577C32" w:rsidP="00577C32">
            <w:pPr>
              <w:pStyle w:val="ListBullet"/>
            </w:pPr>
            <w:r w:rsidRPr="00577C32">
              <w:t>material from press conferences</w:t>
            </w:r>
          </w:p>
          <w:p w:rsidR="00000000" w:rsidP="00577C32">
            <w:pPr>
              <w:pStyle w:val="ListBullet"/>
              <w:rPr>
                <w:lang w:val="en-NZ"/>
              </w:rPr>
            </w:pPr>
            <w:r w:rsidRPr="00577C32">
              <w:t>vox pops.</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Ambient sound</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location sound effects</w:t>
            </w:r>
          </w:p>
          <w:p w:rsidR="00000000" w:rsidRPr="00577C32" w:rsidP="00577C32">
            <w:pPr>
              <w:pStyle w:val="ListBullet"/>
            </w:pPr>
            <w:r w:rsidRPr="00577C32">
              <w:t>room sound</w:t>
            </w:r>
          </w:p>
          <w:p w:rsidR="00000000" w:rsidRPr="00577C32" w:rsidP="00577C32">
            <w:pPr>
              <w:pStyle w:val="ListBullet"/>
            </w:pPr>
            <w:r w:rsidRPr="00577C32">
              <w:t>sounds of nature</w:t>
            </w:r>
          </w:p>
          <w:p w:rsidR="00000000" w:rsidP="00577C32">
            <w:pPr>
              <w:pStyle w:val="ListBullet"/>
              <w:rPr>
                <w:lang w:val="en-NZ"/>
              </w:rPr>
            </w:pPr>
            <w:r w:rsidRPr="00577C32">
              <w:t>street noise.</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Location</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exterior, e.g.:</w:t>
            </w:r>
          </w:p>
          <w:p w:rsidR="00000000" w:rsidRPr="00577C32" w:rsidP="00577C32">
            <w:pPr>
              <w:pStyle w:val="ListBullet2"/>
            </w:pPr>
            <w:r w:rsidRPr="00577C32">
              <w:t>street</w:t>
            </w:r>
          </w:p>
          <w:p w:rsidR="00000000" w:rsidRPr="00577C32" w:rsidP="00577C32">
            <w:pPr>
              <w:pStyle w:val="ListBullet2"/>
            </w:pPr>
            <w:r w:rsidRPr="00577C32">
              <w:t xml:space="preserve">festival/event </w:t>
            </w:r>
          </w:p>
          <w:p w:rsidR="00000000" w:rsidRPr="00577C32" w:rsidP="00577C32">
            <w:pPr>
              <w:pStyle w:val="ListBullet"/>
            </w:pPr>
            <w:r w:rsidRPr="00577C32">
              <w:t>interior, e.g.:</w:t>
            </w:r>
          </w:p>
          <w:p w:rsidR="00000000" w:rsidRPr="00577C32" w:rsidP="00577C32">
            <w:pPr>
              <w:pStyle w:val="ListBullet2"/>
            </w:pPr>
            <w:r w:rsidRPr="00577C32">
              <w:t>press conference</w:t>
            </w:r>
          </w:p>
          <w:p w:rsidR="00000000" w:rsidRPr="00577C32" w:rsidP="00577C32">
            <w:pPr>
              <w:pStyle w:val="ListBullet2"/>
            </w:pPr>
            <w:r w:rsidRPr="00577C32">
              <w:t>event</w:t>
            </w:r>
          </w:p>
          <w:p w:rsidR="00000000" w:rsidRPr="00577C32" w:rsidP="00577C32">
            <w:pPr>
              <w:pStyle w:val="ListBullet2"/>
            </w:pPr>
            <w:r w:rsidRPr="00577C32">
              <w:t>private home</w:t>
            </w:r>
          </w:p>
          <w:p w:rsidR="00000000" w:rsidP="00577C32">
            <w:pPr>
              <w:pStyle w:val="ListBullet2"/>
              <w:rPr>
                <w:lang w:val="en-NZ"/>
              </w:rPr>
            </w:pPr>
            <w:r w:rsidRPr="00577C32">
              <w:t>commercial premises.</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System or software</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professional-standard applications</w:t>
            </w:r>
          </w:p>
          <w:p w:rsidR="00000000" w:rsidP="00577C32">
            <w:pPr>
              <w:pStyle w:val="ListBullet"/>
              <w:rPr>
                <w:lang w:val="en-NZ"/>
              </w:rPr>
            </w:pPr>
            <w:r w:rsidRPr="00577C32">
              <w:t>systems or software applications developed in-house.</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Software functions</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copy</w:t>
            </w:r>
          </w:p>
          <w:p w:rsidR="00000000" w:rsidRPr="00577C32" w:rsidP="00577C32">
            <w:pPr>
              <w:pStyle w:val="ListBullet"/>
            </w:pPr>
            <w:r w:rsidRPr="00577C32">
              <w:t>cut</w:t>
            </w:r>
          </w:p>
          <w:p w:rsidR="00000000" w:rsidRPr="00577C32" w:rsidP="00577C32">
            <w:pPr>
              <w:pStyle w:val="ListBullet"/>
            </w:pPr>
            <w:r w:rsidRPr="00577C32">
              <w:t>fade</w:t>
            </w:r>
          </w:p>
          <w:p w:rsidR="00000000" w:rsidRPr="00577C32" w:rsidP="00577C32">
            <w:pPr>
              <w:pStyle w:val="ListBullet"/>
            </w:pPr>
            <w:r w:rsidRPr="00577C32">
              <w:t>move</w:t>
            </w:r>
          </w:p>
          <w:p w:rsidR="00000000" w:rsidRPr="00577C32" w:rsidP="00577C32">
            <w:pPr>
              <w:pStyle w:val="ListBullet"/>
            </w:pPr>
            <w:r w:rsidRPr="00577C32">
              <w:t>normalise levels</w:t>
            </w:r>
          </w:p>
          <w:p w:rsidR="00000000" w:rsidP="00577C32">
            <w:pPr>
              <w:pStyle w:val="ListBullet"/>
              <w:rPr>
                <w:lang w:val="en-NZ"/>
              </w:rPr>
            </w:pPr>
            <w:r w:rsidRPr="00577C32">
              <w:t>paste.</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Appropriate format</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AAC</w:t>
            </w:r>
          </w:p>
          <w:p w:rsidR="00000000" w:rsidRPr="00577C32" w:rsidP="00577C32">
            <w:pPr>
              <w:pStyle w:val="ListBullet"/>
            </w:pPr>
            <w:r w:rsidRPr="00577C32">
              <w:t>AIFF</w:t>
            </w:r>
          </w:p>
          <w:p w:rsidR="00000000" w:rsidRPr="00577C32" w:rsidP="00577C32">
            <w:pPr>
              <w:pStyle w:val="ListBullet"/>
            </w:pPr>
            <w:r w:rsidRPr="00577C32">
              <w:t>Apple Lossless</w:t>
            </w:r>
          </w:p>
          <w:p w:rsidR="00000000" w:rsidRPr="00577C32" w:rsidP="00577C32">
            <w:pPr>
              <w:pStyle w:val="ListBullet"/>
            </w:pPr>
            <w:r w:rsidRPr="00577C32">
              <w:t>FLAC</w:t>
            </w:r>
          </w:p>
          <w:p w:rsidR="00000000" w:rsidRPr="00577C32" w:rsidP="00577C32">
            <w:pPr>
              <w:pStyle w:val="ListBullet"/>
            </w:pPr>
            <w:r w:rsidRPr="00577C32">
              <w:t>MP3</w:t>
            </w:r>
          </w:p>
          <w:p w:rsidR="00000000" w:rsidRPr="00577C32" w:rsidP="00577C32">
            <w:pPr>
              <w:pStyle w:val="ListBullet"/>
            </w:pPr>
            <w:r w:rsidRPr="00577C32">
              <w:t>TTA</w:t>
            </w:r>
          </w:p>
          <w:p w:rsidR="00000000" w:rsidRPr="00577C32" w:rsidP="00577C32">
            <w:pPr>
              <w:pStyle w:val="ListBullet"/>
            </w:pPr>
            <w:r w:rsidRPr="00577C32">
              <w:t>WAV</w:t>
            </w:r>
          </w:p>
          <w:p w:rsidR="00000000" w:rsidP="00577C32">
            <w:pPr>
              <w:pStyle w:val="ListBullet"/>
              <w:rPr>
                <w:lang w:val="en-NZ"/>
              </w:rPr>
            </w:pPr>
            <w:r w:rsidRPr="00577C32">
              <w:t>WMA.</w:t>
            </w:r>
          </w:p>
        </w:tc>
      </w:tr>
      <w:tr w:rsidTr="004D59D2">
        <w:tblPrEx>
          <w:tblW w:w="0" w:type="auto"/>
          <w:tblLayout w:type="fixed"/>
          <w:tblCellMar>
            <w:left w:w="62" w:type="dxa"/>
            <w:right w:w="62" w:type="dxa"/>
          </w:tblCellMar>
          <w:tblLook w:val="0000"/>
        </w:tblPrEx>
        <w:tc>
          <w:tcPr>
            <w:tcW w:w="3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BoldandItalics"/>
              </w:rPr>
              <w:t>Documentation</w:t>
            </w:r>
            <w:r w:rsidRPr="00577C32">
              <w:t xml:space="preserve"> may include:</w:t>
            </w:r>
          </w:p>
        </w:tc>
        <w:tc>
          <w:tcPr>
            <w:tcW w:w="51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ListBullet"/>
            </w:pPr>
            <w:r w:rsidRPr="00577C32">
              <w:t>cue sheets (intro and outro cues, duration)</w:t>
            </w:r>
          </w:p>
          <w:p w:rsidR="00000000" w:rsidRPr="00577C32" w:rsidP="00577C32">
            <w:pPr>
              <w:pStyle w:val="ListBullet"/>
            </w:pPr>
            <w:r w:rsidRPr="00577C32">
              <w:t>fault reports</w:t>
            </w:r>
          </w:p>
          <w:p w:rsidR="00000000" w:rsidRPr="00577C32" w:rsidP="00577C32">
            <w:pPr>
              <w:pStyle w:val="ListBullet"/>
            </w:pPr>
            <w:r w:rsidRPr="00577C32">
              <w:t>labels</w:t>
            </w:r>
          </w:p>
          <w:p w:rsidR="00000000" w:rsidRPr="00577C32" w:rsidP="00577C32">
            <w:pPr>
              <w:pStyle w:val="ListBullet"/>
            </w:pPr>
            <w:r w:rsidRPr="00577C32">
              <w:t>running sheets.</w:t>
            </w:r>
          </w:p>
        </w:tc>
      </w:tr>
    </w:tbl>
    <w:p w:rsidR="004D59D2" w:rsidP="00577C32">
      <w:pPr>
        <w:pStyle w:val="BodyText"/>
      </w:pPr>
    </w:p>
    <w:p w:rsidR="004D59D2" w:rsidP="00577C32">
      <w:pPr>
        <w:pStyle w:val="BodyText"/>
      </w:pPr>
    </w:p>
    <w:p w:rsidR="00000000" w:rsidRPr="00577C32" w:rsidP="00577C32">
      <w:pPr>
        <w:pStyle w:val="Heading1"/>
      </w:pPr>
      <w:bookmarkStart w:id="12" w:name="O_72218"/>
      <w:bookmarkEnd w:id="12"/>
      <w:r w:rsidRPr="00577C32">
        <w:t>Unit Sector(s)</w:t>
      </w:r>
    </w:p>
    <w:tbl>
      <w:tblPr>
        <w:tblW w:w="0" w:type="auto"/>
        <w:tblLayout w:type="fixed"/>
        <w:tblCellMar>
          <w:left w:w="62" w:type="dxa"/>
          <w:right w:w="62" w:type="dxa"/>
        </w:tblCellMar>
        <w:tblLook w:val="0000"/>
      </w:tblPr>
      <w:tblGrid>
        <w:gridCol w:w="2654"/>
        <w:gridCol w:w="5868"/>
      </w:tblGrid>
      <w:tr w:rsidTr="004D59D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13" w:name="O_155327"/>
      <w:bookmarkEnd w:id="13"/>
      <w:r w:rsidRPr="00577C32">
        <w:t>Competency field</w:t>
      </w:r>
    </w:p>
    <w:tbl>
      <w:tblPr>
        <w:tblW w:w="0" w:type="auto"/>
        <w:tblLayout w:type="fixed"/>
        <w:tblCellMar>
          <w:left w:w="62" w:type="dxa"/>
          <w:right w:w="62" w:type="dxa"/>
        </w:tblCellMar>
        <w:tblLook w:val="0000"/>
      </w:tblPr>
      <w:tblGrid>
        <w:gridCol w:w="2778"/>
        <w:gridCol w:w="5744"/>
      </w:tblGrid>
      <w:tr w:rsidTr="004D59D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r w:rsidRPr="00577C32">
              <w:t>Media and entertainment production - audio/sound</w:t>
            </w:r>
          </w:p>
        </w:tc>
      </w:tr>
    </w:tbl>
    <w:p w:rsidR="00000000" w:rsidRPr="00577C32" w:rsidP="00577C32">
      <w:pPr>
        <w:pStyle w:val="BodyText"/>
      </w:pPr>
    </w:p>
    <w:p w:rsidR="00000000" w:rsidRPr="00577C32" w:rsidP="00577C32">
      <w:pPr>
        <w:pStyle w:val="AllowPageBreak"/>
      </w:pPr>
    </w:p>
    <w:p w:rsidR="00000000" w:rsidRPr="00577C32" w:rsidP="00577C32">
      <w:pPr>
        <w:pStyle w:val="Heading1"/>
      </w:pPr>
      <w:bookmarkStart w:id="14" w:name="O_155326"/>
      <w:bookmarkEnd w:id="14"/>
      <w:r w:rsidRPr="00577C32">
        <w:t>Co-requisite units</w:t>
      </w:r>
    </w:p>
    <w:tbl>
      <w:tblPr>
        <w:tblW w:w="0" w:type="auto"/>
        <w:tblLayout w:type="fixed"/>
        <w:tblCellMar>
          <w:left w:w="62" w:type="dxa"/>
          <w:right w:w="62" w:type="dxa"/>
        </w:tblCellMar>
        <w:tblLook w:val="0000"/>
      </w:tblPr>
      <w:tblGrid>
        <w:gridCol w:w="2641"/>
        <w:gridCol w:w="1322"/>
        <w:gridCol w:w="4559"/>
      </w:tblGrid>
      <w:tr w:rsidTr="004D59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r w:rsidRPr="00577C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p>
        </w:tc>
      </w:tr>
      <w:tr w:rsidTr="004D59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C32">
            <w:pPr>
              <w:pStyle w:val="BodyText"/>
              <w:rPr>
                <w:lang w:val="en-NZ"/>
              </w:rPr>
            </w:pPr>
          </w:p>
        </w:tc>
      </w:tr>
      <w:tr w:rsidTr="004D59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C32" w:rsidP="00577C32">
            <w:pPr>
              <w:pStyle w:val="BodyText"/>
            </w:pPr>
          </w:p>
        </w:tc>
      </w:tr>
    </w:tbl>
    <w:p w:rsidR="00000000" w:rsidRPr="00577C32" w:rsidP="00577C32">
      <w:pPr>
        <w:pStyle w:val="BodyText"/>
      </w:pPr>
    </w:p>
    <w:p w:rsidR="00000000" w:rsidRPr="00577C32" w:rsidP="00577C32"/>
    <w:sectPr w:rsidSect="00577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9D2" w:rsidP="004D5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D2" w:rsidP="00577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59D2" w:rsidP="00577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59D2" w:rsidP="00577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32" w:rsidRPr="004D59D2" w:rsidP="004D59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D2" w:rsidP="00577C32">
    <w:pPr>
      <w:pStyle w:val="Header"/>
      <w:framePr w:wrap="around"/>
    </w:pPr>
    <w:r>
      <w:fldChar w:fldCharType="begin"/>
    </w:r>
    <w:r>
      <w:instrText xml:space="preserve"> TITLE   \* MERGEFORMAT </w:instrText>
    </w:r>
    <w:r>
      <w:fldChar w:fldCharType="separate"/>
    </w:r>
    <w:r>
      <w:t>CUFSOU302A Compile audio material for broadcast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59D2" w:rsidP="00577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C3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A2F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7CB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7C32"/>
    <w:pPr>
      <w:spacing w:before="360" w:after="60"/>
      <w:outlineLvl w:val="0"/>
    </w:pPr>
    <w:rPr>
      <w:sz w:val="32"/>
    </w:rPr>
  </w:style>
  <w:style w:type="paragraph" w:styleId="Heading2">
    <w:name w:val="heading 2"/>
    <w:basedOn w:val="HeadingBase"/>
    <w:next w:val="BodyText"/>
    <w:link w:val="Heading2Char"/>
    <w:qFormat/>
    <w:rsid w:val="00577C32"/>
    <w:pPr>
      <w:keepLines/>
      <w:spacing w:before="240" w:after="120"/>
      <w:outlineLvl w:val="1"/>
    </w:pPr>
    <w:rPr>
      <w:sz w:val="28"/>
      <w:szCs w:val="40"/>
    </w:rPr>
  </w:style>
  <w:style w:type="paragraph" w:styleId="Heading3">
    <w:name w:val="heading 3"/>
    <w:basedOn w:val="HeadingBase"/>
    <w:next w:val="BodyText"/>
    <w:link w:val="Heading3Char"/>
    <w:qFormat/>
    <w:rsid w:val="00577C32"/>
    <w:pPr>
      <w:spacing w:before="180" w:after="120"/>
      <w:outlineLvl w:val="2"/>
    </w:pPr>
    <w:rPr>
      <w:spacing w:val="-10"/>
      <w:kern w:val="32"/>
    </w:rPr>
  </w:style>
  <w:style w:type="paragraph" w:styleId="Heading4">
    <w:name w:val="heading 4"/>
    <w:basedOn w:val="HeadingBase"/>
    <w:next w:val="BodyText"/>
    <w:link w:val="Heading4Char"/>
    <w:qFormat/>
    <w:rsid w:val="00577C32"/>
    <w:pPr>
      <w:spacing w:before="160" w:after="120"/>
      <w:outlineLvl w:val="3"/>
    </w:pPr>
    <w:rPr>
      <w:sz w:val="22"/>
    </w:rPr>
  </w:style>
  <w:style w:type="paragraph" w:styleId="Heading5">
    <w:name w:val="heading 5"/>
    <w:basedOn w:val="HeadingBase"/>
    <w:next w:val="Normal"/>
    <w:link w:val="Heading5Char"/>
    <w:qFormat/>
    <w:rsid w:val="00577C32"/>
    <w:pPr>
      <w:spacing w:before="80"/>
      <w:outlineLvl w:val="4"/>
    </w:pPr>
    <w:rPr>
      <w:color w:val="918585"/>
      <w:sz w:val="20"/>
    </w:rPr>
  </w:style>
  <w:style w:type="paragraph" w:styleId="Heading6">
    <w:name w:val="heading 6"/>
    <w:basedOn w:val="HeadingBase"/>
    <w:next w:val="Normal"/>
    <w:link w:val="Heading6Char"/>
    <w:qFormat/>
    <w:rsid w:val="00577C32"/>
    <w:pPr>
      <w:spacing w:before="60"/>
      <w:outlineLvl w:val="5"/>
    </w:pPr>
    <w:rPr>
      <w:color w:val="918585"/>
      <w:sz w:val="20"/>
    </w:rPr>
  </w:style>
  <w:style w:type="paragraph" w:styleId="Heading7">
    <w:name w:val="heading 7"/>
    <w:basedOn w:val="Normal"/>
    <w:next w:val="Normal"/>
    <w:link w:val="Heading7Char"/>
    <w:qFormat/>
    <w:rsid w:val="00577C32"/>
    <w:pPr>
      <w:ind w:left="720"/>
      <w:outlineLvl w:val="6"/>
    </w:pPr>
    <w:rPr>
      <w:i/>
    </w:rPr>
  </w:style>
  <w:style w:type="paragraph" w:styleId="Heading8">
    <w:name w:val="heading 8"/>
    <w:basedOn w:val="Normal"/>
    <w:next w:val="Normal"/>
    <w:link w:val="Heading8Char"/>
    <w:qFormat/>
    <w:rsid w:val="00577C32"/>
    <w:pPr>
      <w:ind w:left="720"/>
      <w:outlineLvl w:val="7"/>
    </w:pPr>
    <w:rPr>
      <w:i/>
    </w:rPr>
  </w:style>
  <w:style w:type="paragraph" w:styleId="Heading9">
    <w:name w:val="heading 9"/>
    <w:basedOn w:val="Normal"/>
    <w:next w:val="Normal"/>
    <w:link w:val="Heading9Char"/>
    <w:qFormat/>
    <w:rsid w:val="00577C32"/>
    <w:pPr>
      <w:ind w:left="720"/>
      <w:outlineLvl w:val="8"/>
    </w:pPr>
    <w:rPr>
      <w:i/>
    </w:rPr>
  </w:style>
  <w:style w:type="character" w:default="1" w:styleId="DefaultParagraphFont">
    <w:name w:val="Default Paragraph Font"/>
    <w:uiPriority w:val="1"/>
    <w:unhideWhenUsed/>
    <w:rsid w:val="00577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C32"/>
  </w:style>
  <w:style w:type="character" w:customStyle="1" w:styleId="Heading1Char">
    <w:name w:val="Heading 1 Char"/>
    <w:link w:val="Heading1"/>
    <w:rsid w:val="00577C32"/>
    <w:rPr>
      <w:rFonts w:ascii="Times New Roman" w:eastAsia="Times New Roman" w:hAnsi="Times New Roman" w:cs="Times New Roman"/>
      <w:b/>
      <w:sz w:val="32"/>
      <w:szCs w:val="20"/>
      <w:lang w:eastAsia="en-US"/>
    </w:rPr>
  </w:style>
  <w:style w:type="paragraph" w:styleId="BodyText">
    <w:name w:val="Body Text"/>
    <w:basedOn w:val="Normal"/>
    <w:link w:val="BodyTextChar"/>
    <w:rsid w:val="00577C32"/>
    <w:pPr>
      <w:spacing w:before="120" w:after="120"/>
      <w:contextualSpacing/>
    </w:pPr>
    <w:rPr>
      <w:rFonts w:ascii="Times New Roman" w:hAnsi="Times New Roman"/>
      <w:sz w:val="24"/>
      <w:szCs w:val="22"/>
    </w:rPr>
  </w:style>
  <w:style w:type="character" w:customStyle="1" w:styleId="BodyTextChar">
    <w:name w:val="Body Text Char"/>
    <w:link w:val="BodyText"/>
    <w:rsid w:val="00577C32"/>
    <w:rPr>
      <w:rFonts w:ascii="Times New Roman" w:eastAsia="Times New Roman" w:hAnsi="Times New Roman" w:cs="Times New Roman"/>
      <w:sz w:val="24"/>
      <w:lang w:val="en-US" w:eastAsia="en-US"/>
    </w:rPr>
  </w:style>
  <w:style w:type="paragraph" w:styleId="Footer">
    <w:name w:val="footer"/>
    <w:basedOn w:val="Normal"/>
    <w:link w:val="FooterChar"/>
    <w:rsid w:val="00577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7C32"/>
    <w:rPr>
      <w:rFonts w:ascii="Times New Roman" w:eastAsia="Times New Roman" w:hAnsi="Times New Roman" w:cs="Times New Roman"/>
      <w:sz w:val="16"/>
      <w:lang w:val="en-US" w:eastAsia="en-US"/>
    </w:rPr>
  </w:style>
  <w:style w:type="paragraph" w:styleId="List">
    <w:name w:val="List"/>
    <w:basedOn w:val="BodyText"/>
    <w:next w:val="BodyText"/>
    <w:rsid w:val="00577C32"/>
    <w:pPr>
      <w:tabs>
        <w:tab w:val="left" w:pos="340"/>
      </w:tabs>
      <w:spacing w:before="60" w:after="60"/>
      <w:ind w:left="340" w:hanging="340"/>
    </w:pPr>
  </w:style>
  <w:style w:type="paragraph" w:styleId="ListBullet">
    <w:name w:val="List Bullet"/>
    <w:basedOn w:val="List"/>
    <w:rsid w:val="00577C32"/>
    <w:pPr>
      <w:numPr>
        <w:numId w:val="13"/>
      </w:numPr>
      <w:tabs>
        <w:tab w:val="clear" w:pos="340"/>
      </w:tabs>
      <w:spacing w:before="40" w:after="40"/>
    </w:pPr>
  </w:style>
  <w:style w:type="character" w:customStyle="1" w:styleId="SpecialBold">
    <w:name w:val="Special Bold"/>
    <w:rsid w:val="00577C32"/>
    <w:rPr>
      <w:b/>
      <w:spacing w:val="0"/>
    </w:rPr>
  </w:style>
  <w:style w:type="paragraph" w:styleId="ListBullet2">
    <w:name w:val="List Bullet 2"/>
    <w:basedOn w:val="List2"/>
    <w:rsid w:val="00577C32"/>
    <w:pPr>
      <w:numPr>
        <w:numId w:val="14"/>
      </w:numPr>
      <w:tabs>
        <w:tab w:val="clear" w:pos="680"/>
      </w:tabs>
    </w:pPr>
  </w:style>
  <w:style w:type="paragraph" w:customStyle="1" w:styleId="SuperHeading">
    <w:name w:val="SuperHeading"/>
    <w:basedOn w:val="Normal"/>
    <w:rsid w:val="00577C32"/>
    <w:pPr>
      <w:spacing w:before="240" w:after="120"/>
      <w:outlineLvl w:val="0"/>
    </w:pPr>
    <w:rPr>
      <w:rFonts w:ascii="Times New Roman" w:hAnsi="Times New Roman"/>
      <w:b/>
      <w:sz w:val="28"/>
    </w:rPr>
  </w:style>
  <w:style w:type="paragraph" w:customStyle="1" w:styleId="AllowPageBreak">
    <w:name w:val="AllowPageBreak"/>
    <w:rsid w:val="00577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7C32"/>
    <w:rPr>
      <w:b/>
      <w:i/>
      <w:u w:val="none"/>
    </w:rPr>
  </w:style>
  <w:style w:type="character" w:customStyle="1" w:styleId="Heading2Char">
    <w:name w:val="Heading 2 Char"/>
    <w:link w:val="Heading2"/>
    <w:rsid w:val="00577C32"/>
    <w:rPr>
      <w:rFonts w:ascii="Times New Roman" w:eastAsia="Times New Roman" w:hAnsi="Times New Roman" w:cs="Times New Roman"/>
      <w:b/>
      <w:sz w:val="28"/>
      <w:szCs w:val="40"/>
      <w:lang w:eastAsia="en-US"/>
    </w:rPr>
  </w:style>
  <w:style w:type="character" w:customStyle="1" w:styleId="Heading3Char">
    <w:name w:val="Heading 3 Char"/>
    <w:link w:val="Heading3"/>
    <w:rsid w:val="00577C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7C32"/>
    <w:rPr>
      <w:rFonts w:ascii="Times New Roman" w:eastAsia="Times New Roman" w:hAnsi="Times New Roman" w:cs="Times New Roman"/>
      <w:b/>
      <w:szCs w:val="20"/>
      <w:lang w:eastAsia="en-US"/>
    </w:rPr>
  </w:style>
  <w:style w:type="character" w:customStyle="1" w:styleId="Heading5Char">
    <w:name w:val="Heading 5 Char"/>
    <w:link w:val="Heading5"/>
    <w:rsid w:val="00577C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7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7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7C32"/>
    <w:rPr>
      <w:rFonts w:ascii="Courier New" w:eastAsia="Times New Roman" w:hAnsi="Courier New" w:cs="Times New Roman"/>
      <w:i/>
      <w:szCs w:val="20"/>
      <w:lang w:val="en-US" w:eastAsia="en-US"/>
    </w:rPr>
  </w:style>
  <w:style w:type="paragraph" w:customStyle="1" w:styleId="HeadingBase">
    <w:name w:val="Heading Base"/>
    <w:rsid w:val="00577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C32"/>
    <w:pPr>
      <w:tabs>
        <w:tab w:val="right" w:leader="dot" w:pos="9072"/>
      </w:tabs>
      <w:ind w:left="567"/>
    </w:pPr>
    <w:rPr>
      <w:szCs w:val="22"/>
    </w:rPr>
  </w:style>
  <w:style w:type="paragraph" w:customStyle="1" w:styleId="TOCBase">
    <w:name w:val="TOC Base"/>
    <w:rsid w:val="00577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C32"/>
    <w:pPr>
      <w:tabs>
        <w:tab w:val="right" w:leader="dot" w:pos="9072"/>
      </w:tabs>
      <w:spacing w:before="40" w:after="40"/>
      <w:ind w:left="284"/>
    </w:pPr>
    <w:rPr>
      <w:rFonts w:ascii="Times New Roman" w:hAnsi="Times New Roman"/>
    </w:rPr>
  </w:style>
  <w:style w:type="paragraph" w:styleId="TOC1">
    <w:name w:val="toc 1"/>
    <w:basedOn w:val="TOCBase"/>
    <w:next w:val="Normal"/>
    <w:rsid w:val="00577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C32"/>
    <w:pPr>
      <w:spacing w:before="5040"/>
      <w:jc w:val="center"/>
    </w:pPr>
    <w:rPr>
      <w:sz w:val="48"/>
      <w:szCs w:val="72"/>
      <w:lang w:val="en-US"/>
    </w:rPr>
  </w:style>
  <w:style w:type="character" w:customStyle="1" w:styleId="TitleChar">
    <w:name w:val="Title Char"/>
    <w:link w:val="Title"/>
    <w:rsid w:val="00577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C32"/>
    <w:pPr>
      <w:tabs>
        <w:tab w:val="left" w:pos="3600"/>
        <w:tab w:val="left" w:pos="3958"/>
      </w:tabs>
    </w:pPr>
  </w:style>
  <w:style w:type="paragraph" w:customStyle="1" w:styleId="Note">
    <w:name w:val="Note"/>
    <w:basedOn w:val="BodyText"/>
    <w:rsid w:val="00577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C32"/>
    <w:pPr>
      <w:framePr w:wrap="auto" w:hAnchor="text" w:y="6049"/>
    </w:pPr>
    <w:rPr>
      <w:color w:val="000000"/>
      <w:sz w:val="40"/>
    </w:rPr>
  </w:style>
  <w:style w:type="paragraph" w:customStyle="1" w:styleId="TOCTitle">
    <w:name w:val="TOCTitle"/>
    <w:basedOn w:val="Heading1"/>
    <w:rsid w:val="00577C32"/>
    <w:pPr>
      <w:spacing w:after="240"/>
      <w:jc w:val="center"/>
      <w:outlineLvl w:val="9"/>
    </w:pPr>
    <w:rPr>
      <w:caps/>
    </w:rPr>
  </w:style>
  <w:style w:type="paragraph" w:customStyle="1" w:styleId="Version">
    <w:name w:val="Version"/>
    <w:rsid w:val="00577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C32"/>
    <w:pPr>
      <w:keepNext w:val="0"/>
      <w:tabs>
        <w:tab w:val="right" w:pos="4176"/>
      </w:tabs>
      <w:ind w:left="198" w:hanging="198"/>
    </w:pPr>
    <w:rPr>
      <w:rFonts w:ascii="Garamond" w:hAnsi="Garamond"/>
    </w:rPr>
  </w:style>
  <w:style w:type="paragraph" w:styleId="IndexHeading">
    <w:name w:val="index heading"/>
    <w:basedOn w:val="Normal"/>
    <w:next w:val="Index1"/>
    <w:semiHidden/>
    <w:rsid w:val="00577C32"/>
    <w:pPr>
      <w:spacing w:before="120" w:after="120"/>
    </w:pPr>
    <w:rPr>
      <w:rFonts w:ascii="Arial" w:hAnsi="Arial"/>
      <w:b/>
      <w:color w:val="918585"/>
      <w:sz w:val="24"/>
    </w:rPr>
  </w:style>
  <w:style w:type="paragraph" w:styleId="Header">
    <w:name w:val="header"/>
    <w:basedOn w:val="Normal"/>
    <w:link w:val="HeaderChar"/>
    <w:rsid w:val="00577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7C32"/>
    <w:rPr>
      <w:rFonts w:ascii="Times New Roman" w:eastAsia="Times New Roman" w:hAnsi="Times New Roman" w:cs="Times New Roman"/>
      <w:sz w:val="16"/>
      <w:szCs w:val="20"/>
      <w:lang w:val="en-GB" w:eastAsia="en-US"/>
    </w:rPr>
  </w:style>
  <w:style w:type="paragraph" w:customStyle="1" w:styleId="Chapter">
    <w:name w:val="Chapter"/>
    <w:basedOn w:val="Normal"/>
    <w:rsid w:val="00577C32"/>
    <w:pPr>
      <w:spacing w:before="240"/>
    </w:pPr>
    <w:rPr>
      <w:rFonts w:ascii="Times New Roman" w:hAnsi="Times New Roman"/>
      <w:smallCaps/>
      <w:spacing w:val="80"/>
      <w:sz w:val="28"/>
    </w:rPr>
  </w:style>
  <w:style w:type="paragraph" w:customStyle="1" w:styleId="InChapter">
    <w:name w:val="InChapter"/>
    <w:basedOn w:val="Heading3"/>
    <w:rsid w:val="00577C32"/>
    <w:pPr>
      <w:spacing w:after="240"/>
      <w:outlineLvl w:val="9"/>
    </w:pPr>
    <w:rPr>
      <w:noProof/>
    </w:rPr>
  </w:style>
  <w:style w:type="paragraph" w:styleId="Index2">
    <w:name w:val="index 2"/>
    <w:basedOn w:val="Normal"/>
    <w:next w:val="Normal"/>
    <w:semiHidden/>
    <w:rsid w:val="00577C32"/>
    <w:pPr>
      <w:tabs>
        <w:tab w:val="right" w:pos="4176"/>
      </w:tabs>
      <w:ind w:left="568" w:hanging="284"/>
    </w:pPr>
    <w:rPr>
      <w:rFonts w:ascii="Garamond" w:hAnsi="Garamond"/>
    </w:rPr>
  </w:style>
  <w:style w:type="paragraph" w:customStyle="1" w:styleId="Byline">
    <w:name w:val="Byline"/>
    <w:rsid w:val="00577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C32"/>
    <w:pPr>
      <w:tabs>
        <w:tab w:val="clear" w:pos="3600"/>
        <w:tab w:val="clear" w:pos="3958"/>
      </w:tabs>
      <w:jc w:val="right"/>
    </w:pPr>
  </w:style>
  <w:style w:type="character" w:styleId="Emphasis">
    <w:name w:val="Emphasis"/>
    <w:qFormat/>
    <w:rsid w:val="00577C32"/>
    <w:rPr>
      <w:i/>
    </w:rPr>
  </w:style>
  <w:style w:type="paragraph" w:styleId="Caption">
    <w:name w:val="caption"/>
    <w:basedOn w:val="BodyText"/>
    <w:next w:val="Normal"/>
    <w:qFormat/>
    <w:rsid w:val="00577C32"/>
    <w:pPr>
      <w:framePr w:w="2268" w:hSpace="181" w:vSpace="181" w:wrap="around" w:vAnchor="text" w:hAnchor="page" w:x="1135" w:y="285" w:anchorLock="1"/>
    </w:pPr>
    <w:rPr>
      <w:i/>
    </w:rPr>
  </w:style>
  <w:style w:type="paragraph" w:customStyle="1" w:styleId="MiniTOCTitle">
    <w:name w:val="MiniTOCTitle"/>
    <w:basedOn w:val="Heading4"/>
    <w:rsid w:val="00577C32"/>
    <w:pPr>
      <w:spacing w:before="240"/>
      <w:outlineLvl w:val="9"/>
    </w:pPr>
    <w:rPr>
      <w:noProof/>
      <w:sz w:val="24"/>
    </w:rPr>
  </w:style>
  <w:style w:type="paragraph" w:customStyle="1" w:styleId="MiniTOCItem">
    <w:name w:val="MiniTOCItem"/>
    <w:basedOn w:val="ListBullet"/>
    <w:rsid w:val="00577C32"/>
    <w:pPr>
      <w:numPr>
        <w:numId w:val="0"/>
      </w:numPr>
      <w:tabs>
        <w:tab w:val="right" w:leader="dot" w:pos="6521"/>
      </w:tabs>
      <w:spacing w:before="0" w:after="0"/>
    </w:pPr>
  </w:style>
  <w:style w:type="paragraph" w:customStyle="1" w:styleId="TOFTitle">
    <w:name w:val="TOFTitle"/>
    <w:basedOn w:val="TOCTitle"/>
    <w:rsid w:val="00577C32"/>
  </w:style>
  <w:style w:type="paragraph" w:styleId="TableofFigures">
    <w:name w:val="table of figures"/>
    <w:basedOn w:val="Normal"/>
    <w:next w:val="Normal"/>
    <w:semiHidden/>
    <w:rsid w:val="00577C32"/>
    <w:pPr>
      <w:tabs>
        <w:tab w:val="right" w:leader="dot" w:pos="9072"/>
      </w:tabs>
      <w:ind w:left="970" w:hanging="403"/>
    </w:pPr>
    <w:rPr>
      <w:rFonts w:ascii="Times New Roman" w:hAnsi="Times New Roman"/>
      <w:b/>
    </w:rPr>
  </w:style>
  <w:style w:type="paragraph" w:styleId="ListNumber">
    <w:name w:val="List Number"/>
    <w:basedOn w:val="List"/>
    <w:rsid w:val="00577C32"/>
    <w:pPr>
      <w:numPr>
        <w:numId w:val="11"/>
      </w:numPr>
    </w:pPr>
  </w:style>
  <w:style w:type="character" w:customStyle="1" w:styleId="WingdingSymbols">
    <w:name w:val="Wingding Symbols"/>
    <w:rsid w:val="00577C32"/>
    <w:rPr>
      <w:rFonts w:ascii="Wingdings" w:hAnsi="Wingdings"/>
    </w:rPr>
  </w:style>
  <w:style w:type="paragraph" w:customStyle="1" w:styleId="TableHeading">
    <w:name w:val="Table Heading"/>
    <w:basedOn w:val="HeadingBase"/>
    <w:rsid w:val="00577C32"/>
    <w:pPr>
      <w:keepLines/>
      <w:pBdr>
        <w:bottom w:val="single" w:sz="6" w:space="1" w:color="918585"/>
      </w:pBdr>
      <w:spacing w:before="240"/>
    </w:pPr>
  </w:style>
  <w:style w:type="character" w:customStyle="1" w:styleId="HotSpot">
    <w:name w:val="HotSpot"/>
    <w:rsid w:val="00577C32"/>
    <w:rPr>
      <w:color w:val="0033CC"/>
      <w:u w:val="none"/>
    </w:rPr>
  </w:style>
  <w:style w:type="paragraph" w:customStyle="1" w:styleId="BodyTextRight">
    <w:name w:val="Body Text Right"/>
    <w:basedOn w:val="BodyText"/>
    <w:rsid w:val="00577C32"/>
    <w:pPr>
      <w:spacing w:before="0" w:after="0"/>
      <w:jc w:val="right"/>
    </w:pPr>
  </w:style>
  <w:style w:type="paragraph" w:styleId="Index3">
    <w:name w:val="index 3"/>
    <w:basedOn w:val="ListNumber2"/>
    <w:next w:val="Normal"/>
    <w:semiHidden/>
    <w:rsid w:val="00577C32"/>
    <w:pPr>
      <w:numPr>
        <w:numId w:val="0"/>
      </w:numPr>
      <w:tabs>
        <w:tab w:val="right" w:leader="dot" w:pos="4176"/>
      </w:tabs>
    </w:pPr>
  </w:style>
  <w:style w:type="paragraph" w:styleId="ListNumber2">
    <w:name w:val="List Number 2"/>
    <w:basedOn w:val="List2"/>
    <w:rsid w:val="00577C32"/>
    <w:pPr>
      <w:numPr>
        <w:numId w:val="10"/>
      </w:numPr>
      <w:tabs>
        <w:tab w:val="clear" w:pos="1060"/>
      </w:tabs>
    </w:pPr>
  </w:style>
  <w:style w:type="paragraph" w:customStyle="1" w:styleId="MarginNote">
    <w:name w:val="Margin Note"/>
    <w:basedOn w:val="BodyText"/>
    <w:rsid w:val="00577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7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7C32"/>
    <w:rPr>
      <w:sz w:val="32"/>
    </w:rPr>
  </w:style>
  <w:style w:type="paragraph" w:customStyle="1" w:styleId="HeadingProcedure">
    <w:name w:val="Heading Procedure"/>
    <w:basedOn w:val="HeadingBase"/>
    <w:next w:val="Normal"/>
    <w:rsid w:val="00577C32"/>
    <w:pPr>
      <w:tabs>
        <w:tab w:val="left" w:pos="0"/>
      </w:tabs>
      <w:spacing w:before="120" w:after="60"/>
    </w:pPr>
    <w:rPr>
      <w:i/>
      <w:color w:val="918585"/>
      <w:sz w:val="22"/>
    </w:rPr>
  </w:style>
  <w:style w:type="paragraph" w:customStyle="1" w:styleId="TableBodyText">
    <w:name w:val="Table Body Text"/>
    <w:basedOn w:val="BodyText"/>
    <w:rsid w:val="00577C32"/>
    <w:pPr>
      <w:spacing w:before="60" w:after="60"/>
    </w:pPr>
  </w:style>
  <w:style w:type="paragraph" w:styleId="ListContinue">
    <w:name w:val="List Continue"/>
    <w:basedOn w:val="List"/>
    <w:rsid w:val="00577C32"/>
    <w:pPr>
      <w:ind w:firstLine="0"/>
    </w:pPr>
  </w:style>
  <w:style w:type="paragraph" w:customStyle="1" w:styleId="ListNote">
    <w:name w:val="List Note"/>
    <w:basedOn w:val="List"/>
    <w:rsid w:val="00577C32"/>
    <w:pPr>
      <w:pBdr>
        <w:top w:val="single" w:sz="6" w:space="2" w:color="918585"/>
        <w:bottom w:val="single" w:sz="6" w:space="2" w:color="918585"/>
      </w:pBdr>
      <w:tabs>
        <w:tab w:val="left" w:pos="1021"/>
      </w:tabs>
      <w:ind w:firstLine="0"/>
    </w:pPr>
  </w:style>
  <w:style w:type="paragraph" w:customStyle="1" w:styleId="Warning">
    <w:name w:val="Warning"/>
    <w:basedOn w:val="BodyText"/>
    <w:rsid w:val="00577C32"/>
    <w:pPr>
      <w:shd w:val="clear" w:color="auto" w:fill="D9D9D9"/>
      <w:tabs>
        <w:tab w:val="left" w:pos="992"/>
      </w:tabs>
      <w:ind w:left="119" w:right="119"/>
    </w:pPr>
    <w:rPr>
      <w:sz w:val="20"/>
    </w:rPr>
  </w:style>
  <w:style w:type="paragraph" w:customStyle="1" w:styleId="MarginIcons">
    <w:name w:val="Margin Icons"/>
    <w:basedOn w:val="BodyText"/>
    <w:rsid w:val="00577C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7C32"/>
    <w:rPr>
      <w:rFonts w:ascii="Courier New" w:hAnsi="Courier New"/>
    </w:rPr>
  </w:style>
  <w:style w:type="paragraph" w:customStyle="1" w:styleId="NoteBullet">
    <w:name w:val="Note Bullet"/>
    <w:basedOn w:val="Note"/>
    <w:rsid w:val="00577C32"/>
    <w:pPr>
      <w:tabs>
        <w:tab w:val="clear" w:pos="680"/>
      </w:tabs>
      <w:spacing w:before="60" w:after="60"/>
    </w:pPr>
  </w:style>
  <w:style w:type="paragraph" w:customStyle="1" w:styleId="SubHeading2">
    <w:name w:val="SubHeading2"/>
    <w:basedOn w:val="HeadingBase"/>
    <w:rsid w:val="00577C32"/>
    <w:pPr>
      <w:spacing w:before="240" w:after="60"/>
    </w:pPr>
    <w:rPr>
      <w:sz w:val="20"/>
    </w:rPr>
  </w:style>
  <w:style w:type="paragraph" w:customStyle="1" w:styleId="SubHeading1">
    <w:name w:val="SubHeading1"/>
    <w:basedOn w:val="HeadingBase"/>
    <w:rsid w:val="00577C32"/>
    <w:pPr>
      <w:spacing w:before="240" w:after="60"/>
    </w:pPr>
    <w:rPr>
      <w:color w:val="918585"/>
      <w:sz w:val="22"/>
    </w:rPr>
  </w:style>
  <w:style w:type="paragraph" w:customStyle="1" w:styleId="SideHeading">
    <w:name w:val="Side Heading"/>
    <w:basedOn w:val="HeadingBase"/>
    <w:rsid w:val="00577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C32"/>
    <w:pPr>
      <w:numPr>
        <w:numId w:val="12"/>
      </w:numPr>
    </w:pPr>
  </w:style>
  <w:style w:type="paragraph" w:styleId="PlainText">
    <w:name w:val="Plain Text"/>
    <w:basedOn w:val="Normal"/>
    <w:link w:val="PlainTextChar"/>
    <w:rsid w:val="00577C32"/>
    <w:rPr>
      <w:sz w:val="20"/>
    </w:rPr>
  </w:style>
  <w:style w:type="character" w:customStyle="1" w:styleId="PlainTextChar">
    <w:name w:val="Plain Text Char"/>
    <w:basedOn w:val="DefaultParagraphFont"/>
    <w:link w:val="PlainText"/>
    <w:rsid w:val="00577C32"/>
    <w:rPr>
      <w:rFonts w:ascii="Courier New" w:eastAsia="Times New Roman" w:hAnsi="Courier New" w:cs="Times New Roman"/>
      <w:sz w:val="20"/>
      <w:szCs w:val="20"/>
      <w:lang w:val="en-US" w:eastAsia="en-US"/>
    </w:rPr>
  </w:style>
  <w:style w:type="character" w:customStyle="1" w:styleId="MenuOption">
    <w:name w:val="Menu Option"/>
    <w:rsid w:val="00577C32"/>
    <w:rPr>
      <w:b/>
      <w:smallCaps/>
    </w:rPr>
  </w:style>
  <w:style w:type="paragraph" w:customStyle="1" w:styleId="TableListNumber">
    <w:name w:val="Table List Number"/>
    <w:basedOn w:val="ListNumber"/>
    <w:rsid w:val="00577C32"/>
    <w:pPr>
      <w:numPr>
        <w:numId w:val="0"/>
      </w:numPr>
    </w:pPr>
  </w:style>
  <w:style w:type="paragraph" w:styleId="TOC4">
    <w:name w:val="toc 4"/>
    <w:basedOn w:val="TOCBase"/>
    <w:next w:val="Normal"/>
    <w:semiHidden/>
    <w:rsid w:val="00577C32"/>
    <w:pPr>
      <w:tabs>
        <w:tab w:val="right" w:leader="dot" w:pos="9071"/>
      </w:tabs>
      <w:ind w:left="1701"/>
    </w:pPr>
  </w:style>
  <w:style w:type="paragraph" w:customStyle="1" w:styleId="ListAlpha">
    <w:name w:val="List Alpha"/>
    <w:basedOn w:val="List"/>
    <w:rsid w:val="00577C32"/>
    <w:pPr>
      <w:numPr>
        <w:numId w:val="9"/>
      </w:numPr>
    </w:pPr>
  </w:style>
  <w:style w:type="paragraph" w:customStyle="1" w:styleId="ListAlpha2">
    <w:name w:val="List Alpha 2"/>
    <w:basedOn w:val="List2"/>
    <w:rsid w:val="00577C32"/>
    <w:pPr>
      <w:numPr>
        <w:numId w:val="8"/>
      </w:numPr>
    </w:pPr>
  </w:style>
  <w:style w:type="paragraph" w:styleId="List2">
    <w:name w:val="List 2"/>
    <w:basedOn w:val="BodyText"/>
    <w:rsid w:val="00577C32"/>
    <w:pPr>
      <w:tabs>
        <w:tab w:val="left" w:pos="680"/>
      </w:tabs>
      <w:spacing w:before="60" w:after="60"/>
      <w:ind w:left="680" w:hanging="340"/>
    </w:pPr>
  </w:style>
  <w:style w:type="paragraph" w:styleId="List3">
    <w:name w:val="List 3"/>
    <w:basedOn w:val="BodyText"/>
    <w:rsid w:val="00577C32"/>
    <w:pPr>
      <w:tabs>
        <w:tab w:val="left" w:pos="1021"/>
      </w:tabs>
      <w:spacing w:before="60" w:after="60"/>
      <w:ind w:left="1020" w:hanging="340"/>
    </w:pPr>
  </w:style>
  <w:style w:type="paragraph" w:styleId="List4">
    <w:name w:val="List 4"/>
    <w:basedOn w:val="BodyText"/>
    <w:rsid w:val="00577C32"/>
    <w:pPr>
      <w:tabs>
        <w:tab w:val="left" w:pos="1361"/>
      </w:tabs>
      <w:spacing w:before="60" w:after="60"/>
      <w:ind w:left="1361" w:hanging="340"/>
    </w:pPr>
  </w:style>
  <w:style w:type="paragraph" w:styleId="List5">
    <w:name w:val="List 5"/>
    <w:basedOn w:val="BodyText"/>
    <w:rsid w:val="00577C32"/>
    <w:pPr>
      <w:tabs>
        <w:tab w:val="left" w:pos="1701"/>
      </w:tabs>
      <w:spacing w:before="60" w:after="60"/>
      <w:ind w:left="1701" w:hanging="340"/>
    </w:pPr>
  </w:style>
  <w:style w:type="paragraph" w:styleId="ListBullet3">
    <w:name w:val="List Bullet 3"/>
    <w:basedOn w:val="List3"/>
    <w:rsid w:val="00577C32"/>
    <w:pPr>
      <w:numPr>
        <w:numId w:val="15"/>
      </w:numPr>
      <w:tabs>
        <w:tab w:val="clear" w:pos="1021"/>
      </w:tabs>
      <w:ind w:left="1037" w:hanging="357"/>
    </w:pPr>
  </w:style>
  <w:style w:type="paragraph" w:styleId="ListBullet4">
    <w:name w:val="List Bullet 4"/>
    <w:basedOn w:val="List4"/>
    <w:rsid w:val="00577C32"/>
    <w:pPr>
      <w:numPr>
        <w:numId w:val="3"/>
      </w:numPr>
    </w:pPr>
  </w:style>
  <w:style w:type="paragraph" w:styleId="ListBullet5">
    <w:name w:val="List Bullet 5"/>
    <w:basedOn w:val="List5"/>
    <w:rsid w:val="00577C32"/>
    <w:pPr>
      <w:numPr>
        <w:numId w:val="4"/>
      </w:numPr>
    </w:pPr>
  </w:style>
  <w:style w:type="paragraph" w:styleId="ListContinue2">
    <w:name w:val="List Continue 2"/>
    <w:basedOn w:val="List2"/>
    <w:rsid w:val="00577C32"/>
    <w:pPr>
      <w:ind w:firstLine="0"/>
    </w:pPr>
  </w:style>
  <w:style w:type="paragraph" w:styleId="ListContinue3">
    <w:name w:val="List Continue 3"/>
    <w:basedOn w:val="List3"/>
    <w:rsid w:val="00577C32"/>
    <w:pPr>
      <w:ind w:left="1021" w:firstLine="0"/>
    </w:pPr>
  </w:style>
  <w:style w:type="paragraph" w:styleId="ListContinue4">
    <w:name w:val="List Continue 4"/>
    <w:basedOn w:val="List4"/>
    <w:rsid w:val="00577C32"/>
    <w:pPr>
      <w:ind w:firstLine="0"/>
    </w:pPr>
  </w:style>
  <w:style w:type="paragraph" w:styleId="ListContinue5">
    <w:name w:val="List Continue 5"/>
    <w:basedOn w:val="List5"/>
    <w:rsid w:val="00577C32"/>
    <w:pPr>
      <w:ind w:firstLine="0"/>
    </w:pPr>
  </w:style>
  <w:style w:type="paragraph" w:styleId="ListNumber3">
    <w:name w:val="List Number 3"/>
    <w:basedOn w:val="List3"/>
    <w:rsid w:val="00577C32"/>
    <w:pPr>
      <w:numPr>
        <w:numId w:val="5"/>
      </w:numPr>
    </w:pPr>
  </w:style>
  <w:style w:type="paragraph" w:styleId="ListNumber4">
    <w:name w:val="List Number 4"/>
    <w:basedOn w:val="List4"/>
    <w:rsid w:val="00577C32"/>
    <w:pPr>
      <w:numPr>
        <w:numId w:val="6"/>
      </w:numPr>
    </w:pPr>
  </w:style>
  <w:style w:type="paragraph" w:styleId="ListNumber5">
    <w:name w:val="List Number 5"/>
    <w:basedOn w:val="List5"/>
    <w:rsid w:val="00577C32"/>
    <w:pPr>
      <w:numPr>
        <w:numId w:val="7"/>
      </w:numPr>
    </w:pPr>
  </w:style>
  <w:style w:type="paragraph" w:styleId="BlockText">
    <w:name w:val="Block Text"/>
    <w:basedOn w:val="Normal"/>
    <w:rsid w:val="00577C32"/>
    <w:pPr>
      <w:spacing w:after="120"/>
      <w:ind w:left="1440" w:right="1440"/>
    </w:pPr>
  </w:style>
  <w:style w:type="character" w:customStyle="1" w:styleId="Subscript">
    <w:name w:val="Subscript"/>
    <w:rsid w:val="00577C32"/>
    <w:rPr>
      <w:sz w:val="16"/>
      <w:vertAlign w:val="subscript"/>
    </w:rPr>
  </w:style>
  <w:style w:type="character" w:customStyle="1" w:styleId="Superscript">
    <w:name w:val="Superscript"/>
    <w:rsid w:val="00577C32"/>
    <w:rPr>
      <w:sz w:val="16"/>
      <w:vertAlign w:val="superscript"/>
    </w:rPr>
  </w:style>
  <w:style w:type="character" w:customStyle="1" w:styleId="Symbols">
    <w:name w:val="Symbols"/>
    <w:rsid w:val="00577C32"/>
    <w:rPr>
      <w:rFonts w:ascii="Symbol" w:hAnsi="Symbol"/>
    </w:rPr>
  </w:style>
  <w:style w:type="character" w:customStyle="1" w:styleId="MenuOptions">
    <w:name w:val="Menu Options"/>
    <w:rsid w:val="00577C32"/>
    <w:rPr>
      <w:rFonts w:ascii="Arial Narrow" w:hAnsi="Arial Narrow"/>
      <w:smallCaps/>
    </w:rPr>
  </w:style>
  <w:style w:type="character" w:customStyle="1" w:styleId="Buttons">
    <w:name w:val="Buttons"/>
    <w:rsid w:val="00577C32"/>
    <w:rPr>
      <w:b/>
    </w:rPr>
  </w:style>
  <w:style w:type="character" w:customStyle="1" w:styleId="Underlined">
    <w:name w:val="Underlined"/>
    <w:rsid w:val="00577C32"/>
    <w:rPr>
      <w:u w:val="single"/>
    </w:rPr>
  </w:style>
  <w:style w:type="paragraph" w:customStyle="1" w:styleId="TableBodyTextRight">
    <w:name w:val="Table Body Text Right"/>
    <w:basedOn w:val="TableBodyText"/>
    <w:rsid w:val="00577C32"/>
    <w:pPr>
      <w:widowControl w:val="0"/>
      <w:autoSpaceDE w:val="0"/>
      <w:autoSpaceDN w:val="0"/>
      <w:adjustRightInd w:val="0"/>
      <w:jc w:val="right"/>
    </w:pPr>
    <w:rPr>
      <w:rFonts w:cs="Arial"/>
      <w:szCs w:val="18"/>
    </w:rPr>
  </w:style>
  <w:style w:type="paragraph" w:customStyle="1" w:styleId="CopyrightText">
    <w:name w:val="Copyright Text"/>
    <w:basedOn w:val="BodyText"/>
    <w:rsid w:val="00577C32"/>
    <w:rPr>
      <w:sz w:val="18"/>
    </w:rPr>
  </w:style>
  <w:style w:type="paragraph" w:customStyle="1" w:styleId="BodySmallRight">
    <w:name w:val="Body Small Right"/>
    <w:basedOn w:val="BodyTextRight"/>
    <w:rsid w:val="00577C32"/>
    <w:rPr>
      <w:sz w:val="18"/>
      <w:szCs w:val="18"/>
    </w:rPr>
  </w:style>
  <w:style w:type="paragraph" w:customStyle="1" w:styleId="MarginEdition">
    <w:name w:val="Margin Edition"/>
    <w:basedOn w:val="MarginNote"/>
    <w:rsid w:val="00577C32"/>
    <w:pPr>
      <w:spacing w:before="0" w:after="0"/>
    </w:pPr>
    <w:rPr>
      <w:rFonts w:ascii="Times New Roman" w:hAnsi="Times New Roman"/>
      <w:color w:val="999999"/>
    </w:rPr>
  </w:style>
  <w:style w:type="paragraph" w:customStyle="1" w:styleId="Spacer">
    <w:name w:val="Spacer"/>
    <w:basedOn w:val="Normal"/>
    <w:rsid w:val="00577C32"/>
    <w:rPr>
      <w:sz w:val="2"/>
      <w:szCs w:val="2"/>
    </w:rPr>
  </w:style>
  <w:style w:type="character" w:customStyle="1" w:styleId="Small">
    <w:name w:val="Small"/>
    <w:rsid w:val="00577C32"/>
    <w:rPr>
      <w:sz w:val="16"/>
    </w:rPr>
  </w:style>
  <w:style w:type="paragraph" w:customStyle="1" w:styleId="WideTable">
    <w:name w:val="Wide Table"/>
    <w:basedOn w:val="Normal"/>
    <w:rsid w:val="00577C32"/>
    <w:pPr>
      <w:ind w:left="-1418"/>
    </w:pPr>
    <w:rPr>
      <w:sz w:val="2"/>
      <w:szCs w:val="2"/>
    </w:rPr>
  </w:style>
  <w:style w:type="character" w:styleId="PageNumber">
    <w:name w:val="page number"/>
    <w:rsid w:val="00577C32"/>
  </w:style>
  <w:style w:type="paragraph" w:styleId="Quote">
    <w:name w:val="Quote"/>
    <w:basedOn w:val="Heading1"/>
    <w:link w:val="QuoteChar"/>
    <w:qFormat/>
    <w:rsid w:val="00577C32"/>
    <w:rPr>
      <w:b w:val="0"/>
      <w:sz w:val="72"/>
      <w:szCs w:val="72"/>
      <w:lang w:val="en-NZ"/>
    </w:rPr>
  </w:style>
  <w:style w:type="character" w:customStyle="1" w:styleId="QuoteChar">
    <w:name w:val="Quote Char"/>
    <w:link w:val="Quote"/>
    <w:rsid w:val="00577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C32"/>
    <w:pPr>
      <w:pageBreakBefore/>
    </w:pPr>
  </w:style>
  <w:style w:type="paragraph" w:customStyle="1" w:styleId="Border">
    <w:name w:val="Border"/>
    <w:basedOn w:val="Normal"/>
    <w:qFormat/>
    <w:rsid w:val="00577C32"/>
    <w:pPr>
      <w:pBdr>
        <w:top w:val="single" w:sz="18" w:space="1" w:color="auto"/>
      </w:pBdr>
    </w:pPr>
    <w:rPr>
      <w:rFonts w:ascii="Times New Roman" w:hAnsi="Times New Roman"/>
      <w:color w:val="FFFFFF"/>
      <w:sz w:val="2"/>
    </w:rPr>
  </w:style>
  <w:style w:type="character" w:styleId="IntenseEmphasis">
    <w:name w:val="Intense Emphasis"/>
    <w:uiPriority w:val="21"/>
    <w:qFormat/>
    <w:rsid w:val="00577C32"/>
    <w:rPr>
      <w:b/>
      <w:bCs/>
      <w:i/>
      <w:iCs/>
      <w:color w:val="auto"/>
    </w:rPr>
  </w:style>
  <w:style w:type="paragraph" w:styleId="IntenseQuote">
    <w:name w:val="Intense Quote"/>
    <w:basedOn w:val="Normal"/>
    <w:next w:val="Normal"/>
    <w:link w:val="IntenseQuoteChar"/>
    <w:uiPriority w:val="30"/>
    <w:qFormat/>
    <w:rsid w:val="00577C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7C32"/>
    <w:rPr>
      <w:rFonts w:ascii="Courier New" w:eastAsia="Times New Roman" w:hAnsi="Courier New" w:cs="Times New Roman"/>
      <w:b/>
      <w:bCs/>
      <w:i/>
      <w:iCs/>
      <w:szCs w:val="20"/>
      <w:lang w:val="en-US" w:eastAsia="en-US"/>
    </w:rPr>
  </w:style>
  <w:style w:type="character" w:styleId="SubtleReference">
    <w:name w:val="Subtle Reference"/>
    <w:uiPriority w:val="31"/>
    <w:qFormat/>
    <w:rsid w:val="00577C32"/>
    <w:rPr>
      <w:smallCaps/>
      <w:color w:val="auto"/>
      <w:u w:val="single"/>
    </w:rPr>
  </w:style>
  <w:style w:type="character" w:styleId="IntenseReference">
    <w:name w:val="Intense Reference"/>
    <w:uiPriority w:val="32"/>
    <w:qFormat/>
    <w:rsid w:val="00577C32"/>
    <w:rPr>
      <w:b/>
      <w:bCs/>
      <w:smallCaps/>
      <w:color w:val="auto"/>
      <w:spacing w:val="5"/>
      <w:u w:val="single"/>
    </w:rPr>
  </w:style>
  <w:style w:type="paragraph" w:customStyle="1" w:styleId="2ColumnHeading">
    <w:name w:val="2Column Heading"/>
    <w:basedOn w:val="BodyText"/>
    <w:qFormat/>
    <w:rsid w:val="00577C32"/>
    <w:pPr>
      <w:spacing w:after="60"/>
      <w:ind w:left="-2268"/>
    </w:pPr>
    <w:rPr>
      <w:b/>
    </w:rPr>
  </w:style>
  <w:style w:type="paragraph" w:customStyle="1" w:styleId="Heading1TOC">
    <w:name w:val="Heading1 TOC"/>
    <w:basedOn w:val="Normal"/>
    <w:qFormat/>
    <w:rsid w:val="00577C32"/>
    <w:pPr>
      <w:spacing w:before="240" w:after="120"/>
    </w:pPr>
    <w:rPr>
      <w:rFonts w:ascii="Times New Roman" w:hAnsi="Times New Roman"/>
      <w:b/>
      <w:sz w:val="32"/>
    </w:rPr>
  </w:style>
  <w:style w:type="paragraph" w:customStyle="1" w:styleId="Heading2TOC">
    <w:name w:val="Heading2 TOC"/>
    <w:basedOn w:val="Normal"/>
    <w:qFormat/>
    <w:rsid w:val="00577C32"/>
    <w:pPr>
      <w:spacing w:before="240" w:after="60"/>
    </w:pPr>
    <w:rPr>
      <w:rFonts w:ascii="Times New Roman" w:hAnsi="Times New Roman"/>
      <w:b/>
      <w:sz w:val="28"/>
    </w:rPr>
  </w:style>
  <w:style w:type="character" w:customStyle="1" w:styleId="Underline">
    <w:name w:val="Underline"/>
    <w:qFormat/>
    <w:rsid w:val="00577C32"/>
    <w:rPr>
      <w:u w:val="single"/>
    </w:rPr>
  </w:style>
  <w:style w:type="paragraph" w:styleId="BalloonText">
    <w:name w:val="Balloon Text"/>
    <w:basedOn w:val="Normal"/>
    <w:link w:val="BalloonTextChar"/>
    <w:rsid w:val="00577C32"/>
    <w:rPr>
      <w:rFonts w:ascii="Tahoma" w:hAnsi="Tahoma" w:cs="Tahoma"/>
      <w:sz w:val="16"/>
      <w:szCs w:val="16"/>
    </w:rPr>
  </w:style>
  <w:style w:type="character" w:customStyle="1" w:styleId="BalloonTextChar">
    <w:name w:val="Balloon Text Char"/>
    <w:link w:val="BalloonText"/>
    <w:rsid w:val="00577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7C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7C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1435</Words>
  <Characters>9110</Characters>
  <Application>Microsoft Office Word</Application>
  <DocSecurity>0</DocSecurity>
  <Lines>360</Lines>
  <Paragraphs>219</Paragraphs>
  <ScaleCrop>false</ScaleCrop>
  <Company>Author-it Software Corporation Ltd.</Company>
  <LinksUpToDate>false</LinksUpToDate>
  <CharactersWithSpaces>10455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CUFSOU302A Compile audio material for broadcast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2012-05-26T15:18:00Z</dcterms:created>
  <dcterms:modified xsi:type="dcterms:W3CDTF">2012-05-26T15:18:00Z</dcterms:modified>
</cp:coreProperties>
</file>