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60A" w:rsidP="00EE160A">
      <w:pPr>
        <w:pStyle w:val="Title"/>
      </w:pPr>
      <w:r>
        <w:fldChar w:fldCharType="begin"/>
      </w:r>
      <w:r>
        <w:instrText xml:space="preserve"> TITLE   \* MERGEFORMAT </w:instrText>
      </w:r>
      <w:r>
        <w:fldChar w:fldCharType="separate"/>
      </w:r>
      <w:r>
        <w:t>CUFMUP501A Design and apply specialised make-up</w:t>
      </w:r>
      <w:r>
        <w:fldChar w:fldCharType="end"/>
      </w:r>
    </w:p>
    <w:p w:rsidR="00EE160A" w:rsidP="00EE160A">
      <w:pPr>
        <w:pStyle w:val="Version"/>
        <w:sectPr w:rsidSect="00876C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6CED" w:rsidP="00876CED">
      <w:pPr>
        <w:pStyle w:val="SuperHeading"/>
      </w:pPr>
      <w:r w:rsidRPr="00876CED">
        <w:t>CUFMUP501A Design and apply specialised make-up</w:t>
      </w:r>
    </w:p>
    <w:p w:rsidR="00000000" w:rsidRPr="00876CED" w:rsidP="00876CED">
      <w:pPr>
        <w:pStyle w:val="SuperHeading"/>
      </w:pPr>
    </w:p>
    <w:p w:rsidR="00000000" w:rsidRPr="00876CED" w:rsidP="00876CED">
      <w:pPr>
        <w:pStyle w:val="Heading1"/>
      </w:pPr>
      <w:bookmarkStart w:id="1" w:name="O_71715"/>
      <w:bookmarkEnd w:id="1"/>
      <w:r w:rsidRPr="00876CED">
        <w:t>Modification History</w:t>
      </w:r>
    </w:p>
    <w:p w:rsidR="00000000" w:rsidRPr="00876CED" w:rsidP="00876CED">
      <w:pPr>
        <w:pStyle w:val="BodyText"/>
      </w:pPr>
      <w:r w:rsidRPr="00876CED">
        <w:t>Not applicable.</w:t>
      </w:r>
    </w:p>
    <w:p w:rsidR="00000000" w:rsidRPr="00876CED" w:rsidP="00876CED">
      <w:pPr>
        <w:pStyle w:val="AllowPageBreak"/>
      </w:pPr>
    </w:p>
    <w:p w:rsidR="00000000" w:rsidRPr="00876CED" w:rsidP="00876CED">
      <w:pPr>
        <w:pStyle w:val="Heading1"/>
      </w:pPr>
      <w:bookmarkStart w:id="2" w:name="O_71716"/>
      <w:bookmarkEnd w:id="2"/>
      <w:r w:rsidRPr="00876CED">
        <w:t>Unit Descriptor</w:t>
      </w:r>
    </w:p>
    <w:tbl>
      <w:tblPr>
        <w:tblW w:w="0" w:type="auto"/>
        <w:tblLayout w:type="fixed"/>
        <w:tblCellMar>
          <w:left w:w="62" w:type="dxa"/>
          <w:right w:w="62" w:type="dxa"/>
        </w:tblCellMar>
        <w:tblLook w:val="0000"/>
      </w:tblPr>
      <w:tblGrid>
        <w:gridCol w:w="2665"/>
        <w:gridCol w:w="5857"/>
      </w:tblGrid>
      <w:tr w:rsidTr="00EE160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This unit describes the performance outcomes, skills and knowledge required to provide specialised make-u</w:t>
            </w:r>
            <w:r w:rsidRPr="00876CED">
              <w:t>p services for productions in the screen, media and entertainment industries.</w:t>
            </w:r>
          </w:p>
          <w:p w:rsidR="00000000" w:rsidRPr="00876CED" w:rsidP="00876CED">
            <w:pPr>
              <w:pStyle w:val="BodyText"/>
            </w:pPr>
          </w:p>
          <w:p w:rsidR="00000000" w:rsidRPr="00876CED" w:rsidP="00876CED">
            <w:pPr>
              <w:pStyle w:val="BodyText"/>
            </w:pPr>
            <w:r w:rsidRPr="00876CED">
              <w:t>No licensing, legislative, regulatory or certification requirements apply to this unit at the time of endorsement.</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3" w:name="O_71717"/>
      <w:bookmarkEnd w:id="3"/>
      <w:r w:rsidRPr="00876CED">
        <w:t>Application of the Unit</w:t>
      </w:r>
    </w:p>
    <w:tbl>
      <w:tblPr>
        <w:tblW w:w="0" w:type="auto"/>
        <w:tblLayout w:type="fixed"/>
        <w:tblCellMar>
          <w:left w:w="62" w:type="dxa"/>
          <w:right w:w="62" w:type="dxa"/>
        </w:tblCellMar>
        <w:tblLook w:val="0000"/>
      </w:tblPr>
      <w:tblGrid>
        <w:gridCol w:w="2743"/>
        <w:gridCol w:w="5779"/>
      </w:tblGrid>
      <w:tr w:rsidTr="00EE160A">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Applica</w:t>
            </w:r>
            <w:r w:rsidRPr="00876CED">
              <w:rPr>
                <w:rStyle w:val="SpecialBold"/>
              </w:rPr>
              <w:t>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Senior make-up artists/designers apply the skills and knowledge described in this unit.</w:t>
            </w:r>
          </w:p>
          <w:p w:rsidR="00000000" w:rsidRPr="00876CED" w:rsidP="00876CED">
            <w:pPr>
              <w:pStyle w:val="BodyText"/>
            </w:pPr>
          </w:p>
          <w:p w:rsidR="00000000" w:rsidRPr="00876CED" w:rsidP="00876CED">
            <w:pPr>
              <w:pStyle w:val="BodyText"/>
            </w:pPr>
            <w:r w:rsidRPr="00876CED">
              <w:t>Creative use of make-up enhances the ability of actors to portray characters. Thorough background research is required to ensure that characters are a</w:t>
            </w:r>
            <w:r w:rsidRPr="00876CED">
              <w:t>ccurately represented.</w:t>
            </w:r>
          </w:p>
          <w:p w:rsidR="00000000" w:rsidRPr="00876CED" w:rsidP="00876CED">
            <w:pPr>
              <w:pStyle w:val="BodyText"/>
            </w:pPr>
          </w:p>
          <w:p w:rsidR="00000000" w:rsidRPr="00876CED" w:rsidP="00876CED">
            <w:pPr>
              <w:pStyle w:val="BodyText"/>
            </w:pPr>
            <w:r w:rsidRPr="00876CED">
              <w:t xml:space="preserve">Depending on the nature of the job, a specialist make-up artist/designer can work alone, or, on large-scale productions, they could be responsible for supervising other make-up artists. Employment is usually on a contract basis and </w:t>
            </w:r>
            <w:r w:rsidRPr="00876CED">
              <w:t>hairstyling skills are also required.</w:t>
            </w:r>
          </w:p>
          <w:p w:rsidR="00000000" w:rsidRPr="00876CED" w:rsidP="00876CED">
            <w:pPr>
              <w:pStyle w:val="BodyText"/>
            </w:pPr>
          </w:p>
          <w:p w:rsidR="00000000" w:rsidRPr="00876CED" w:rsidP="00876CED">
            <w:pPr>
              <w:pStyle w:val="BodyText"/>
            </w:pPr>
            <w:r w:rsidRPr="00876CED">
              <w:t xml:space="preserve">Skills associated with special make-up effects are covered in: </w:t>
            </w:r>
          </w:p>
          <w:p w:rsidR="00000000" w:rsidRPr="00876CED" w:rsidP="00876CED">
            <w:pPr>
              <w:pStyle w:val="ListBullet"/>
            </w:pPr>
            <w:r w:rsidRPr="00876CED">
              <w:t xml:space="preserve">CUFMUP502A Design and apply special make-up effects </w:t>
            </w:r>
          </w:p>
          <w:p w:rsidR="00000000" w:rsidRPr="00876CED" w:rsidP="00876CED">
            <w:pPr>
              <w:pStyle w:val="ListBullet"/>
            </w:pPr>
            <w:r w:rsidRPr="00876CED">
              <w:t>CUFMUP504A Create prosthetics for special make-up effects.</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4" w:name="O_71718"/>
      <w:bookmarkEnd w:id="4"/>
      <w:r w:rsidRPr="00876CED">
        <w:t>Licensing/Regulat</w:t>
      </w:r>
      <w:r w:rsidRPr="00876CED">
        <w:t>ory Information</w:t>
      </w:r>
    </w:p>
    <w:p w:rsidR="00000000" w:rsidRPr="00876CED" w:rsidP="00876CED">
      <w:pPr>
        <w:pStyle w:val="BodyText"/>
      </w:pPr>
      <w:r w:rsidRPr="00876CED">
        <w:t>Not applicable.</w:t>
      </w:r>
    </w:p>
    <w:p w:rsidR="00000000" w:rsidRPr="00876CED" w:rsidP="00876CED">
      <w:pPr>
        <w:pStyle w:val="AllowPageBreak"/>
      </w:pPr>
    </w:p>
    <w:p w:rsidR="00000000" w:rsidRPr="00876CED" w:rsidP="00876CED">
      <w:pPr>
        <w:pStyle w:val="Heading1"/>
      </w:pPr>
      <w:bookmarkStart w:id="5" w:name="O_71720"/>
      <w:bookmarkEnd w:id="5"/>
      <w:r w:rsidRPr="00876CED">
        <w:t>Pre-Requisites</w:t>
      </w:r>
    </w:p>
    <w:tbl>
      <w:tblPr>
        <w:tblW w:w="0" w:type="auto"/>
        <w:tblLayout w:type="fixed"/>
        <w:tblCellMar>
          <w:left w:w="62" w:type="dxa"/>
          <w:right w:w="62" w:type="dxa"/>
        </w:tblCellMar>
        <w:tblLook w:val="0000"/>
      </w:tblPr>
      <w:tblGrid>
        <w:gridCol w:w="2760"/>
        <w:gridCol w:w="1359"/>
        <w:gridCol w:w="4403"/>
      </w:tblGrid>
      <w:tr w:rsidTr="00EE160A">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ListBullet"/>
              <w:rPr>
                <w:lang w:val="en-NZ"/>
              </w:rPr>
            </w:pPr>
            <w:r w:rsidRPr="00876CED">
              <w:t>CUFMUP401A Design, apply and remove make-up</w:t>
            </w:r>
          </w:p>
        </w:tc>
      </w:tr>
      <w:tr w:rsidTr="00EE160A">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p>
        </w:tc>
      </w:tr>
      <w:tr w:rsidTr="00EE160A">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6" w:name="O_71719"/>
      <w:bookmarkEnd w:id="6"/>
      <w:r w:rsidRPr="00876CED">
        <w:t>Employability Skills Information</w:t>
      </w:r>
    </w:p>
    <w:tbl>
      <w:tblPr>
        <w:tblW w:w="0" w:type="auto"/>
        <w:tblLayout w:type="fixed"/>
        <w:tblCellMar>
          <w:left w:w="62" w:type="dxa"/>
          <w:right w:w="62" w:type="dxa"/>
        </w:tblCellMar>
        <w:tblLook w:val="0000"/>
      </w:tblPr>
      <w:tblGrid>
        <w:gridCol w:w="2802"/>
        <w:gridCol w:w="5720"/>
      </w:tblGrid>
      <w:tr w:rsidTr="00EE16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This unit contains employability skills.</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7" w:name="O_71721"/>
      <w:bookmarkEnd w:id="7"/>
      <w:r w:rsidRPr="00876CED">
        <w:t>Elements and Performance Criteria Pre-Content</w:t>
      </w:r>
    </w:p>
    <w:tbl>
      <w:tblPr>
        <w:tblW w:w="0" w:type="auto"/>
        <w:tblLayout w:type="fixed"/>
        <w:tblCellMar>
          <w:left w:w="62" w:type="dxa"/>
          <w:right w:w="62" w:type="dxa"/>
        </w:tblCellMar>
        <w:tblLook w:val="0000"/>
      </w:tblPr>
      <w:tblGrid>
        <w:gridCol w:w="2560"/>
        <w:gridCol w:w="5962"/>
      </w:tblGrid>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Performance criteria describe the performance needed to demonstrate achievement of the element. Where bold italicised text is used</w:t>
            </w:r>
            <w:r w:rsidRPr="00876CED">
              <w:t>, further information is detailed in the required skills and knowledge section and the range statement. Assessment of performance is to be consistent with the evidence guide.</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8" w:name="O_71722"/>
      <w:bookmarkEnd w:id="8"/>
      <w:r w:rsidRPr="00876CED">
        <w:t>Elements and Performance Criteria</w:t>
      </w:r>
    </w:p>
    <w:tbl>
      <w:tblPr>
        <w:tblW w:w="0" w:type="auto"/>
        <w:tblLayout w:type="fixed"/>
        <w:tblCellMar>
          <w:left w:w="62" w:type="dxa"/>
          <w:right w:w="62" w:type="dxa"/>
        </w:tblCellMar>
        <w:tblLook w:val="0000"/>
      </w:tblPr>
      <w:tblGrid>
        <w:gridCol w:w="2560"/>
        <w:gridCol w:w="5962"/>
      </w:tblGrid>
      <w:tr w:rsidTr="00EE160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PERFORMANCE CRITERIA</w:t>
            </w:r>
          </w:p>
        </w:tc>
      </w:tr>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Interpret creative briefs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
            </w:pPr>
            <w:r w:rsidRPr="00876CED">
              <w:t>1.</w:t>
            </w:r>
            <w:r w:rsidRPr="00876CED">
              <w:tab/>
              <w:t xml:space="preserve">Analyse </w:t>
            </w:r>
            <w:r w:rsidRPr="00876CED">
              <w:rPr>
                <w:rStyle w:val="BoldandItalics"/>
              </w:rPr>
              <w:t>production documentation</w:t>
            </w:r>
            <w:r w:rsidRPr="00876CED">
              <w:t xml:space="preserve"> to determine overall </w:t>
            </w:r>
            <w:r w:rsidRPr="00876CED">
              <w:rPr>
                <w:rStyle w:val="BoldandItalics"/>
              </w:rPr>
              <w:t>production requirements</w:t>
            </w:r>
          </w:p>
          <w:p w:rsidR="00000000" w:rsidRPr="00876CED" w:rsidP="00876CED">
            <w:pPr>
              <w:pStyle w:val="List"/>
            </w:pPr>
            <w:r w:rsidRPr="00876CED">
              <w:t>2.</w:t>
            </w:r>
            <w:r w:rsidRPr="00876CED">
              <w:tab/>
              <w:t xml:space="preserve">Participate in preliminary concept meetings to discuss </w:t>
            </w:r>
            <w:r w:rsidRPr="00876CED">
              <w:rPr>
                <w:rStyle w:val="BoldandItalics"/>
              </w:rPr>
              <w:t>specialised make</w:t>
            </w:r>
            <w:r w:rsidRPr="00876CED">
              <w:t>-</w:t>
            </w:r>
            <w:r w:rsidRPr="00876CED">
              <w:rPr>
                <w:rStyle w:val="BoldandItalics"/>
              </w:rPr>
              <w:t>up</w:t>
            </w:r>
            <w:r w:rsidRPr="00876CED">
              <w:t xml:space="preserve"> requirements</w:t>
            </w:r>
          </w:p>
          <w:p w:rsidR="00000000" w:rsidP="00876CED">
            <w:pPr>
              <w:pStyle w:val="List"/>
              <w:rPr>
                <w:lang w:val="en-NZ"/>
              </w:rPr>
            </w:pPr>
            <w:r w:rsidRPr="00876CED">
              <w:t>3.</w:t>
            </w:r>
            <w:r w:rsidRPr="00876CED">
              <w:tab/>
              <w:t xml:space="preserve">Identify </w:t>
            </w:r>
            <w:r w:rsidRPr="00876CED">
              <w:rPr>
                <w:rStyle w:val="BoldandItalics"/>
              </w:rPr>
              <w:t>factors</w:t>
            </w:r>
            <w:r w:rsidRPr="00876CED">
              <w:t xml:space="preserve"> that may affect the design and applica</w:t>
            </w:r>
            <w:r w:rsidRPr="00876CED">
              <w:t xml:space="preserve">tion of specialised make-up, including </w:t>
            </w:r>
            <w:r w:rsidRPr="00876CED">
              <w:rPr>
                <w:rStyle w:val="BoldandItalics"/>
              </w:rPr>
              <w:t>special requirements</w:t>
            </w:r>
            <w:r w:rsidRPr="00876CED">
              <w:t xml:space="preserve"> for performers</w:t>
            </w:r>
          </w:p>
        </w:tc>
      </w:tr>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Conduct and evaluate research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
            </w:pPr>
            <w:r w:rsidRPr="00876CED">
              <w:t>4.</w:t>
            </w:r>
            <w:r w:rsidRPr="00876CED">
              <w:tab/>
              <w:t xml:space="preserve">Use appropriate </w:t>
            </w:r>
            <w:r w:rsidRPr="00876CED">
              <w:rPr>
                <w:rStyle w:val="BoldandItalics"/>
              </w:rPr>
              <w:t>research techniques</w:t>
            </w:r>
            <w:r w:rsidRPr="00876CED">
              <w:t xml:space="preserve"> to identify and source </w:t>
            </w:r>
            <w:r w:rsidRPr="00876CED">
              <w:rPr>
                <w:rStyle w:val="BoldandItalics"/>
              </w:rPr>
              <w:t>reference materials</w:t>
            </w:r>
            <w:r w:rsidRPr="00876CED">
              <w:t xml:space="preserve"> to clarify </w:t>
            </w:r>
            <w:r w:rsidRPr="00876CED">
              <w:rPr>
                <w:rStyle w:val="BoldandItalics"/>
              </w:rPr>
              <w:t>aspects</w:t>
            </w:r>
            <w:r w:rsidRPr="00876CED">
              <w:t xml:space="preserve"> of specific make-up design projects</w:t>
            </w:r>
          </w:p>
          <w:p w:rsidR="00000000" w:rsidRPr="00876CED" w:rsidP="00876CED">
            <w:pPr>
              <w:pStyle w:val="List"/>
            </w:pPr>
            <w:r w:rsidRPr="00876CED">
              <w:t>5.</w:t>
            </w:r>
            <w:r w:rsidRPr="00876CED">
              <w:tab/>
            </w:r>
            <w:r w:rsidRPr="00876CED">
              <w:rPr>
                <w:rStyle w:val="BoldandItalics"/>
              </w:rPr>
              <w:t>Organise</w:t>
            </w:r>
            <w:r w:rsidRPr="00876CED">
              <w:t xml:space="preserve"> a</w:t>
            </w:r>
            <w:r w:rsidRPr="00876CED">
              <w:t xml:space="preserve">nd maintain currency of reference materials, documentation and findings, for use by </w:t>
            </w:r>
            <w:r w:rsidRPr="00876CED">
              <w:rPr>
                <w:rStyle w:val="BoldandItalics"/>
              </w:rPr>
              <w:t>relevant personnel</w:t>
            </w:r>
          </w:p>
          <w:p w:rsidR="00000000" w:rsidRPr="00876CED" w:rsidP="00876CED">
            <w:pPr>
              <w:pStyle w:val="List"/>
            </w:pPr>
            <w:r w:rsidRPr="00876CED">
              <w:t>6.</w:t>
            </w:r>
            <w:r w:rsidRPr="00876CED">
              <w:tab/>
              <w:t>Critically analyse sources and references in the context of specific specialised make-up design projects</w:t>
            </w:r>
          </w:p>
          <w:p w:rsidR="00000000" w:rsidP="00876CED">
            <w:pPr>
              <w:pStyle w:val="List"/>
              <w:rPr>
                <w:lang w:val="en-NZ"/>
              </w:rPr>
            </w:pPr>
            <w:r w:rsidRPr="00876CED">
              <w:t>7.</w:t>
            </w:r>
            <w:r w:rsidRPr="00876CED">
              <w:tab/>
              <w:t>Use research findings to develop initial d</w:t>
            </w:r>
            <w:r w:rsidRPr="00876CED">
              <w:t>esign concepts</w:t>
            </w:r>
          </w:p>
        </w:tc>
      </w:tr>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Generate and assess ideas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
            </w:pPr>
            <w:r w:rsidRPr="00876CED">
              <w:t>8.</w:t>
            </w:r>
            <w:r w:rsidRPr="00876CED">
              <w:tab/>
              <w:t>Evaluate initial design concepts in consultation with relevant personnel</w:t>
            </w:r>
          </w:p>
          <w:p w:rsidR="00000000" w:rsidRPr="00876CED" w:rsidP="00876CED">
            <w:pPr>
              <w:pStyle w:val="List"/>
            </w:pPr>
            <w:r w:rsidRPr="00876CED">
              <w:t>9.</w:t>
            </w:r>
            <w:r w:rsidRPr="00876CED">
              <w:tab/>
              <w:t>Generate a range of ideas for the specialised make-up design that demonstrate sympathetic response to the brief and provide creative so</w:t>
            </w:r>
            <w:r w:rsidRPr="00876CED">
              <w:t>lutions to design issues</w:t>
            </w:r>
          </w:p>
          <w:p w:rsidR="00000000" w:rsidRPr="00876CED" w:rsidP="00876CED">
            <w:pPr>
              <w:pStyle w:val="List"/>
            </w:pPr>
            <w:r w:rsidRPr="00876CED">
              <w:t>10.</w:t>
            </w:r>
            <w:r w:rsidRPr="00876CED">
              <w:tab/>
              <w:t>Discuss ideas and collaborate, as required, with relevant personnel to maximise their contribution to the design process</w:t>
            </w:r>
          </w:p>
          <w:p w:rsidR="00000000" w:rsidP="00876CED">
            <w:pPr>
              <w:pStyle w:val="List"/>
              <w:rPr>
                <w:lang w:val="en-NZ"/>
              </w:rPr>
            </w:pPr>
            <w:r w:rsidRPr="00876CED">
              <w:t>11.</w:t>
            </w:r>
            <w:r w:rsidRPr="00876CED">
              <w:tab/>
              <w:t xml:space="preserve">Continuously reflect on and appraise creative ideas and solutions in the context of </w:t>
            </w:r>
            <w:r w:rsidRPr="00876CED">
              <w:rPr>
                <w:rStyle w:val="BoldandItalics"/>
              </w:rPr>
              <w:t>production constraints</w:t>
            </w:r>
          </w:p>
        </w:tc>
      </w:tr>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Develop and document make-up designs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
            </w:pPr>
            <w:r w:rsidRPr="00876CED">
              <w:t>12.</w:t>
            </w:r>
            <w:r w:rsidRPr="00876CED">
              <w:tab/>
              <w:t xml:space="preserve">Maintain an </w:t>
            </w:r>
            <w:r w:rsidRPr="00876CED">
              <w:rPr>
                <w:rStyle w:val="BoldandItalics"/>
              </w:rPr>
              <w:t>accessible recording system</w:t>
            </w:r>
            <w:r w:rsidRPr="00876CED">
              <w:t xml:space="preserve"> so that research materials are readily available to others</w:t>
            </w:r>
          </w:p>
          <w:p w:rsidR="00000000" w:rsidRPr="00876CED" w:rsidP="00876CED">
            <w:pPr>
              <w:pStyle w:val="List"/>
            </w:pPr>
            <w:r w:rsidRPr="00876CED">
              <w:t>13.</w:t>
            </w:r>
            <w:r w:rsidRPr="00876CED">
              <w:tab/>
              <w:t>Hold ongoing discussions with relevant personnel to ensure additional or changed product</w:t>
            </w:r>
            <w:r w:rsidRPr="00876CED">
              <w:t>ion requirements are incorporated into make-up designs</w:t>
            </w:r>
          </w:p>
          <w:p w:rsidR="00000000" w:rsidRPr="00876CED" w:rsidP="00876CED">
            <w:pPr>
              <w:pStyle w:val="List"/>
            </w:pPr>
            <w:r w:rsidRPr="00876CED">
              <w:t>14.</w:t>
            </w:r>
            <w:r w:rsidRPr="00876CED">
              <w:tab/>
              <w:t>Ensure that agreement is reached with relevant personnel on a consistent interpretation of character, period and style</w:t>
            </w:r>
          </w:p>
          <w:p w:rsidR="00000000" w:rsidRPr="00876CED" w:rsidP="00876CED">
            <w:pPr>
              <w:pStyle w:val="List"/>
            </w:pPr>
            <w:r w:rsidRPr="00876CED">
              <w:t>15.</w:t>
            </w:r>
            <w:r w:rsidRPr="00876CED">
              <w:tab/>
              <w:t>Evaluate initial concepts and select the most appropriate ideas, taking in</w:t>
            </w:r>
            <w:r w:rsidRPr="00876CED">
              <w:t>to account production constraints</w:t>
            </w:r>
          </w:p>
          <w:p w:rsidR="00000000" w:rsidRPr="00876CED" w:rsidP="00876CED">
            <w:pPr>
              <w:pStyle w:val="List"/>
            </w:pPr>
            <w:r w:rsidRPr="00876CED">
              <w:t>16.</w:t>
            </w:r>
            <w:r w:rsidRPr="00876CED">
              <w:tab/>
              <w:t>Develop specialised make-up designs and present them for discussion to relevant personnel</w:t>
            </w:r>
          </w:p>
          <w:p w:rsidR="00000000" w:rsidP="00876CED">
            <w:pPr>
              <w:pStyle w:val="List"/>
              <w:rPr>
                <w:lang w:val="en-NZ"/>
              </w:rPr>
            </w:pPr>
            <w:r w:rsidRPr="00876CED">
              <w:t>17.</w:t>
            </w:r>
            <w:r w:rsidRPr="00876CED">
              <w:tab/>
              <w:t xml:space="preserve">Prepare specialised make-up plans in an appropriate </w:t>
            </w:r>
            <w:r w:rsidRPr="00876CED">
              <w:rPr>
                <w:rStyle w:val="BoldandItalics"/>
              </w:rPr>
              <w:t>format</w:t>
            </w:r>
            <w:r w:rsidRPr="00876CED">
              <w:t xml:space="preserve"> and distribute copies to relevant personnel as required</w:t>
            </w:r>
          </w:p>
        </w:tc>
      </w:tr>
      <w:tr w:rsidTr="00EE16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 xml:space="preserve">Provide </w:t>
            </w:r>
            <w:r w:rsidRPr="00876CED">
              <w:t>specialised make-up services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
            </w:pPr>
            <w:r w:rsidRPr="00876CED">
              <w:t>18.</w:t>
            </w:r>
            <w:r w:rsidRPr="00876CED">
              <w:tab/>
              <w:t xml:space="preserve">Ensure </w:t>
            </w:r>
            <w:r w:rsidRPr="00876CED">
              <w:rPr>
                <w:rStyle w:val="BoldandItalics"/>
              </w:rPr>
              <w:t>make</w:t>
            </w:r>
            <w:r w:rsidRPr="00876CED">
              <w:t>-</w:t>
            </w:r>
            <w:r w:rsidRPr="00876CED">
              <w:rPr>
                <w:rStyle w:val="BoldandItalics"/>
              </w:rPr>
              <w:t>up products</w:t>
            </w:r>
            <w:r w:rsidRPr="00876CED">
              <w:t xml:space="preserve"> and </w:t>
            </w:r>
            <w:r w:rsidRPr="00876CED">
              <w:rPr>
                <w:rStyle w:val="BoldandItalics"/>
              </w:rPr>
              <w:t>make</w:t>
            </w:r>
            <w:r w:rsidRPr="00876CED">
              <w:t>-</w:t>
            </w:r>
            <w:r w:rsidRPr="00876CED">
              <w:rPr>
                <w:rStyle w:val="BoldandItalics"/>
              </w:rPr>
              <w:t>up equipment</w:t>
            </w:r>
            <w:r w:rsidRPr="00876CED">
              <w:t xml:space="preserve"> are available according to </w:t>
            </w:r>
            <w:r w:rsidRPr="00876CED">
              <w:rPr>
                <w:rStyle w:val="BoldandItalics"/>
              </w:rPr>
              <w:t>production</w:t>
            </w:r>
            <w:r w:rsidRPr="00876CED">
              <w:t xml:space="preserve"> schedules</w:t>
            </w:r>
          </w:p>
          <w:p w:rsidR="00000000" w:rsidRPr="00876CED" w:rsidP="00876CED">
            <w:pPr>
              <w:pStyle w:val="List"/>
            </w:pPr>
            <w:r w:rsidRPr="00876CED">
              <w:t>19.</w:t>
            </w:r>
            <w:r w:rsidRPr="00876CED">
              <w:tab/>
              <w:t xml:space="preserve">Apply specialised make-up according to </w:t>
            </w:r>
            <w:r w:rsidRPr="00876CED">
              <w:rPr>
                <w:rStyle w:val="BoldandItalics"/>
              </w:rPr>
              <w:t>make</w:t>
            </w:r>
            <w:r w:rsidRPr="00876CED">
              <w:t>-</w:t>
            </w:r>
            <w:r w:rsidRPr="00876CED">
              <w:rPr>
                <w:rStyle w:val="BoldandItalics"/>
              </w:rPr>
              <w:t>up plans</w:t>
            </w:r>
            <w:r w:rsidRPr="00876CED">
              <w:t>, ensuring that performers' comfort is maintained throughout the process</w:t>
            </w:r>
          </w:p>
          <w:p w:rsidR="00000000" w:rsidRPr="00876CED" w:rsidP="00876CED">
            <w:pPr>
              <w:pStyle w:val="List"/>
            </w:pPr>
            <w:r w:rsidRPr="00876CED">
              <w:t>20.</w:t>
            </w:r>
            <w:r w:rsidRPr="00876CED">
              <w:tab/>
              <w:t>Explain procedures and products to performers as required when applying and removing make-up</w:t>
            </w:r>
          </w:p>
          <w:p w:rsidR="00000000" w:rsidRPr="00876CED" w:rsidP="00876CED">
            <w:pPr>
              <w:pStyle w:val="List"/>
            </w:pPr>
            <w:r w:rsidRPr="00876CED">
              <w:t>21.</w:t>
            </w:r>
            <w:r w:rsidRPr="00876CED">
              <w:tab/>
              <w:t xml:space="preserve">Ensure that make-up application and removal processes comply with </w:t>
            </w:r>
            <w:r w:rsidRPr="00876CED">
              <w:rPr>
                <w:rStyle w:val="BoldandItalics"/>
              </w:rPr>
              <w:t>health and hygiene requirements</w:t>
            </w:r>
            <w:r w:rsidRPr="00876CED">
              <w:t xml:space="preserve"> at all times</w:t>
            </w:r>
          </w:p>
          <w:p w:rsidR="00000000" w:rsidRPr="00876CED" w:rsidP="00876CED">
            <w:pPr>
              <w:pStyle w:val="List"/>
            </w:pPr>
            <w:r w:rsidRPr="00876CED">
              <w:t>22.</w:t>
            </w:r>
            <w:r w:rsidRPr="00876CED">
              <w:tab/>
              <w:t>Check that the final effect meets produc</w:t>
            </w:r>
            <w:r w:rsidRPr="00876CED">
              <w:t>tion requirements</w:t>
            </w:r>
          </w:p>
          <w:p w:rsidR="00000000" w:rsidRPr="00876CED" w:rsidP="00876CED">
            <w:pPr>
              <w:pStyle w:val="List"/>
            </w:pPr>
            <w:r w:rsidRPr="00876CED">
              <w:t>23.</w:t>
            </w:r>
            <w:r w:rsidRPr="00876CED">
              <w:tab/>
              <w:t>Make required adjustments quickly and accurately at appropriate times during productions</w:t>
            </w:r>
          </w:p>
          <w:p w:rsidR="00000000" w:rsidRPr="00876CED" w:rsidP="00876CED">
            <w:pPr>
              <w:pStyle w:val="List"/>
            </w:pPr>
            <w:r w:rsidRPr="00876CED">
              <w:t>24.</w:t>
            </w:r>
            <w:r w:rsidRPr="00876CED">
              <w:tab/>
              <w:t>Ensure that work area is left in the original or improved condition</w:t>
            </w:r>
          </w:p>
          <w:p w:rsidR="00000000" w:rsidRPr="00876CED" w:rsidP="00876CED">
            <w:pPr>
              <w:pStyle w:val="List"/>
            </w:pPr>
            <w:r w:rsidRPr="00876CED">
              <w:t>25.</w:t>
            </w:r>
            <w:r w:rsidRPr="00876CED">
              <w:tab/>
              <w:t>Complete workplace documentation as required</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9" w:name="O_71723"/>
      <w:bookmarkEnd w:id="9"/>
      <w:r w:rsidRPr="00876CED">
        <w:t>Required Skills and Knowledge</w:t>
      </w:r>
    </w:p>
    <w:tbl>
      <w:tblPr>
        <w:tblW w:w="0" w:type="auto"/>
        <w:tblLayout w:type="fixed"/>
        <w:tblCellMar>
          <w:left w:w="62" w:type="dxa"/>
          <w:right w:w="62" w:type="dxa"/>
        </w:tblCellMar>
        <w:tblLook w:val="0000"/>
      </w:tblPr>
      <w:tblGrid>
        <w:gridCol w:w="8522"/>
      </w:tblGrid>
      <w:tr w:rsidTr="00EE16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REQUIRED SKILLS AND KNOWLEDGE</w:t>
            </w:r>
          </w:p>
        </w:tc>
      </w:tr>
      <w:tr w:rsidTr="00EE16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This section describes the skills and knowledge required for this unit.</w:t>
            </w:r>
          </w:p>
        </w:tc>
      </w:tr>
      <w:tr w:rsidTr="00EE16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Required skills</w:t>
            </w:r>
          </w:p>
        </w:tc>
      </w:tr>
      <w:tr w:rsidTr="00EE16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communication, literacy and teamwork skills sufficient to:</w:t>
            </w:r>
          </w:p>
          <w:p w:rsidR="00000000" w:rsidRPr="00876CED" w:rsidP="00876CED">
            <w:pPr>
              <w:pStyle w:val="ListBullet2"/>
            </w:pPr>
            <w:r w:rsidRPr="00876CED">
              <w:t>consult with senior creative personnel regarding specialised make-up design concepts</w:t>
            </w:r>
          </w:p>
          <w:p w:rsidR="00000000" w:rsidRPr="00876CED" w:rsidP="00876CED">
            <w:pPr>
              <w:pStyle w:val="ListBullet2"/>
            </w:pPr>
            <w:r w:rsidRPr="00876CED">
              <w:t>negotiate solutions to conflicts that arise in relation to the provision of make-up services</w:t>
            </w:r>
          </w:p>
          <w:p w:rsidR="00000000" w:rsidRPr="00876CED" w:rsidP="00876CED">
            <w:pPr>
              <w:pStyle w:val="ListBullet2"/>
            </w:pPr>
            <w:r w:rsidRPr="00876CED">
              <w:t xml:space="preserve">deal with performers tactfully and respectfully </w:t>
            </w:r>
          </w:p>
          <w:p w:rsidR="00000000" w:rsidRPr="00876CED" w:rsidP="00876CED">
            <w:pPr>
              <w:pStyle w:val="ListBullet2"/>
            </w:pPr>
            <w:r w:rsidRPr="00876CED">
              <w:t>relate to people from diverse backgrounds and people with diverse abilities</w:t>
            </w:r>
          </w:p>
          <w:p w:rsidR="00000000" w:rsidRPr="00876CED" w:rsidP="00876CED">
            <w:pPr>
              <w:pStyle w:val="ListBullet2"/>
            </w:pPr>
            <w:r w:rsidRPr="00876CED">
              <w:t>discuss with performers their preferences and sensitivities regarding skin care</w:t>
            </w:r>
          </w:p>
          <w:p w:rsidR="00000000" w:rsidRPr="00876CED" w:rsidP="00876CED">
            <w:pPr>
              <w:pStyle w:val="ListBullet2"/>
            </w:pPr>
            <w:r w:rsidRPr="00876CED">
              <w:t>consult with production personnel about make-up issues to ensure creative and technical production r</w:t>
            </w:r>
            <w:r w:rsidRPr="00876CED">
              <w:t>equirements are met</w:t>
            </w:r>
          </w:p>
          <w:p w:rsidR="00000000" w:rsidRPr="00876CED" w:rsidP="00876CED">
            <w:pPr>
              <w:pStyle w:val="ListBullet2"/>
            </w:pPr>
            <w:r w:rsidRPr="00876CED">
              <w:t>inform performers of the procedures for applying, touching up and removing make-up</w:t>
            </w:r>
          </w:p>
          <w:p w:rsidR="00000000" w:rsidRPr="00876CED" w:rsidP="00876CED">
            <w:pPr>
              <w:pStyle w:val="ListBullet2"/>
            </w:pPr>
            <w:r w:rsidRPr="00876CED">
              <w:t>interpret and maintain a range of workplace documentation</w:t>
            </w:r>
          </w:p>
          <w:p w:rsidR="00000000" w:rsidRPr="00876CED" w:rsidP="00876CED">
            <w:pPr>
              <w:pStyle w:val="ListBullet2"/>
            </w:pPr>
            <w:r w:rsidRPr="00876CED">
              <w:t xml:space="preserve">prepare and update specialised make-up plans  </w:t>
            </w:r>
          </w:p>
          <w:p w:rsidR="00000000" w:rsidRPr="00876CED" w:rsidP="00876CED">
            <w:pPr>
              <w:pStyle w:val="ListBullet"/>
            </w:pPr>
            <w:r w:rsidRPr="00876CED">
              <w:t>initiative, enterprise and creativity in the co</w:t>
            </w:r>
            <w:r w:rsidRPr="00876CED">
              <w:t>ntext of:</w:t>
            </w:r>
          </w:p>
          <w:p w:rsidR="00000000" w:rsidRPr="00876CED" w:rsidP="00876CED">
            <w:pPr>
              <w:pStyle w:val="ListBullet2"/>
            </w:pPr>
            <w:r w:rsidRPr="00876CED">
              <w:t>creating and refining specialised make-up design concepts</w:t>
            </w:r>
          </w:p>
          <w:p w:rsidR="00000000" w:rsidRPr="00876CED" w:rsidP="00876CED">
            <w:pPr>
              <w:pStyle w:val="ListBullet2"/>
            </w:pPr>
            <w:r w:rsidRPr="00876CED">
              <w:t>thinking laterally when developing concepts</w:t>
            </w:r>
          </w:p>
          <w:p w:rsidR="00000000" w:rsidRPr="00876CED" w:rsidP="00876CED">
            <w:pPr>
              <w:pStyle w:val="ListBullet2"/>
            </w:pPr>
            <w:r w:rsidRPr="00876CED">
              <w:t>undertaking background research to inform the design process</w:t>
            </w:r>
          </w:p>
          <w:p w:rsidR="00000000" w:rsidRPr="00876CED" w:rsidP="00876CED">
            <w:pPr>
              <w:pStyle w:val="ListBullet2"/>
            </w:pPr>
            <w:r w:rsidRPr="00876CED">
              <w:t>maintaining design integrity</w:t>
            </w:r>
          </w:p>
          <w:p w:rsidR="00000000" w:rsidRPr="00876CED" w:rsidP="00876CED">
            <w:pPr>
              <w:pStyle w:val="ListBullet2"/>
            </w:pPr>
            <w:r w:rsidRPr="00876CED">
              <w:t>devising the most effective way of using make-up to enhance characterisation</w:t>
            </w:r>
          </w:p>
          <w:p w:rsidR="00000000" w:rsidRPr="00876CED" w:rsidP="00876CED">
            <w:pPr>
              <w:pStyle w:val="ListBullet"/>
            </w:pPr>
            <w:r w:rsidRPr="00876CED">
              <w:t>problem solving skills in the context of recognising and responding appropriately to general and local contra-indications, including those that indicate referral to an appropriat</w:t>
            </w:r>
            <w:r w:rsidRPr="00876CED">
              <w:t>e professional</w:t>
            </w:r>
          </w:p>
          <w:p w:rsidR="00000000" w:rsidRPr="00876CED" w:rsidP="00876CED">
            <w:pPr>
              <w:pStyle w:val="ListBullet"/>
            </w:pPr>
            <w:r w:rsidRPr="00876CED">
              <w:t>planning and organising skills sufficient to:</w:t>
            </w:r>
          </w:p>
          <w:p w:rsidR="00000000" w:rsidRPr="00876CED" w:rsidP="00876CED">
            <w:pPr>
              <w:pStyle w:val="ListBullet2"/>
            </w:pPr>
            <w:r w:rsidRPr="00876CED">
              <w:t xml:space="preserve">use time effectively </w:t>
            </w:r>
          </w:p>
          <w:p w:rsidR="00000000" w:rsidRPr="00876CED" w:rsidP="00876CED">
            <w:pPr>
              <w:pStyle w:val="ListBullet2"/>
            </w:pPr>
            <w:r w:rsidRPr="00876CED">
              <w:t>control product waste</w:t>
            </w:r>
          </w:p>
          <w:p w:rsidR="00000000" w:rsidRPr="00876CED" w:rsidP="00876CED">
            <w:pPr>
              <w:pStyle w:val="ListBullet2"/>
            </w:pPr>
            <w:r w:rsidRPr="00876CED">
              <w:t xml:space="preserve">meet deadlines </w:t>
            </w:r>
          </w:p>
          <w:p w:rsidR="00000000" w:rsidRPr="00876CED" w:rsidP="00876CED">
            <w:pPr>
              <w:pStyle w:val="ListBullet2"/>
            </w:pPr>
            <w:r w:rsidRPr="00876CED">
              <w:t>select and acquire make-up products and equipment to meet production requirements</w:t>
            </w:r>
          </w:p>
          <w:p w:rsidR="00000000" w:rsidRPr="00876CED" w:rsidP="00876CED">
            <w:pPr>
              <w:pStyle w:val="ListBullet2"/>
            </w:pPr>
            <w:r w:rsidRPr="00876CED">
              <w:t>systematically organise research materials</w:t>
            </w:r>
          </w:p>
          <w:p w:rsidR="00000000" w:rsidRPr="00876CED" w:rsidP="00876CED">
            <w:pPr>
              <w:pStyle w:val="ListBullet"/>
            </w:pPr>
            <w:r w:rsidRPr="00876CED">
              <w:t>technica</w:t>
            </w:r>
            <w:r w:rsidRPr="00876CED">
              <w:t>l skills sufficient to:</w:t>
            </w:r>
          </w:p>
          <w:p w:rsidR="00000000" w:rsidRPr="00876CED" w:rsidP="00876CED">
            <w:pPr>
              <w:pStyle w:val="ListBullet2"/>
            </w:pPr>
            <w:r w:rsidRPr="00876CED">
              <w:t>use the internet for research</w:t>
            </w:r>
          </w:p>
          <w:p w:rsidR="00000000" w:rsidRPr="00876CED" w:rsidP="00876CED">
            <w:pPr>
              <w:pStyle w:val="ListBullet2"/>
            </w:pPr>
            <w:r w:rsidRPr="00876CED">
              <w:t>use standard word processing packages</w:t>
            </w:r>
          </w:p>
          <w:p w:rsidR="00000000" w:rsidRPr="00876CED" w:rsidP="00876CED">
            <w:pPr>
              <w:pStyle w:val="ListBullet2"/>
            </w:pPr>
            <w:r w:rsidRPr="00876CED">
              <w:t>access and use databases to record research findings</w:t>
            </w:r>
          </w:p>
          <w:p w:rsidR="00000000" w:rsidRPr="00876CED" w:rsidP="00876CED">
            <w:pPr>
              <w:pStyle w:val="ListBullet"/>
            </w:pPr>
            <w:r w:rsidRPr="00876CED">
              <w:t>numeracy skills sufficient to:</w:t>
            </w:r>
          </w:p>
          <w:p w:rsidR="00000000" w:rsidRPr="00876CED" w:rsidP="00876CED">
            <w:pPr>
              <w:pStyle w:val="ListBullet2"/>
            </w:pPr>
            <w:r w:rsidRPr="00876CED">
              <w:t>budget in relation to design concepts and make-up requirements</w:t>
            </w:r>
          </w:p>
          <w:p w:rsidR="00000000" w:rsidRPr="00876CED" w:rsidP="00876CED">
            <w:pPr>
              <w:pStyle w:val="ListBullet2"/>
            </w:pPr>
            <w:r w:rsidRPr="00876CED">
              <w:t>estimate the quantity and cost of products required</w:t>
            </w:r>
          </w:p>
          <w:p w:rsidR="00000000" w:rsidRPr="00876CED" w:rsidP="00876CED">
            <w:pPr>
              <w:pStyle w:val="ListBullet2"/>
            </w:pPr>
            <w:r w:rsidRPr="00876CED">
              <w:t>estimate the time required to apply make-up</w:t>
            </w:r>
          </w:p>
          <w:p w:rsidR="00000000" w:rsidRPr="00876CED" w:rsidP="00876CED">
            <w:pPr>
              <w:pStyle w:val="ListBullet2"/>
            </w:pPr>
            <w:r w:rsidRPr="00876CED">
              <w:t>estimate the number of make-up personnel required</w:t>
            </w:r>
          </w:p>
          <w:p w:rsidR="00000000" w:rsidRPr="00876CED" w:rsidP="00876CED">
            <w:pPr>
              <w:pStyle w:val="ListBullet"/>
            </w:pPr>
            <w:r w:rsidRPr="00876CED">
              <w:t>self-management skills sufficient to:</w:t>
            </w:r>
          </w:p>
          <w:p w:rsidR="00000000" w:rsidRPr="00876CED" w:rsidP="00876CED">
            <w:pPr>
              <w:pStyle w:val="ListBullet2"/>
            </w:pPr>
            <w:r w:rsidRPr="00876CED">
              <w:t xml:space="preserve">work under pressure </w:t>
            </w:r>
          </w:p>
          <w:p w:rsidR="00000000" w:rsidP="00876CED">
            <w:pPr>
              <w:pStyle w:val="ListBullet2"/>
              <w:rPr>
                <w:lang w:val="en-NZ"/>
              </w:rPr>
            </w:pPr>
            <w:r w:rsidRPr="00876CED">
              <w:t>follow manufacturer specifications and enterprise</w:t>
            </w:r>
            <w:r w:rsidRPr="00876CED">
              <w:t xml:space="preserve"> policies and procedures</w:t>
            </w:r>
          </w:p>
        </w:tc>
      </w:tr>
      <w:tr w:rsidTr="00EE16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Required knowledge</w:t>
            </w:r>
          </w:p>
        </w:tc>
      </w:tr>
      <w:tr w:rsidTr="00EE16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industry knowledge, including:</w:t>
            </w:r>
          </w:p>
          <w:p w:rsidR="00000000" w:rsidRPr="00876CED" w:rsidP="00876CED">
            <w:pPr>
              <w:pStyle w:val="ListBullet2"/>
            </w:pPr>
            <w:r w:rsidRPr="00876CED">
              <w:t>roles and responsibilities of personnel in productions in the relevant industry sector</w:t>
            </w:r>
          </w:p>
          <w:p w:rsidR="00000000" w:rsidRPr="00876CED" w:rsidP="00876CED">
            <w:pPr>
              <w:pStyle w:val="ListBullet2"/>
            </w:pPr>
            <w:r w:rsidRPr="00876CED">
              <w:t>issues and challenges that arise in the context of providing make-up services</w:t>
            </w:r>
          </w:p>
          <w:p w:rsidR="00000000" w:rsidRPr="00876CED" w:rsidP="00876CED">
            <w:pPr>
              <w:pStyle w:val="ListBullet"/>
            </w:pPr>
            <w:r w:rsidRPr="00876CED">
              <w:t xml:space="preserve">well-developed understanding of the interrelationship between face and body shapes and the elements and principles of make-up application </w:t>
            </w:r>
          </w:p>
          <w:p w:rsidR="00000000" w:rsidRPr="00876CED" w:rsidP="00876CED">
            <w:pPr>
              <w:pStyle w:val="ListBullet"/>
            </w:pPr>
            <w:r w:rsidRPr="00876CED">
              <w:t>basic understanding of anatomy and physiology of the skin and skin structures as it relates to make-up services, incl</w:t>
            </w:r>
            <w:r w:rsidRPr="00876CED">
              <w:t>uding a simplified cross-section of skin</w:t>
            </w:r>
          </w:p>
          <w:p w:rsidR="00000000" w:rsidRPr="00876CED" w:rsidP="00876CED">
            <w:pPr>
              <w:pStyle w:val="ListBullet"/>
            </w:pPr>
            <w:r w:rsidRPr="00876CED">
              <w:t>basic understanding of body systems and how they relate to face and body shapes and skin, muscles and nerves:</w:t>
            </w:r>
          </w:p>
          <w:p w:rsidR="00000000" w:rsidRPr="00876CED" w:rsidP="00876CED">
            <w:pPr>
              <w:pStyle w:val="ListBullet2"/>
            </w:pPr>
            <w:r w:rsidRPr="00876CED">
              <w:t>skeletal and muscular</w:t>
            </w:r>
          </w:p>
          <w:p w:rsidR="00000000" w:rsidRPr="00876CED" w:rsidP="00876CED">
            <w:pPr>
              <w:pStyle w:val="ListBullet2"/>
            </w:pPr>
            <w:r w:rsidRPr="00876CED">
              <w:t>nervous system and its relationship to skin function</w:t>
            </w:r>
          </w:p>
          <w:p w:rsidR="00000000" w:rsidRPr="00876CED" w:rsidP="00876CED">
            <w:pPr>
              <w:pStyle w:val="ListBullet"/>
            </w:pPr>
            <w:r w:rsidRPr="00876CED">
              <w:t>well-developed understanding of the following in regard to make-up services:</w:t>
            </w:r>
          </w:p>
          <w:p w:rsidR="00000000" w:rsidRPr="00876CED" w:rsidP="00876CED">
            <w:pPr>
              <w:pStyle w:val="ListBullet2"/>
            </w:pPr>
            <w:r w:rsidRPr="00876CED">
              <w:t>effects of natural/artificial lighting on make-up</w:t>
            </w:r>
          </w:p>
          <w:p w:rsidR="00000000" w:rsidRPr="00876CED" w:rsidP="00876CED">
            <w:pPr>
              <w:pStyle w:val="ListBullet2"/>
            </w:pPr>
            <w:r w:rsidRPr="00876CED">
              <w:t>colour design principles</w:t>
            </w:r>
          </w:p>
          <w:p w:rsidR="00000000" w:rsidRPr="00876CED" w:rsidP="00876CED">
            <w:pPr>
              <w:pStyle w:val="ListBullet2"/>
            </w:pPr>
            <w:r w:rsidRPr="00876CED">
              <w:t>colour wheel, primary, secondary, complementary colours, grey scale</w:t>
            </w:r>
          </w:p>
          <w:p w:rsidR="00000000" w:rsidRPr="00876CED" w:rsidP="00876CED">
            <w:pPr>
              <w:pStyle w:val="ListBullet2"/>
            </w:pPr>
            <w:r w:rsidRPr="00876CED">
              <w:t>tonal value</w:t>
            </w:r>
          </w:p>
          <w:p w:rsidR="00000000" w:rsidRPr="00876CED" w:rsidP="00876CED">
            <w:pPr>
              <w:pStyle w:val="ListBullet2"/>
            </w:pPr>
            <w:r w:rsidRPr="00876CED">
              <w:t>differences between ton</w:t>
            </w:r>
            <w:r w:rsidRPr="00876CED">
              <w:t>e, value, hue and shade</w:t>
            </w:r>
          </w:p>
          <w:p w:rsidR="00000000" w:rsidRPr="00876CED" w:rsidP="00876CED">
            <w:pPr>
              <w:pStyle w:val="ListBullet"/>
            </w:pPr>
            <w:r w:rsidRPr="00876CED">
              <w:t>knowledge of cosmetic chemistry/ingredients in relevant make-up products particularly in regard to their likely effects on the skin</w:t>
            </w:r>
          </w:p>
          <w:p w:rsidR="00000000" w:rsidRPr="00876CED" w:rsidP="00876CED">
            <w:pPr>
              <w:pStyle w:val="ListBullet"/>
            </w:pPr>
            <w:r w:rsidRPr="00876CED">
              <w:t>awareness of the effect of changes created by specific make-up products and colour application tech</w:t>
            </w:r>
            <w:r w:rsidRPr="00876CED">
              <w:t>nique</w:t>
            </w:r>
          </w:p>
          <w:p w:rsidR="00000000" w:rsidRPr="00876CED" w:rsidP="00876CED">
            <w:pPr>
              <w:pStyle w:val="ListBullet"/>
            </w:pPr>
            <w:r w:rsidRPr="00876CED">
              <w:t>awareness of the effect of changes created by lighting and how make-up colours appear on screen</w:t>
            </w:r>
          </w:p>
          <w:p w:rsidR="00000000" w:rsidRPr="00876CED" w:rsidP="00876CED">
            <w:pPr>
              <w:pStyle w:val="ListBullet"/>
            </w:pPr>
            <w:r w:rsidRPr="00876CED">
              <w:t>techniques for determining the physical appearance of:</w:t>
            </w:r>
          </w:p>
          <w:p w:rsidR="00000000" w:rsidRPr="00876CED" w:rsidP="00876CED">
            <w:pPr>
              <w:pStyle w:val="ListBullet2"/>
            </w:pPr>
            <w:r w:rsidRPr="00876CED">
              <w:t>various skin types</w:t>
            </w:r>
          </w:p>
          <w:p w:rsidR="00000000" w:rsidRPr="00876CED" w:rsidP="00876CED">
            <w:pPr>
              <w:pStyle w:val="ListBullet2"/>
            </w:pPr>
            <w:r w:rsidRPr="00876CED">
              <w:t>normal skin</w:t>
            </w:r>
          </w:p>
          <w:p w:rsidR="00000000" w:rsidRPr="00876CED" w:rsidP="00876CED">
            <w:pPr>
              <w:pStyle w:val="ListBullet2"/>
            </w:pPr>
            <w:r w:rsidRPr="00876CED">
              <w:t>abnormal skin</w:t>
            </w:r>
          </w:p>
          <w:p w:rsidR="00000000" w:rsidRPr="00876CED" w:rsidP="00876CED">
            <w:pPr>
              <w:pStyle w:val="ListBullet2"/>
            </w:pPr>
            <w:r w:rsidRPr="00876CED">
              <w:t>minor skin blemishes</w:t>
            </w:r>
          </w:p>
          <w:p w:rsidR="00000000" w:rsidRPr="00876CED" w:rsidP="00876CED">
            <w:pPr>
              <w:pStyle w:val="ListBullet"/>
            </w:pPr>
            <w:r w:rsidRPr="00876CED">
              <w:t>understanding of colour physics and its application in make-up application</w:t>
            </w:r>
          </w:p>
          <w:p w:rsidR="00000000" w:rsidRPr="00876CED" w:rsidP="00876CED">
            <w:pPr>
              <w:pStyle w:val="ListBullet"/>
            </w:pPr>
            <w:r w:rsidRPr="00876CED">
              <w:t>OHS requirements as they apply to design and application of make-up</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10" w:name="O_71724"/>
      <w:bookmarkEnd w:id="10"/>
      <w:r w:rsidRPr="00876CED">
        <w:t>Evidence Guide</w:t>
      </w:r>
    </w:p>
    <w:tbl>
      <w:tblPr>
        <w:tblW w:w="9570" w:type="dxa"/>
        <w:tblLayout w:type="fixed"/>
        <w:tblCellMar>
          <w:left w:w="62" w:type="dxa"/>
          <w:right w:w="62" w:type="dxa"/>
        </w:tblCellMar>
        <w:tblLook w:val="0000"/>
      </w:tblPr>
      <w:tblGrid>
        <w:gridCol w:w="3908"/>
        <w:gridCol w:w="5662"/>
      </w:tblGrid>
      <w:tr w:rsidTr="00EE16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EVIDENCE GUIDE</w:t>
            </w:r>
          </w:p>
        </w:tc>
      </w:tr>
      <w:tr w:rsidTr="00EE16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The Evidence Guide provides advice on assessment and must be read in conjunction with the performance criteria, required skills and knowledge, range statement and the Assessment Guidelines for the Training Package.</w:t>
            </w:r>
          </w:p>
        </w:tc>
      </w:tr>
      <w:tr w:rsidTr="00EE16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p>
        </w:tc>
      </w:tr>
      <w:tr w:rsidTr="00EE16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Evidence of the following is essential:</w:t>
            </w:r>
          </w:p>
          <w:p w:rsidR="00000000" w:rsidRPr="00876CED" w:rsidP="00876CED">
            <w:pPr>
              <w:pStyle w:val="ListBullet"/>
            </w:pPr>
            <w:r w:rsidRPr="00876CED">
              <w:t>documented specialised make-up designs that demonstrate an ability to:</w:t>
            </w:r>
          </w:p>
          <w:p w:rsidR="00000000" w:rsidRPr="00876CED" w:rsidP="00876CED">
            <w:pPr>
              <w:pStyle w:val="ListBullet2"/>
            </w:pPr>
            <w:r w:rsidRPr="00876CED">
              <w:t>use make-up to enhance characterisation</w:t>
            </w:r>
          </w:p>
          <w:p w:rsidR="00000000" w:rsidRPr="00876CED" w:rsidP="00876CED">
            <w:pPr>
              <w:pStyle w:val="ListBullet2"/>
            </w:pPr>
            <w:r w:rsidRPr="00876CED">
              <w:t>select app</w:t>
            </w:r>
            <w:r w:rsidRPr="00876CED">
              <w:t>ropriate products and application techniques</w:t>
            </w:r>
          </w:p>
          <w:p w:rsidR="00000000" w:rsidRPr="00876CED" w:rsidP="00876CED">
            <w:pPr>
              <w:pStyle w:val="ListBullet2"/>
            </w:pPr>
            <w:r w:rsidRPr="00876CED">
              <w:t>incorporate colour design principles into make-up designs</w:t>
            </w:r>
          </w:p>
          <w:p w:rsidR="00000000" w:rsidRPr="00876CED" w:rsidP="00876CED">
            <w:pPr>
              <w:pStyle w:val="ListBullet2"/>
            </w:pPr>
            <w:r w:rsidRPr="00876CED">
              <w:t>take production environment into account when designing make-up</w:t>
            </w:r>
          </w:p>
          <w:p w:rsidR="00000000" w:rsidRPr="00876CED" w:rsidP="00876CED">
            <w:pPr>
              <w:pStyle w:val="ListBullet2"/>
            </w:pPr>
            <w:r w:rsidRPr="00876CED">
              <w:t>meet production requirements</w:t>
            </w:r>
          </w:p>
          <w:p w:rsidR="00000000" w:rsidRPr="00876CED" w:rsidP="00876CED">
            <w:pPr>
              <w:pStyle w:val="ListBullet"/>
            </w:pPr>
            <w:r w:rsidRPr="00876CED">
              <w:t>consistent application of local health and hygiene requirements/regulations in relation to make-up services</w:t>
            </w:r>
          </w:p>
          <w:p w:rsidR="00000000" w:rsidRPr="00876CED" w:rsidP="00876CED">
            <w:pPr>
              <w:pStyle w:val="ListBullet"/>
            </w:pPr>
            <w:r w:rsidRPr="00876CED">
              <w:t>consistent application of OHS practices in regard to the provision of make-up services</w:t>
            </w:r>
          </w:p>
          <w:p w:rsidR="00000000" w:rsidRPr="00876CED" w:rsidP="00876CED">
            <w:pPr>
              <w:pStyle w:val="ListBullet"/>
            </w:pPr>
            <w:r w:rsidRPr="00876CED">
              <w:t>correct make-up product application and removal techniques</w:t>
            </w:r>
          </w:p>
          <w:p w:rsidR="00000000" w:rsidRPr="00876CED" w:rsidP="00876CED">
            <w:pPr>
              <w:pStyle w:val="ListBullet"/>
            </w:pPr>
            <w:r w:rsidRPr="00876CED">
              <w:t>at</w:t>
            </w:r>
            <w:r w:rsidRPr="00876CED">
              <w:t>tention to detail</w:t>
            </w:r>
          </w:p>
          <w:p w:rsidR="00000000" w:rsidRPr="00876CED" w:rsidP="00876CED">
            <w:pPr>
              <w:pStyle w:val="ListBullet"/>
            </w:pPr>
            <w:r w:rsidRPr="00876CED">
              <w:t>collaborative approach to work</w:t>
            </w:r>
          </w:p>
          <w:p w:rsidR="00000000" w:rsidP="00876CED">
            <w:pPr>
              <w:pStyle w:val="ListBullet"/>
              <w:rPr>
                <w:lang w:val="en-NZ"/>
              </w:rPr>
            </w:pPr>
            <w:r w:rsidRPr="00876CED">
              <w:t>ability to communicate effectively with performers/talent in relation to make-up application.</w:t>
            </w:r>
          </w:p>
        </w:tc>
      </w:tr>
      <w:tr w:rsidTr="00EE16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Assessment must ensure:</w:t>
            </w:r>
          </w:p>
          <w:p w:rsidR="00000000" w:rsidRPr="00876CED" w:rsidP="00876CED">
            <w:pPr>
              <w:pStyle w:val="ListBullet"/>
            </w:pPr>
            <w:r w:rsidRPr="00876CED">
              <w:t>practical demonstration of skills through a range of make-up design and application tasks for at least two productions</w:t>
            </w:r>
          </w:p>
          <w:p w:rsidR="00000000" w:rsidRPr="00876CED" w:rsidP="00876CED">
            <w:pPr>
              <w:pStyle w:val="ListBullet"/>
            </w:pPr>
            <w:r w:rsidRPr="00876CED">
              <w:t>access to a range of make-up products and equipment as listed in the range statement</w:t>
            </w:r>
          </w:p>
          <w:p w:rsidR="00000000" w:rsidRPr="00876CED" w:rsidP="00876CED">
            <w:pPr>
              <w:pStyle w:val="ListBullet"/>
            </w:pPr>
            <w:r w:rsidRPr="00876CED">
              <w:t>access to appropriate learning and assessment suppor</w:t>
            </w:r>
            <w:r w:rsidRPr="00876CED">
              <w:t>t when required</w:t>
            </w:r>
          </w:p>
          <w:p w:rsidR="00000000" w:rsidP="00876CED">
            <w:pPr>
              <w:pStyle w:val="ListBullet"/>
              <w:rPr>
                <w:lang w:val="en-NZ"/>
              </w:rPr>
            </w:pPr>
            <w:r w:rsidRPr="00876CED">
              <w:t>use of culturally appropriate processes and techniques appropriate to the language and literacy capacity of learners and the work being performed.</w:t>
            </w:r>
          </w:p>
        </w:tc>
      </w:tr>
      <w:tr w:rsidTr="00EE16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A range of assessment methods should be used to assess practical skills</w:t>
            </w:r>
            <w:r w:rsidRPr="00876CED">
              <w:t xml:space="preserve"> and knowledge. The following examples are appropriate for this unit:</w:t>
            </w:r>
          </w:p>
          <w:p w:rsidR="00000000" w:rsidRPr="00876CED" w:rsidP="00876CED">
            <w:pPr>
              <w:pStyle w:val="ListBullet"/>
            </w:pPr>
            <w:r w:rsidRPr="00876CED">
              <w:t>direct questioning combined with review of portfolios of evidence and third-party workplace reports of on-the-job performance</w:t>
            </w:r>
          </w:p>
          <w:p w:rsidR="00000000" w:rsidRPr="00876CED" w:rsidP="00876CED">
            <w:pPr>
              <w:pStyle w:val="ListBullet"/>
            </w:pPr>
            <w:r w:rsidRPr="00876CED">
              <w:t>evaluation of make-up plans prepared by the candidate to de</w:t>
            </w:r>
            <w:r w:rsidRPr="00876CED">
              <w:t>termine whether production requirements have been met and correct procedures and make-up products have been identified</w:t>
            </w:r>
          </w:p>
          <w:p w:rsidR="00000000" w:rsidRPr="00876CED" w:rsidP="00876CED">
            <w:pPr>
              <w:pStyle w:val="ListBullet"/>
            </w:pPr>
            <w:r w:rsidRPr="00876CED">
              <w:t>observation of the candidate applying make-up in a production context</w:t>
            </w:r>
          </w:p>
          <w:p w:rsidR="00000000" w:rsidP="00876CED">
            <w:pPr>
              <w:pStyle w:val="ListBullet"/>
              <w:rPr>
                <w:lang w:val="en-NZ"/>
              </w:rPr>
            </w:pPr>
            <w:r w:rsidRPr="00876CED">
              <w:t>written or verbal questioning to test knowledge as listed in the re</w:t>
            </w:r>
            <w:r w:rsidRPr="00876CED">
              <w:t>quired skills and knowledge section of this unit and to evaluate the processes used in developing and realising creative concepts.</w:t>
            </w:r>
          </w:p>
        </w:tc>
      </w:tr>
      <w:tr w:rsidTr="00EE16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Holistic assessment with other units relevant to the industry sector, workplace and job role is recommended, for example:</w:t>
            </w:r>
          </w:p>
          <w:p w:rsidR="00000000" w:rsidRPr="00876CED" w:rsidP="00876CED">
            <w:pPr>
              <w:pStyle w:val="ListBullet"/>
            </w:pPr>
            <w:r w:rsidRPr="00876CED">
              <w:t>BSBOHS407A Monitor a safe workplace</w:t>
            </w:r>
          </w:p>
          <w:p w:rsidR="00000000" w:rsidRPr="00876CED" w:rsidP="00876CED">
            <w:pPr>
              <w:pStyle w:val="ListBullet"/>
            </w:pPr>
            <w:r w:rsidRPr="00876CED">
              <w:t>CUFMUP502A Design and apply special make-up effects.</w:t>
            </w:r>
          </w:p>
          <w:p w:rsidR="00000000" w:rsidRPr="00876CED" w:rsidP="00876CED">
            <w:pPr>
              <w:pStyle w:val="ListBullet"/>
            </w:pPr>
            <w:r w:rsidRPr="00876CED">
              <w:t>CUFMUP503A Create prosthetics for special ma</w:t>
            </w:r>
            <w:r w:rsidRPr="00876CED">
              <w:t>ke-up effects.</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11" w:name="O_71725"/>
      <w:bookmarkEnd w:id="11"/>
      <w:r w:rsidRPr="00876CED">
        <w:t>Range Statement</w:t>
      </w:r>
    </w:p>
    <w:tbl>
      <w:tblPr>
        <w:tblW w:w="0" w:type="auto"/>
        <w:tblLayout w:type="fixed"/>
        <w:tblCellMar>
          <w:left w:w="62" w:type="dxa"/>
          <w:right w:w="62" w:type="dxa"/>
        </w:tblCellMar>
        <w:tblLook w:val="0000"/>
      </w:tblPr>
      <w:tblGrid>
        <w:gridCol w:w="3382"/>
        <w:gridCol w:w="5140"/>
      </w:tblGrid>
      <w:tr w:rsidTr="00EE16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RANGE STATEMENT</w:t>
            </w:r>
          </w:p>
        </w:tc>
      </w:tr>
      <w:tr w:rsidTr="00EE16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t xml:space="preserve">The range statement relates to the unit of competency as a whole. It allows for different work environments and situations that may affect </w:t>
            </w:r>
            <w:r w:rsidRPr="00876CED">
              <w:t>performance. Bold italicised wording, if used in the performance criteria, is detailed below. Essential operating conditions that may be present with training and assessment (depending on the work situation, needs of the candidate, accessibility of the ite</w:t>
            </w:r>
            <w:r w:rsidRPr="00876CED">
              <w:t>m, and local industry and regional contexts) may also be included.</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Production documentation</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budgets</w:t>
            </w:r>
          </w:p>
          <w:p w:rsidR="00000000" w:rsidRPr="00876CED" w:rsidP="00876CED">
            <w:pPr>
              <w:pStyle w:val="ListBullet"/>
            </w:pPr>
            <w:r w:rsidRPr="00876CED">
              <w:t>call sheets</w:t>
            </w:r>
          </w:p>
          <w:p w:rsidR="00000000" w:rsidRPr="00876CED" w:rsidP="00876CED">
            <w:pPr>
              <w:pStyle w:val="ListBullet"/>
            </w:pPr>
            <w:r w:rsidRPr="00876CED">
              <w:t>copyright of body paint designs</w:t>
            </w:r>
          </w:p>
          <w:p w:rsidR="00000000" w:rsidRPr="00876CED" w:rsidP="00876CED">
            <w:pPr>
              <w:pStyle w:val="ListBullet"/>
            </w:pPr>
            <w:r w:rsidRPr="00876CED">
              <w:t>costume break-down lists</w:t>
            </w:r>
          </w:p>
          <w:p w:rsidR="00000000" w:rsidRPr="00876CED" w:rsidP="00876CED">
            <w:pPr>
              <w:pStyle w:val="ListBullet"/>
            </w:pPr>
            <w:r w:rsidRPr="00876CED">
              <w:t>costume designs</w:t>
            </w:r>
          </w:p>
          <w:p w:rsidR="00000000" w:rsidRPr="00876CED" w:rsidP="00876CED">
            <w:pPr>
              <w:pStyle w:val="ListBullet"/>
            </w:pPr>
            <w:r w:rsidRPr="00876CED">
              <w:t>costume plots</w:t>
            </w:r>
          </w:p>
          <w:p w:rsidR="00000000" w:rsidRPr="00876CED" w:rsidP="00876CED">
            <w:pPr>
              <w:pStyle w:val="ListBullet"/>
            </w:pPr>
            <w:r w:rsidRPr="00876CED">
              <w:t>make-up plans</w:t>
            </w:r>
          </w:p>
          <w:p w:rsidR="00000000" w:rsidRPr="00876CED" w:rsidP="00876CED">
            <w:pPr>
              <w:pStyle w:val="ListBullet"/>
            </w:pPr>
            <w:r w:rsidRPr="00876CED">
              <w:t>manufacturer guidelines</w:t>
            </w:r>
          </w:p>
          <w:p w:rsidR="00000000" w:rsidRPr="00876CED" w:rsidP="00876CED">
            <w:pPr>
              <w:pStyle w:val="ListBullet"/>
            </w:pPr>
            <w:r w:rsidRPr="00876CED">
              <w:t xml:space="preserve">product labels </w:t>
            </w:r>
          </w:p>
          <w:p w:rsidR="00000000" w:rsidRPr="00876CED" w:rsidP="00876CED">
            <w:pPr>
              <w:pStyle w:val="ListBullet"/>
            </w:pPr>
            <w:r w:rsidRPr="00876CED">
              <w:t>production schedules</w:t>
            </w:r>
          </w:p>
          <w:p w:rsidR="00000000" w:rsidRPr="00876CED" w:rsidP="00876CED">
            <w:pPr>
              <w:pStyle w:val="ListBullet"/>
            </w:pPr>
            <w:r w:rsidRPr="00876CED">
              <w:t>research documents</w:t>
            </w:r>
          </w:p>
          <w:p w:rsidR="00000000" w:rsidRPr="00876CED" w:rsidP="00876CED">
            <w:pPr>
              <w:pStyle w:val="ListBullet"/>
            </w:pPr>
            <w:r w:rsidRPr="00876CED">
              <w:t>running sheets</w:t>
            </w:r>
          </w:p>
          <w:p w:rsidR="00000000" w:rsidRPr="00876CED" w:rsidP="00876CED">
            <w:pPr>
              <w:pStyle w:val="ListBullet"/>
            </w:pPr>
            <w:r w:rsidRPr="00876CED">
              <w:t xml:space="preserve">scripts </w:t>
            </w:r>
          </w:p>
          <w:p w:rsidR="00000000" w:rsidRPr="00876CED" w:rsidP="00876CED">
            <w:pPr>
              <w:pStyle w:val="ListBullet"/>
            </w:pPr>
            <w:r w:rsidRPr="00876CED">
              <w:t>stock orders</w:t>
            </w:r>
          </w:p>
          <w:p w:rsidR="00000000" w:rsidP="00876CED">
            <w:pPr>
              <w:pStyle w:val="ListBullet"/>
              <w:rPr>
                <w:lang w:val="en-NZ"/>
              </w:rPr>
            </w:pPr>
            <w:r w:rsidRPr="00876CED">
              <w:t>synopsis break-down of characters.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Production requirements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camera angles/shots, e.g.:</w:t>
            </w:r>
          </w:p>
          <w:p w:rsidR="00000000" w:rsidRPr="00876CED" w:rsidP="00876CED">
            <w:pPr>
              <w:pStyle w:val="ListBullet2"/>
            </w:pPr>
            <w:r w:rsidRPr="00876CED">
              <w:t>extreme close-up</w:t>
            </w:r>
          </w:p>
          <w:p w:rsidR="00000000" w:rsidRPr="00876CED" w:rsidP="00876CED">
            <w:pPr>
              <w:pStyle w:val="ListBullet2"/>
            </w:pPr>
            <w:r w:rsidRPr="00876CED">
              <w:t>close-up</w:t>
            </w:r>
          </w:p>
          <w:p w:rsidR="00000000" w:rsidRPr="00876CED" w:rsidP="00876CED">
            <w:pPr>
              <w:pStyle w:val="ListBullet2"/>
            </w:pPr>
            <w:r w:rsidRPr="00876CED">
              <w:t>mid shot</w:t>
            </w:r>
          </w:p>
          <w:p w:rsidR="00000000" w:rsidRPr="00876CED" w:rsidP="00876CED">
            <w:pPr>
              <w:pStyle w:val="ListBullet2"/>
            </w:pPr>
            <w:r w:rsidRPr="00876CED">
              <w:t>long shot</w:t>
            </w:r>
          </w:p>
          <w:p w:rsidR="00000000" w:rsidRPr="00876CED" w:rsidP="00876CED">
            <w:pPr>
              <w:pStyle w:val="ListBullet2"/>
            </w:pPr>
            <w:r w:rsidRPr="00876CED">
              <w:t>wide shot</w:t>
            </w:r>
          </w:p>
          <w:p w:rsidR="00000000" w:rsidRPr="00876CED" w:rsidP="00876CED">
            <w:pPr>
              <w:pStyle w:val="ListBullet2"/>
            </w:pPr>
            <w:r w:rsidRPr="00876CED">
              <w:t>high-angle</w:t>
            </w:r>
          </w:p>
          <w:p w:rsidR="00000000" w:rsidRPr="00876CED" w:rsidP="00876CED">
            <w:pPr>
              <w:pStyle w:val="ListBullet2"/>
            </w:pPr>
            <w:r w:rsidRPr="00876CED">
              <w:t>eye-level shot</w:t>
            </w:r>
          </w:p>
          <w:p w:rsidR="00000000" w:rsidRPr="00876CED" w:rsidP="00876CED">
            <w:pPr>
              <w:pStyle w:val="ListBullet2"/>
            </w:pPr>
            <w:r w:rsidRPr="00876CED">
              <w:t>low-angle</w:t>
            </w:r>
          </w:p>
          <w:p w:rsidR="00000000" w:rsidRPr="00876CED" w:rsidP="00876CED">
            <w:pPr>
              <w:pStyle w:val="ListBullet"/>
            </w:pPr>
            <w:r w:rsidRPr="00876CED">
              <w:t>health and hygiene requirements</w:t>
            </w:r>
          </w:p>
          <w:p w:rsidR="00000000" w:rsidRPr="00876CED" w:rsidP="00876CED">
            <w:pPr>
              <w:pStyle w:val="ListBullet"/>
            </w:pPr>
            <w:r w:rsidRPr="00876CED">
              <w:t>lighting effects</w:t>
            </w:r>
          </w:p>
          <w:p w:rsidR="00000000" w:rsidRPr="00876CED" w:rsidP="00876CED">
            <w:pPr>
              <w:pStyle w:val="ListBullet"/>
            </w:pPr>
            <w:r w:rsidRPr="00876CED">
              <w:t>production schedule</w:t>
            </w:r>
          </w:p>
          <w:p w:rsidR="00000000" w:rsidRPr="00876CED" w:rsidP="00876CED">
            <w:pPr>
              <w:pStyle w:val="ListBullet"/>
            </w:pPr>
            <w:r w:rsidRPr="00876CED">
              <w:t xml:space="preserve">specifications from designers and directors </w:t>
            </w:r>
          </w:p>
          <w:p w:rsidR="00000000" w:rsidRPr="00876CED" w:rsidP="00876CED">
            <w:pPr>
              <w:pStyle w:val="ListBullet"/>
            </w:pPr>
            <w:r w:rsidRPr="00876CED">
              <w:t>venue requirements</w:t>
            </w:r>
          </w:p>
          <w:p w:rsidR="00000000" w:rsidP="00876CED">
            <w:pPr>
              <w:pStyle w:val="ListBullet"/>
              <w:rPr>
                <w:lang w:val="en-NZ"/>
              </w:rPr>
            </w:pPr>
            <w:r w:rsidRPr="00876CED">
              <w:t>other technical considerations.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Specialised make</w:t>
            </w:r>
            <w:r w:rsidRPr="00876CED">
              <w:t>-</w:t>
            </w:r>
            <w:r w:rsidRPr="00876CED">
              <w:rPr>
                <w:rStyle w:val="BoldandItalics"/>
              </w:rPr>
              <w:t>up</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period make-up for any historical period, modern or ancient</w:t>
            </w:r>
          </w:p>
          <w:p w:rsidR="00000000" w:rsidRPr="00876CED" w:rsidP="00876CED">
            <w:pPr>
              <w:pStyle w:val="ListBullet"/>
            </w:pPr>
            <w:r w:rsidRPr="00876CED">
              <w:t>specialised make-up, e.g.:</w:t>
            </w:r>
          </w:p>
          <w:p w:rsidR="00000000" w:rsidRPr="00876CED" w:rsidP="00876CED">
            <w:pPr>
              <w:pStyle w:val="ListBullet2"/>
            </w:pPr>
            <w:r w:rsidRPr="00876CED">
              <w:t>body painting</w:t>
            </w:r>
          </w:p>
          <w:p w:rsidR="00000000" w:rsidRPr="00876CED" w:rsidP="00876CED">
            <w:pPr>
              <w:pStyle w:val="ListBullet2"/>
            </w:pPr>
            <w:r w:rsidRPr="00876CED">
              <w:t>tattoos</w:t>
            </w:r>
          </w:p>
          <w:p w:rsidR="00000000" w:rsidRPr="00876CED" w:rsidP="00876CED">
            <w:pPr>
              <w:pStyle w:val="ListBullet2"/>
            </w:pPr>
            <w:r w:rsidRPr="00876CED">
              <w:t>racial characteristics</w:t>
            </w:r>
          </w:p>
          <w:p w:rsidR="00000000" w:rsidRPr="00876CED" w:rsidP="00876CED">
            <w:pPr>
              <w:pStyle w:val="ListBullet2"/>
            </w:pPr>
            <w:r w:rsidRPr="00876CED">
              <w:t>ageing techniques by using:</w:t>
            </w:r>
          </w:p>
          <w:p w:rsidR="00000000" w:rsidRPr="00876CED" w:rsidP="00876CED">
            <w:pPr>
              <w:pStyle w:val="ListBullet3"/>
            </w:pPr>
            <w:r w:rsidRPr="00876CED">
              <w:t>make-up</w:t>
            </w:r>
          </w:p>
          <w:p w:rsidR="00000000" w:rsidRPr="00876CED" w:rsidP="00876CED">
            <w:pPr>
              <w:pStyle w:val="ListBullet3"/>
            </w:pPr>
            <w:r w:rsidRPr="00876CED">
              <w:t>creams</w:t>
            </w:r>
          </w:p>
          <w:p w:rsidR="00000000" w:rsidRPr="00876CED" w:rsidP="00876CED">
            <w:pPr>
              <w:pStyle w:val="ListBullet3"/>
            </w:pPr>
            <w:r w:rsidRPr="00876CED">
              <w:t>stipple</w:t>
            </w:r>
          </w:p>
          <w:p w:rsidR="00000000" w:rsidRPr="00876CED" w:rsidP="00876CED">
            <w:pPr>
              <w:pStyle w:val="ListBullet3"/>
            </w:pPr>
            <w:r w:rsidRPr="00876CED">
              <w:t>latex and spirit gum</w:t>
            </w:r>
          </w:p>
          <w:p w:rsidR="00000000" w:rsidRPr="00876CED" w:rsidP="00876CED">
            <w:pPr>
              <w:pStyle w:val="ListBullet3"/>
            </w:pPr>
            <w:r w:rsidRPr="00876CED">
              <w:t>foam pieces</w:t>
            </w:r>
          </w:p>
          <w:p w:rsidR="00000000" w:rsidRPr="00876CED" w:rsidP="00876CED">
            <w:pPr>
              <w:pStyle w:val="ListBullet2"/>
            </w:pPr>
            <w:r w:rsidRPr="00876CED">
              <w:t>fitting and application of make-up to bald caps</w:t>
            </w:r>
          </w:p>
          <w:p w:rsidR="00000000" w:rsidP="00876CED">
            <w:pPr>
              <w:pStyle w:val="ListBullet2"/>
              <w:rPr>
                <w:lang w:val="en-NZ"/>
              </w:rPr>
            </w:pPr>
            <w:r w:rsidRPr="00876CED">
              <w:t>removal and storage of bald caps.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Factors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available personnel</w:t>
            </w:r>
          </w:p>
          <w:p w:rsidR="00000000" w:rsidRPr="00876CED" w:rsidP="00876CED">
            <w:pPr>
              <w:pStyle w:val="ListBullet"/>
            </w:pPr>
            <w:r w:rsidRPr="00876CED">
              <w:t>budget</w:t>
            </w:r>
          </w:p>
          <w:p w:rsidR="00000000" w:rsidRPr="00876CED" w:rsidP="00876CED">
            <w:pPr>
              <w:pStyle w:val="ListBullet"/>
            </w:pPr>
            <w:r w:rsidRPr="00876CED">
              <w:t>deadlines/timeline</w:t>
            </w:r>
          </w:p>
          <w:p w:rsidR="00000000" w:rsidRPr="00876CED" w:rsidP="00876CED">
            <w:pPr>
              <w:pStyle w:val="ListBullet"/>
            </w:pPr>
            <w:r w:rsidRPr="00876CED">
              <w:t>dramatic characters, e.g.:</w:t>
            </w:r>
          </w:p>
          <w:p w:rsidR="00000000" w:rsidRPr="00876CED" w:rsidP="00876CED">
            <w:pPr>
              <w:pStyle w:val="ListBullet2"/>
            </w:pPr>
            <w:r w:rsidRPr="00876CED">
              <w:t>number</w:t>
            </w:r>
          </w:p>
          <w:p w:rsidR="00000000" w:rsidRPr="00876CED" w:rsidP="00876CED">
            <w:pPr>
              <w:pStyle w:val="ListBullet2"/>
            </w:pPr>
            <w:r w:rsidRPr="00876CED">
              <w:t>type</w:t>
            </w:r>
          </w:p>
          <w:p w:rsidR="00000000" w:rsidRPr="00876CED" w:rsidP="00876CED">
            <w:pPr>
              <w:pStyle w:val="ListBullet2"/>
            </w:pPr>
            <w:r w:rsidRPr="00876CED">
              <w:t>changes</w:t>
            </w:r>
          </w:p>
          <w:p w:rsidR="00000000" w:rsidRPr="00876CED" w:rsidP="00876CED">
            <w:pPr>
              <w:pStyle w:val="ListBullet"/>
            </w:pPr>
            <w:r w:rsidRPr="00876CED">
              <w:t>locations, e.g.:</w:t>
            </w:r>
          </w:p>
          <w:p w:rsidR="00000000" w:rsidRPr="00876CED" w:rsidP="00876CED">
            <w:pPr>
              <w:pStyle w:val="ListBullet2"/>
            </w:pPr>
            <w:r w:rsidRPr="00876CED">
              <w:t>studio</w:t>
            </w:r>
          </w:p>
          <w:p w:rsidR="00000000" w:rsidRPr="00876CED" w:rsidP="00876CED">
            <w:pPr>
              <w:pStyle w:val="ListBullet2"/>
            </w:pPr>
            <w:r w:rsidRPr="00876CED">
              <w:t>interior</w:t>
            </w:r>
          </w:p>
          <w:p w:rsidR="00000000" w:rsidRPr="00876CED" w:rsidP="00876CED">
            <w:pPr>
              <w:pStyle w:val="ListBullet2"/>
            </w:pPr>
            <w:r w:rsidRPr="00876CED">
              <w:t>exterior</w:t>
            </w:r>
          </w:p>
          <w:p w:rsidR="00000000" w:rsidRPr="00876CED" w:rsidP="00876CED">
            <w:pPr>
              <w:pStyle w:val="ListBullet2"/>
            </w:pPr>
            <w:r w:rsidRPr="00876CED">
              <w:t>outside broadcast</w:t>
            </w:r>
          </w:p>
          <w:p w:rsidR="00000000" w:rsidRPr="00876CED" w:rsidP="00876CED">
            <w:pPr>
              <w:pStyle w:val="ListBullet2"/>
            </w:pPr>
            <w:r w:rsidRPr="00876CED">
              <w:t>day</w:t>
            </w:r>
          </w:p>
          <w:p w:rsidR="00000000" w:rsidRPr="00876CED" w:rsidP="00876CED">
            <w:pPr>
              <w:pStyle w:val="ListBullet2"/>
            </w:pPr>
            <w:r w:rsidRPr="00876CED">
              <w:t>night</w:t>
            </w:r>
          </w:p>
          <w:p w:rsidR="00000000" w:rsidRPr="00876CED" w:rsidP="00876CED">
            <w:pPr>
              <w:pStyle w:val="ListBullet2"/>
            </w:pPr>
            <w:r w:rsidRPr="00876CED">
              <w:t xml:space="preserve">sound stage </w:t>
            </w:r>
          </w:p>
          <w:p w:rsidR="00000000" w:rsidRPr="00876CED" w:rsidP="00876CED">
            <w:pPr>
              <w:pStyle w:val="ListBullet"/>
            </w:pPr>
            <w:r w:rsidRPr="00876CED">
              <w:t>materials, e.g.:</w:t>
            </w:r>
          </w:p>
          <w:p w:rsidR="00000000" w:rsidRPr="00876CED" w:rsidP="00876CED">
            <w:pPr>
              <w:pStyle w:val="ListBullet2"/>
            </w:pPr>
            <w:r w:rsidRPr="00876CED">
              <w:t>type</w:t>
            </w:r>
          </w:p>
          <w:p w:rsidR="00000000" w:rsidRPr="00876CED" w:rsidP="00876CED">
            <w:pPr>
              <w:pStyle w:val="ListBullet2"/>
            </w:pPr>
            <w:r w:rsidRPr="00876CED">
              <w:t>availability</w:t>
            </w:r>
          </w:p>
          <w:p w:rsidR="00000000" w:rsidRPr="00876CED" w:rsidP="00876CED">
            <w:pPr>
              <w:pStyle w:val="ListBullet2"/>
            </w:pPr>
            <w:r w:rsidRPr="00876CED">
              <w:t>quantity</w:t>
            </w:r>
          </w:p>
          <w:p w:rsidR="00000000" w:rsidRPr="00876CED" w:rsidP="00876CED">
            <w:pPr>
              <w:pStyle w:val="ListBullet"/>
            </w:pPr>
            <w:r w:rsidRPr="00876CED">
              <w:t xml:space="preserve">production values/style </w:t>
            </w:r>
          </w:p>
          <w:p w:rsidR="00000000" w:rsidRPr="00876CED" w:rsidP="00876CED">
            <w:pPr>
              <w:pStyle w:val="ListBullet"/>
            </w:pPr>
            <w:r w:rsidRPr="00876CED">
              <w:t>public profile of performers</w:t>
            </w:r>
          </w:p>
          <w:p w:rsidR="00000000" w:rsidRPr="00876CED" w:rsidP="00876CED">
            <w:pPr>
              <w:pStyle w:val="ListBullet"/>
            </w:pPr>
            <w:r w:rsidRPr="00876CED">
              <w:t>technical considerations</w:t>
            </w:r>
          </w:p>
          <w:p w:rsidR="00000000" w:rsidRPr="00876CED" w:rsidP="00876CED">
            <w:pPr>
              <w:pStyle w:val="ListBullet"/>
            </w:pPr>
            <w:r w:rsidRPr="00876CED">
              <w:t xml:space="preserve">time span </w:t>
            </w:r>
          </w:p>
          <w:p w:rsidR="00000000" w:rsidP="00876CED">
            <w:pPr>
              <w:pStyle w:val="ListBullet"/>
              <w:rPr>
                <w:lang w:val="en-NZ"/>
              </w:rPr>
            </w:pPr>
            <w:r w:rsidRPr="00876CED">
              <w:t>weather.</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Special requirements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duration of the make-up application</w:t>
            </w:r>
          </w:p>
          <w:p w:rsidR="00000000" w:rsidRPr="00876CED" w:rsidP="00876CED">
            <w:pPr>
              <w:pStyle w:val="ListBullet"/>
            </w:pPr>
            <w:r w:rsidRPr="00876CED">
              <w:t xml:space="preserve">duration of the performance </w:t>
            </w:r>
          </w:p>
          <w:p w:rsidR="00000000" w:rsidRPr="00876CED" w:rsidP="00876CED">
            <w:pPr>
              <w:pStyle w:val="ListBullet"/>
            </w:pPr>
            <w:r w:rsidRPr="00876CED">
              <w:t>contagious skin disorders, e.g. infections:</w:t>
            </w:r>
          </w:p>
          <w:p w:rsidR="00000000" w:rsidRPr="00876CED" w:rsidP="00876CED">
            <w:pPr>
              <w:pStyle w:val="ListBullet2"/>
            </w:pPr>
            <w:r w:rsidRPr="00876CED">
              <w:t>bacterial</w:t>
            </w:r>
          </w:p>
          <w:p w:rsidR="00000000" w:rsidRPr="00876CED" w:rsidP="00876CED">
            <w:pPr>
              <w:pStyle w:val="ListBullet2"/>
            </w:pPr>
            <w:r w:rsidRPr="00876CED">
              <w:t>viral</w:t>
            </w:r>
          </w:p>
          <w:p w:rsidR="00000000" w:rsidRPr="00876CED" w:rsidP="00876CED">
            <w:pPr>
              <w:pStyle w:val="ListBullet2"/>
            </w:pPr>
            <w:r w:rsidRPr="00876CED">
              <w:t>fungal</w:t>
            </w:r>
          </w:p>
          <w:p w:rsidR="00000000" w:rsidRPr="00876CED" w:rsidP="00876CED">
            <w:pPr>
              <w:pStyle w:val="ListBullet"/>
            </w:pPr>
            <w:r w:rsidRPr="00876CED">
              <w:t>contra-indications/precautions, e.g.:</w:t>
            </w:r>
          </w:p>
          <w:p w:rsidR="00000000" w:rsidRPr="00876CED" w:rsidP="00876CED">
            <w:pPr>
              <w:pStyle w:val="ListBullet2"/>
            </w:pPr>
            <w:r w:rsidRPr="00876CED">
              <w:t>sunburn</w:t>
            </w:r>
          </w:p>
          <w:p w:rsidR="00000000" w:rsidRPr="00876CED" w:rsidP="00876CED">
            <w:pPr>
              <w:pStyle w:val="ListBullet2"/>
            </w:pPr>
            <w:r w:rsidRPr="00876CED">
              <w:t>trauma</w:t>
            </w:r>
          </w:p>
          <w:p w:rsidR="00000000" w:rsidRPr="00876CED" w:rsidP="00876CED">
            <w:pPr>
              <w:pStyle w:val="ListBullet2"/>
            </w:pPr>
            <w:r w:rsidRPr="00876CED">
              <w:t>bruises</w:t>
            </w:r>
          </w:p>
          <w:p w:rsidR="00000000" w:rsidRPr="00876CED" w:rsidP="00876CED">
            <w:pPr>
              <w:pStyle w:val="ListBullet2"/>
            </w:pPr>
            <w:r w:rsidRPr="00876CED">
              <w:t>cosmetic and general surgery</w:t>
            </w:r>
          </w:p>
          <w:p w:rsidR="00000000" w:rsidRPr="00876CED" w:rsidP="00876CED">
            <w:pPr>
              <w:pStyle w:val="ListBullet2"/>
            </w:pPr>
            <w:r w:rsidRPr="00876CED">
              <w:t>other visible non-normal skin</w:t>
            </w:r>
          </w:p>
          <w:p w:rsidR="00000000" w:rsidRPr="00876CED" w:rsidP="00876CED">
            <w:pPr>
              <w:pStyle w:val="ListBullet"/>
            </w:pPr>
            <w:r w:rsidRPr="00876CED">
              <w:t>non-contagious skin disorders, e.g.:</w:t>
            </w:r>
          </w:p>
          <w:p w:rsidR="00000000" w:rsidRPr="00876CED" w:rsidP="00876CED">
            <w:pPr>
              <w:pStyle w:val="ListBullet2"/>
            </w:pPr>
            <w:r w:rsidRPr="00876CED">
              <w:t>acne</w:t>
            </w:r>
          </w:p>
          <w:p w:rsidR="00000000" w:rsidRPr="00876CED" w:rsidP="00876CED">
            <w:pPr>
              <w:pStyle w:val="ListBullet2"/>
            </w:pPr>
            <w:r w:rsidRPr="00876CED">
              <w:t>dermatitis</w:t>
            </w:r>
          </w:p>
          <w:p w:rsidR="00000000" w:rsidRPr="00876CED" w:rsidP="00876CED">
            <w:pPr>
              <w:pStyle w:val="ListBullet2"/>
            </w:pPr>
            <w:r w:rsidRPr="00876CED">
              <w:t>eczema</w:t>
            </w:r>
          </w:p>
          <w:p w:rsidR="00000000" w:rsidRPr="00876CED" w:rsidP="00876CED">
            <w:pPr>
              <w:pStyle w:val="ListBullet2"/>
            </w:pPr>
            <w:r w:rsidRPr="00876CED">
              <w:t xml:space="preserve">allergies </w:t>
            </w:r>
          </w:p>
          <w:p w:rsidR="00000000" w:rsidRPr="00876CED" w:rsidP="00876CED">
            <w:pPr>
              <w:pStyle w:val="ListBullet"/>
            </w:pPr>
            <w:r w:rsidRPr="00876CED">
              <w:t>skin type/condition, e.g.:</w:t>
            </w:r>
          </w:p>
          <w:p w:rsidR="00000000" w:rsidRPr="00876CED" w:rsidP="00876CED">
            <w:pPr>
              <w:pStyle w:val="ListBullet2"/>
            </w:pPr>
            <w:r w:rsidRPr="00876CED">
              <w:t>normal</w:t>
            </w:r>
          </w:p>
          <w:p w:rsidR="00000000" w:rsidRPr="00876CED" w:rsidP="00876CED">
            <w:pPr>
              <w:pStyle w:val="ListBullet2"/>
            </w:pPr>
            <w:r w:rsidRPr="00876CED">
              <w:t>dry</w:t>
            </w:r>
          </w:p>
          <w:p w:rsidR="00000000" w:rsidRPr="00876CED" w:rsidP="00876CED">
            <w:pPr>
              <w:pStyle w:val="ListBullet2"/>
            </w:pPr>
            <w:r w:rsidRPr="00876CED">
              <w:t>combination</w:t>
            </w:r>
          </w:p>
          <w:p w:rsidR="00000000" w:rsidRPr="00876CED" w:rsidP="00876CED">
            <w:pPr>
              <w:pStyle w:val="ListBullet2"/>
            </w:pPr>
            <w:r w:rsidRPr="00876CED">
              <w:t>sensitive</w:t>
            </w:r>
          </w:p>
          <w:p w:rsidR="00000000" w:rsidRPr="00876CED" w:rsidP="00876CED">
            <w:pPr>
              <w:pStyle w:val="ListBullet2"/>
            </w:pPr>
            <w:r w:rsidRPr="00876CED">
              <w:t>mature</w:t>
            </w:r>
          </w:p>
          <w:p w:rsidR="00000000" w:rsidRPr="00876CED" w:rsidP="00876CED">
            <w:pPr>
              <w:pStyle w:val="ListBullet2"/>
            </w:pPr>
            <w:r w:rsidRPr="00876CED">
              <w:t>pigmented</w:t>
            </w:r>
          </w:p>
          <w:p w:rsidR="00000000" w:rsidRPr="00876CED" w:rsidP="00876CED">
            <w:pPr>
              <w:pStyle w:val="ListBullet2"/>
            </w:pPr>
            <w:r w:rsidRPr="00876CED">
              <w:t>colour and tone</w:t>
            </w:r>
          </w:p>
          <w:p w:rsidR="00000000" w:rsidRPr="00876CED" w:rsidP="00876CED">
            <w:pPr>
              <w:pStyle w:val="ListBullet"/>
            </w:pPr>
            <w:r w:rsidRPr="00876CED">
              <w:t>performers' histories</w:t>
            </w:r>
          </w:p>
          <w:p w:rsidR="00000000" w:rsidRPr="00876CED" w:rsidP="00876CED">
            <w:pPr>
              <w:pStyle w:val="ListBullet"/>
            </w:pPr>
            <w:r w:rsidRPr="00876CED">
              <w:t>removal of body or facial hair</w:t>
            </w:r>
          </w:p>
          <w:p w:rsidR="00000000" w:rsidP="00876CED">
            <w:pPr>
              <w:pStyle w:val="ListBullet"/>
              <w:rPr>
                <w:lang w:val="en-NZ"/>
              </w:rPr>
            </w:pPr>
            <w:r w:rsidRPr="00876CED">
              <w:t>wearing of contact lenses.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Research techniques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contacting historical or other specialist associations</w:t>
            </w:r>
          </w:p>
          <w:p w:rsidR="00000000" w:rsidRPr="00876CED" w:rsidP="00876CED">
            <w:pPr>
              <w:pStyle w:val="ListBullet"/>
            </w:pPr>
            <w:r w:rsidRPr="00876CED">
              <w:t xml:space="preserve">reading newspapers, books and other references </w:t>
            </w:r>
          </w:p>
          <w:p w:rsidR="00000000" w:rsidRPr="00876CED" w:rsidP="00876CED">
            <w:pPr>
              <w:pStyle w:val="ListBullet"/>
            </w:pPr>
            <w:r w:rsidRPr="00876CED">
              <w:t>talking and listening to experts</w:t>
            </w:r>
          </w:p>
          <w:p w:rsidR="00000000" w:rsidRPr="00876CED" w:rsidP="00876CED">
            <w:pPr>
              <w:pStyle w:val="ListBullet"/>
            </w:pPr>
            <w:r w:rsidRPr="00876CED">
              <w:t>using the internet</w:t>
            </w:r>
          </w:p>
          <w:p w:rsidR="00000000" w:rsidP="00876CED">
            <w:pPr>
              <w:pStyle w:val="ListBullet"/>
              <w:rPr>
                <w:lang w:val="en-NZ"/>
              </w:rPr>
            </w:pPr>
            <w:r w:rsidRPr="00876CED">
              <w:t>watching documentary films and videos.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Reference materials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drafts and final make-up designs</w:t>
            </w:r>
          </w:p>
          <w:p w:rsidR="00000000" w:rsidRPr="00876CED" w:rsidP="00876CED">
            <w:pPr>
              <w:pStyle w:val="ListBullet"/>
            </w:pPr>
            <w:r w:rsidRPr="00876CED">
              <w:t>films</w:t>
            </w:r>
          </w:p>
          <w:p w:rsidR="00000000" w:rsidRPr="00876CED" w:rsidP="00876CED">
            <w:pPr>
              <w:pStyle w:val="ListBullet"/>
            </w:pPr>
            <w:r w:rsidRPr="00876CED">
              <w:t>history books</w:t>
            </w:r>
          </w:p>
          <w:p w:rsidR="00000000" w:rsidRPr="00876CED" w:rsidP="00876CED">
            <w:pPr>
              <w:pStyle w:val="ListBullet"/>
            </w:pPr>
            <w:r w:rsidRPr="00876CED">
              <w:t>journals</w:t>
            </w:r>
          </w:p>
          <w:p w:rsidR="00000000" w:rsidRPr="00876CED" w:rsidP="00876CED">
            <w:pPr>
              <w:pStyle w:val="ListBullet"/>
            </w:pPr>
            <w:r w:rsidRPr="00876CED">
              <w:t>paintings and illustrations of the period</w:t>
            </w:r>
          </w:p>
          <w:p w:rsidR="00000000" w:rsidRPr="00876CED" w:rsidP="00876CED">
            <w:pPr>
              <w:pStyle w:val="ListBullet"/>
            </w:pPr>
            <w:r w:rsidRPr="00876CED">
              <w:t>performance details and specifications</w:t>
            </w:r>
          </w:p>
          <w:p w:rsidR="00000000" w:rsidRPr="00876CED" w:rsidP="00876CED">
            <w:pPr>
              <w:pStyle w:val="ListBullet"/>
            </w:pPr>
            <w:r w:rsidRPr="00876CED">
              <w:t>photographs</w:t>
            </w:r>
          </w:p>
          <w:p w:rsidR="00000000" w:rsidRPr="00876CED" w:rsidP="00876CED">
            <w:pPr>
              <w:pStyle w:val="ListBullet"/>
            </w:pPr>
            <w:r w:rsidRPr="00876CED">
              <w:t>specialist services available for make-up and hair</w:t>
            </w:r>
          </w:p>
          <w:p w:rsidR="00000000" w:rsidRPr="00876CED" w:rsidP="00876CED">
            <w:pPr>
              <w:pStyle w:val="ListBullet"/>
            </w:pPr>
            <w:r w:rsidRPr="00876CED">
              <w:t>texts</w:t>
            </w:r>
          </w:p>
          <w:p w:rsidR="00000000" w:rsidRPr="00876CED" w:rsidP="00876CED">
            <w:pPr>
              <w:pStyle w:val="ListBullet"/>
            </w:pPr>
            <w:r w:rsidRPr="00876CED">
              <w:t>the internet</w:t>
            </w:r>
          </w:p>
          <w:p w:rsidR="00000000" w:rsidRPr="00876CED" w:rsidP="00876CED">
            <w:pPr>
              <w:pStyle w:val="ListBullet"/>
            </w:pPr>
            <w:r w:rsidRPr="00876CED">
              <w:t>videos</w:t>
            </w:r>
          </w:p>
          <w:p w:rsidR="00000000" w:rsidP="00876CED">
            <w:pPr>
              <w:pStyle w:val="ListBullet"/>
              <w:rPr>
                <w:lang w:val="en-NZ"/>
              </w:rPr>
            </w:pPr>
            <w:r w:rsidRPr="00876CED">
              <w:t>writings</w:t>
            </w:r>
            <w:r w:rsidRPr="00876CED">
              <w:t xml:space="preserve"> of the period.</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Aspects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cultural factors</w:t>
            </w:r>
          </w:p>
          <w:p w:rsidR="00000000" w:rsidRPr="00876CED" w:rsidP="00876CED">
            <w:pPr>
              <w:pStyle w:val="ListBullet"/>
            </w:pPr>
            <w:r w:rsidRPr="00876CED">
              <w:t>genre</w:t>
            </w:r>
          </w:p>
          <w:p w:rsidR="00000000" w:rsidRPr="00876CED" w:rsidP="00876CED">
            <w:pPr>
              <w:pStyle w:val="ListBullet"/>
            </w:pPr>
            <w:r w:rsidRPr="00876CED">
              <w:t>historical factors</w:t>
            </w:r>
          </w:p>
          <w:p w:rsidR="00000000" w:rsidRPr="00876CED" w:rsidP="00876CED">
            <w:pPr>
              <w:pStyle w:val="ListBullet"/>
            </w:pPr>
            <w:r w:rsidRPr="00876CED">
              <w:t xml:space="preserve">period </w:t>
            </w:r>
          </w:p>
          <w:p w:rsidR="00000000" w:rsidRPr="00876CED" w:rsidP="00876CED">
            <w:pPr>
              <w:pStyle w:val="ListBullet"/>
            </w:pPr>
            <w:r w:rsidRPr="00876CED">
              <w:t>style, e.g.:</w:t>
            </w:r>
          </w:p>
          <w:p w:rsidR="00000000" w:rsidRPr="00876CED" w:rsidP="00876CED">
            <w:pPr>
              <w:pStyle w:val="ListBullet2"/>
            </w:pPr>
            <w:r w:rsidRPr="00876CED">
              <w:t>men, women, children</w:t>
            </w:r>
          </w:p>
          <w:p w:rsidR="00000000" w:rsidRPr="00876CED" w:rsidP="00876CED">
            <w:pPr>
              <w:pStyle w:val="ListBullet2"/>
            </w:pPr>
            <w:r w:rsidRPr="00876CED">
              <w:t>silhouette and body shapes</w:t>
            </w:r>
          </w:p>
          <w:p w:rsidR="00000000" w:rsidRPr="00876CED" w:rsidP="00876CED">
            <w:pPr>
              <w:pStyle w:val="ListBullet2"/>
            </w:pPr>
            <w:r w:rsidRPr="00876CED">
              <w:t>fabrics</w:t>
            </w:r>
          </w:p>
          <w:p w:rsidR="00000000" w:rsidRPr="00876CED" w:rsidP="00876CED">
            <w:pPr>
              <w:pStyle w:val="ListBullet2"/>
            </w:pPr>
            <w:r w:rsidRPr="00876CED">
              <w:t>foundation garments</w:t>
            </w:r>
          </w:p>
          <w:p w:rsidR="00000000" w:rsidRPr="00876CED" w:rsidP="00876CED">
            <w:pPr>
              <w:pStyle w:val="ListBullet2"/>
            </w:pPr>
            <w:r w:rsidRPr="00876CED">
              <w:t>trims</w:t>
            </w:r>
          </w:p>
          <w:p w:rsidR="00000000" w:rsidP="00876CED">
            <w:pPr>
              <w:pStyle w:val="ListBullet2"/>
              <w:rPr>
                <w:lang w:val="en-NZ"/>
              </w:rPr>
            </w:pPr>
            <w:r w:rsidRPr="00876CED">
              <w:t>accessories.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Organisation</w:t>
            </w:r>
            <w:r w:rsidRPr="00876CED">
              <w:t xml:space="preserve"> may include the use of:</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computer databases</w:t>
            </w:r>
          </w:p>
          <w:p w:rsidR="00000000" w:rsidRPr="00876CED" w:rsidP="00876CED">
            <w:pPr>
              <w:pStyle w:val="ListBullet"/>
            </w:pPr>
            <w:r w:rsidRPr="00876CED">
              <w:t xml:space="preserve">library </w:t>
            </w:r>
          </w:p>
          <w:p w:rsidR="00000000" w:rsidP="00876CED">
            <w:pPr>
              <w:pStyle w:val="ListBullet"/>
              <w:rPr>
                <w:lang w:val="en-NZ"/>
              </w:rPr>
            </w:pPr>
            <w:r w:rsidRPr="00876CED">
              <w:t>manual files.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Relevant personnel</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continuity personnel</w:t>
            </w:r>
          </w:p>
          <w:p w:rsidR="00000000" w:rsidRPr="00876CED" w:rsidP="00876CED">
            <w:pPr>
              <w:pStyle w:val="ListBullet"/>
            </w:pPr>
            <w:r w:rsidRPr="00876CED">
              <w:t>costume designer and wardrobe personnel</w:t>
            </w:r>
          </w:p>
          <w:p w:rsidR="00000000" w:rsidRPr="00876CED" w:rsidP="00876CED">
            <w:pPr>
              <w:pStyle w:val="ListBullet"/>
            </w:pPr>
            <w:r w:rsidRPr="00876CED">
              <w:t>designer</w:t>
            </w:r>
          </w:p>
          <w:p w:rsidR="00000000" w:rsidRPr="00876CED" w:rsidP="00876CED">
            <w:pPr>
              <w:pStyle w:val="ListBullet"/>
            </w:pPr>
            <w:r w:rsidRPr="00876CED">
              <w:t>director</w:t>
            </w:r>
          </w:p>
          <w:p w:rsidR="00000000" w:rsidRPr="00876CED" w:rsidP="00876CED">
            <w:pPr>
              <w:pStyle w:val="ListBullet"/>
            </w:pPr>
            <w:r w:rsidRPr="00876CED">
              <w:t>director of photography</w:t>
            </w:r>
          </w:p>
          <w:p w:rsidR="00000000" w:rsidRPr="00876CED" w:rsidP="00876CED">
            <w:pPr>
              <w:pStyle w:val="ListBullet"/>
            </w:pPr>
            <w:r w:rsidRPr="00876CED">
              <w:t>floor manager</w:t>
            </w:r>
          </w:p>
          <w:p w:rsidR="00000000" w:rsidRPr="00876CED" w:rsidP="00876CED">
            <w:pPr>
              <w:pStyle w:val="ListBullet"/>
            </w:pPr>
            <w:r w:rsidRPr="00876CED">
              <w:t>hairdresser</w:t>
            </w:r>
          </w:p>
          <w:p w:rsidR="00000000" w:rsidRPr="00876CED" w:rsidP="00876CED">
            <w:pPr>
              <w:pStyle w:val="ListBullet"/>
            </w:pPr>
            <w:r w:rsidRPr="00876CED">
              <w:t>lighting designer and lighting personnel</w:t>
            </w:r>
          </w:p>
          <w:p w:rsidR="00000000" w:rsidRPr="00876CED" w:rsidP="00876CED">
            <w:pPr>
              <w:pStyle w:val="ListBullet"/>
            </w:pPr>
            <w:r w:rsidRPr="00876CED">
              <w:t>make-up supervisor/other make</w:t>
            </w:r>
            <w:r w:rsidRPr="00876CED">
              <w:t xml:space="preserve">-up personnel </w:t>
            </w:r>
          </w:p>
          <w:p w:rsidR="00000000" w:rsidRPr="00876CED" w:rsidP="00876CED">
            <w:pPr>
              <w:pStyle w:val="ListBullet"/>
            </w:pPr>
            <w:r w:rsidRPr="00876CED">
              <w:t xml:space="preserve">performers </w:t>
            </w:r>
          </w:p>
          <w:p w:rsidR="00000000" w:rsidRPr="00876CED" w:rsidP="00876CED">
            <w:pPr>
              <w:pStyle w:val="ListBullet"/>
            </w:pPr>
            <w:r w:rsidRPr="00876CED">
              <w:t>producer</w:t>
            </w:r>
          </w:p>
          <w:p w:rsidR="00000000" w:rsidRPr="00876CED" w:rsidP="00876CED">
            <w:pPr>
              <w:pStyle w:val="ListBullet"/>
            </w:pPr>
            <w:r w:rsidRPr="00876CED">
              <w:t>production manager</w:t>
            </w:r>
          </w:p>
          <w:p w:rsidR="00000000" w:rsidRPr="00876CED" w:rsidP="00876CED">
            <w:pPr>
              <w:pStyle w:val="ListBullet"/>
            </w:pPr>
            <w:r w:rsidRPr="00876CED">
              <w:t>special effects make-up design and maker</w:t>
            </w:r>
          </w:p>
          <w:p w:rsidR="00000000" w:rsidRPr="00876CED" w:rsidP="00876CED">
            <w:pPr>
              <w:pStyle w:val="ListBullet"/>
            </w:pPr>
            <w:r w:rsidRPr="00876CED">
              <w:t>technical director</w:t>
            </w:r>
          </w:p>
          <w:p w:rsidR="00000000" w:rsidP="00876CED">
            <w:pPr>
              <w:pStyle w:val="ListBullet"/>
              <w:rPr>
                <w:lang w:val="en-NZ"/>
              </w:rPr>
            </w:pPr>
            <w:r w:rsidRPr="00876CED">
              <w:t>other technical/specialist staff.</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Production constraints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budget</w:t>
            </w:r>
          </w:p>
          <w:p w:rsidR="00000000" w:rsidRPr="00876CED" w:rsidP="00876CED">
            <w:pPr>
              <w:pStyle w:val="ListBullet"/>
            </w:pPr>
            <w:r w:rsidRPr="00876CED">
              <w:t>discussions</w:t>
            </w:r>
          </w:p>
          <w:p w:rsidR="00000000" w:rsidRPr="00876CED" w:rsidP="00876CED">
            <w:pPr>
              <w:pStyle w:val="ListBullet"/>
            </w:pPr>
            <w:r w:rsidRPr="00876CED">
              <w:t>production schedule</w:t>
            </w:r>
          </w:p>
          <w:p w:rsidR="00000000" w:rsidRPr="00876CED" w:rsidP="00876CED">
            <w:pPr>
              <w:pStyle w:val="ListBullet"/>
            </w:pPr>
            <w:r w:rsidRPr="00876CED">
              <w:t>reflection on the design brief</w:t>
            </w:r>
          </w:p>
          <w:p w:rsidR="00000000" w:rsidP="00876CED">
            <w:pPr>
              <w:pStyle w:val="ListBullet"/>
              <w:rPr>
                <w:lang w:val="en-NZ"/>
              </w:rPr>
            </w:pPr>
            <w:r w:rsidRPr="00876CED">
              <w:t>research findings.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Accessible recording system</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 xml:space="preserve">details of specialist services </w:t>
            </w:r>
          </w:p>
          <w:p w:rsidR="00000000" w:rsidRPr="00876CED" w:rsidP="00876CED">
            <w:pPr>
              <w:pStyle w:val="ListBullet"/>
            </w:pPr>
            <w:r w:rsidRPr="00876CED">
              <w:t>draft and final make-up and hair designs</w:t>
            </w:r>
          </w:p>
          <w:p w:rsidR="00000000" w:rsidRPr="00876CED" w:rsidP="00876CED">
            <w:pPr>
              <w:pStyle w:val="ListBullet"/>
            </w:pPr>
            <w:r w:rsidRPr="00876CED">
              <w:t>performance details and specifications</w:t>
            </w:r>
          </w:p>
          <w:p w:rsidR="00000000" w:rsidP="00876CED">
            <w:pPr>
              <w:pStyle w:val="ListBullet"/>
              <w:rPr>
                <w:lang w:val="en-NZ"/>
              </w:rPr>
            </w:pPr>
            <w:r w:rsidRPr="00876CED">
              <w:t>reference/research materials.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Formats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collage</w:t>
            </w:r>
          </w:p>
          <w:p w:rsidR="00000000" w:rsidRPr="00876CED" w:rsidP="00876CED">
            <w:pPr>
              <w:pStyle w:val="ListBullet"/>
            </w:pPr>
            <w:r w:rsidRPr="00876CED">
              <w:t>coloured design illustrations</w:t>
            </w:r>
          </w:p>
          <w:p w:rsidR="00000000" w:rsidRPr="00876CED" w:rsidP="00876CED">
            <w:pPr>
              <w:pStyle w:val="ListBullet"/>
            </w:pPr>
            <w:r w:rsidRPr="00876CED">
              <w:t>digital images</w:t>
            </w:r>
          </w:p>
          <w:p w:rsidR="00000000" w:rsidRPr="00876CED" w:rsidP="00876CED">
            <w:pPr>
              <w:pStyle w:val="ListBullet"/>
            </w:pPr>
            <w:r w:rsidRPr="00876CED">
              <w:t>models</w:t>
            </w:r>
          </w:p>
          <w:p w:rsidR="00000000" w:rsidRPr="00876CED" w:rsidP="00876CED">
            <w:pPr>
              <w:pStyle w:val="ListBullet"/>
            </w:pPr>
            <w:r w:rsidRPr="00876CED">
              <w:t>photos</w:t>
            </w:r>
          </w:p>
          <w:p w:rsidR="00000000" w:rsidP="00876CED">
            <w:pPr>
              <w:pStyle w:val="ListBullet"/>
              <w:rPr>
                <w:lang w:val="en-NZ"/>
              </w:rPr>
            </w:pPr>
            <w:r w:rsidRPr="00876CED">
              <w:t>sketches.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Make</w:t>
            </w:r>
            <w:r w:rsidRPr="00876CED">
              <w:t>-</w:t>
            </w:r>
            <w:r w:rsidRPr="00876CED">
              <w:rPr>
                <w:rStyle w:val="BoldandItalics"/>
              </w:rPr>
              <w:t>up products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blush</w:t>
            </w:r>
          </w:p>
          <w:p w:rsidR="00000000" w:rsidRPr="00876CED" w:rsidP="00876CED">
            <w:pPr>
              <w:pStyle w:val="ListBullet"/>
            </w:pPr>
            <w:r w:rsidRPr="00876CED">
              <w:t>cleanser</w:t>
            </w:r>
          </w:p>
          <w:p w:rsidR="00000000" w:rsidRPr="00876CED" w:rsidP="00876CED">
            <w:pPr>
              <w:pStyle w:val="ListBullet"/>
            </w:pPr>
            <w:r w:rsidRPr="00876CED">
              <w:t>concealer</w:t>
            </w:r>
          </w:p>
          <w:p w:rsidR="00000000" w:rsidRPr="00876CED" w:rsidP="00876CED">
            <w:pPr>
              <w:pStyle w:val="ListBullet"/>
            </w:pPr>
            <w:r w:rsidRPr="00876CED">
              <w:t>eyeshadow (matte/frosted)</w:t>
            </w:r>
          </w:p>
          <w:p w:rsidR="00000000" w:rsidRPr="00876CED" w:rsidP="00876CED">
            <w:pPr>
              <w:pStyle w:val="ListBullet"/>
            </w:pPr>
            <w:r w:rsidRPr="00876CED">
              <w:t>fixative</w:t>
            </w:r>
          </w:p>
          <w:p w:rsidR="00000000" w:rsidRPr="00876CED" w:rsidP="00876CED">
            <w:pPr>
              <w:pStyle w:val="ListBullet"/>
            </w:pPr>
            <w:r w:rsidRPr="00876CED">
              <w:t>foundation (liquid/solid)</w:t>
            </w:r>
          </w:p>
          <w:p w:rsidR="00000000" w:rsidRPr="00876CED" w:rsidP="00876CED">
            <w:pPr>
              <w:pStyle w:val="ListBullet"/>
            </w:pPr>
            <w:r w:rsidRPr="00876CED">
              <w:t>glue/gum</w:t>
            </w:r>
          </w:p>
          <w:p w:rsidR="00000000" w:rsidRPr="00876CED" w:rsidP="00876CED">
            <w:pPr>
              <w:pStyle w:val="ListBullet"/>
            </w:pPr>
            <w:r w:rsidRPr="00876CED">
              <w:t>latex</w:t>
            </w:r>
          </w:p>
          <w:p w:rsidR="00000000" w:rsidRPr="00876CED" w:rsidP="00876CED">
            <w:pPr>
              <w:pStyle w:val="ListBullet"/>
            </w:pPr>
            <w:r w:rsidRPr="00876CED">
              <w:t>lipsticks/lip gloss</w:t>
            </w:r>
          </w:p>
          <w:p w:rsidR="00000000" w:rsidRPr="00876CED" w:rsidP="00876CED">
            <w:pPr>
              <w:pStyle w:val="ListBullet"/>
            </w:pPr>
            <w:r w:rsidRPr="00876CED">
              <w:t>mascara (powder, liquid, wand or block)</w:t>
            </w:r>
          </w:p>
          <w:p w:rsidR="00000000" w:rsidRPr="00876CED" w:rsidP="00876CED">
            <w:pPr>
              <w:pStyle w:val="ListBullet"/>
            </w:pPr>
            <w:r w:rsidRPr="00876CED">
              <w:t>moisturiser</w:t>
            </w:r>
          </w:p>
          <w:p w:rsidR="00000000" w:rsidRPr="00876CED" w:rsidP="00876CED">
            <w:pPr>
              <w:pStyle w:val="ListBullet"/>
            </w:pPr>
            <w:r w:rsidRPr="00876CED">
              <w:t>pencil</w:t>
            </w:r>
          </w:p>
          <w:p w:rsidR="00000000" w:rsidRPr="00876CED" w:rsidP="00876CED">
            <w:pPr>
              <w:pStyle w:val="ListBullet"/>
            </w:pPr>
            <w:r w:rsidRPr="00876CED">
              <w:t>powder</w:t>
            </w:r>
          </w:p>
          <w:p w:rsidR="00000000" w:rsidRPr="00876CED" w:rsidP="00876CED">
            <w:pPr>
              <w:pStyle w:val="ListBullet"/>
            </w:pPr>
            <w:r w:rsidRPr="00876CED">
              <w:t>pre-make-up products and stabilisers</w:t>
            </w:r>
          </w:p>
          <w:p w:rsidR="00000000" w:rsidRPr="00876CED" w:rsidP="00876CED">
            <w:pPr>
              <w:pStyle w:val="ListBullet"/>
            </w:pPr>
            <w:r w:rsidRPr="00876CED">
              <w:t>protective gel and cream</w:t>
            </w:r>
          </w:p>
          <w:p w:rsidR="00000000" w:rsidRPr="00876CED" w:rsidP="00876CED">
            <w:pPr>
              <w:pStyle w:val="ListBullet"/>
            </w:pPr>
            <w:r w:rsidRPr="00876CED">
              <w:t>sunscreen</w:t>
            </w:r>
          </w:p>
          <w:p w:rsidR="00000000" w:rsidP="00876CED">
            <w:pPr>
              <w:pStyle w:val="ListBullet"/>
              <w:rPr>
                <w:lang w:val="en-NZ"/>
              </w:rPr>
            </w:pPr>
            <w:r w:rsidRPr="00876CED">
              <w:t>toner.</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Make</w:t>
            </w:r>
            <w:r w:rsidRPr="00876CED">
              <w:t>-</w:t>
            </w:r>
            <w:r w:rsidRPr="00876CED">
              <w:rPr>
                <w:rStyle w:val="BoldandItalics"/>
              </w:rPr>
              <w:t>up equipment</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airbrushes</w:t>
            </w:r>
          </w:p>
          <w:p w:rsidR="00000000" w:rsidRPr="00876CED" w:rsidP="00876CED">
            <w:pPr>
              <w:pStyle w:val="ListBullet"/>
            </w:pPr>
            <w:r w:rsidRPr="00876CED">
              <w:t>artificial lashes</w:t>
            </w:r>
          </w:p>
          <w:p w:rsidR="00000000" w:rsidRPr="00876CED" w:rsidP="00876CED">
            <w:pPr>
              <w:pStyle w:val="ListBullet"/>
            </w:pPr>
            <w:r w:rsidRPr="00876CED">
              <w:t>bald caps</w:t>
            </w:r>
          </w:p>
          <w:p w:rsidR="00000000" w:rsidRPr="00876CED" w:rsidP="00876CED">
            <w:pPr>
              <w:pStyle w:val="ListBullet"/>
            </w:pPr>
            <w:r w:rsidRPr="00876CED">
              <w:t>containers/trays, etc.</w:t>
            </w:r>
          </w:p>
          <w:p w:rsidR="00000000" w:rsidRPr="00876CED" w:rsidP="00876CED">
            <w:pPr>
              <w:pStyle w:val="ListBullet"/>
            </w:pPr>
            <w:r w:rsidRPr="00876CED">
              <w:t>cotton buds</w:t>
            </w:r>
          </w:p>
          <w:p w:rsidR="00000000" w:rsidRPr="00876CED" w:rsidP="00876CED">
            <w:pPr>
              <w:pStyle w:val="ListBullet"/>
            </w:pPr>
            <w:r w:rsidRPr="00876CED">
              <w:t>eye make-up remover pads</w:t>
            </w:r>
          </w:p>
          <w:p w:rsidR="00000000" w:rsidRPr="00876CED" w:rsidP="00876CED">
            <w:pPr>
              <w:pStyle w:val="ListBullet"/>
            </w:pPr>
            <w:r w:rsidRPr="00876CED">
              <w:t>hairclips and bands</w:t>
            </w:r>
          </w:p>
          <w:p w:rsidR="00000000" w:rsidRPr="00876CED" w:rsidP="00876CED">
            <w:pPr>
              <w:pStyle w:val="ListBullet"/>
            </w:pPr>
            <w:r w:rsidRPr="00876CED">
              <w:t>lash curlers</w:t>
            </w:r>
          </w:p>
          <w:p w:rsidR="00000000" w:rsidRPr="00876CED" w:rsidP="00876CED">
            <w:pPr>
              <w:pStyle w:val="ListBullet"/>
            </w:pPr>
            <w:r w:rsidRPr="00876CED">
              <w:t>latex</w:t>
            </w:r>
          </w:p>
          <w:p w:rsidR="00000000" w:rsidRPr="00876CED" w:rsidP="00876CED">
            <w:pPr>
              <w:pStyle w:val="ListBullet"/>
            </w:pPr>
            <w:r w:rsidRPr="00876CED">
              <w:t>magnifying mirror</w:t>
            </w:r>
          </w:p>
          <w:p w:rsidR="00000000" w:rsidRPr="00876CED" w:rsidP="00876CED">
            <w:pPr>
              <w:pStyle w:val="ListBullet"/>
            </w:pPr>
            <w:r w:rsidRPr="00876CED">
              <w:t>make-up box</w:t>
            </w:r>
          </w:p>
          <w:p w:rsidR="00000000" w:rsidRPr="00876CED" w:rsidP="00876CED">
            <w:pPr>
              <w:pStyle w:val="ListBullet"/>
            </w:pPr>
            <w:r w:rsidRPr="00876CED">
              <w:t>moist towelettes</w:t>
            </w:r>
          </w:p>
          <w:p w:rsidR="00000000" w:rsidRPr="00876CED" w:rsidP="00876CED">
            <w:pPr>
              <w:pStyle w:val="ListBullet"/>
            </w:pPr>
            <w:r w:rsidRPr="00876CED">
              <w:t>pallets or tiles</w:t>
            </w:r>
          </w:p>
          <w:p w:rsidR="00000000" w:rsidRPr="00876CED" w:rsidP="00876CED">
            <w:pPr>
              <w:pStyle w:val="ListBullet"/>
            </w:pPr>
            <w:r w:rsidRPr="00876CED">
              <w:t>pencil sharpener</w:t>
            </w:r>
          </w:p>
          <w:p w:rsidR="00000000" w:rsidRPr="00876CED" w:rsidP="00876CED">
            <w:pPr>
              <w:pStyle w:val="ListBullet"/>
            </w:pPr>
            <w:r w:rsidRPr="00876CED">
              <w:t>powder puffs</w:t>
            </w:r>
          </w:p>
          <w:p w:rsidR="00000000" w:rsidRPr="00876CED" w:rsidP="00876CED">
            <w:pPr>
              <w:pStyle w:val="ListBullet"/>
            </w:pPr>
            <w:r w:rsidRPr="00876CED">
              <w:t>protective bibs and smocks</w:t>
            </w:r>
          </w:p>
          <w:p w:rsidR="00000000" w:rsidRPr="00876CED" w:rsidP="00876CED">
            <w:pPr>
              <w:pStyle w:val="ListBullet"/>
            </w:pPr>
            <w:r w:rsidRPr="00876CED">
              <w:t>spatulas</w:t>
            </w:r>
          </w:p>
          <w:p w:rsidR="00000000" w:rsidRPr="00876CED" w:rsidP="00876CED">
            <w:pPr>
              <w:pStyle w:val="ListBullet"/>
            </w:pPr>
            <w:r w:rsidRPr="00876CED">
              <w:t>sponges, brushes, applicators</w:t>
            </w:r>
          </w:p>
          <w:p w:rsidR="00000000" w:rsidRPr="00876CED" w:rsidP="00876CED">
            <w:pPr>
              <w:pStyle w:val="ListBullet"/>
            </w:pPr>
            <w:r w:rsidRPr="00876CED">
              <w:t>supply of water</w:t>
            </w:r>
          </w:p>
          <w:p w:rsidR="00000000" w:rsidRPr="00876CED" w:rsidP="00876CED">
            <w:pPr>
              <w:pStyle w:val="ListBullet"/>
            </w:pPr>
            <w:r w:rsidRPr="00876CED">
              <w:t>tissues</w:t>
            </w:r>
          </w:p>
          <w:p w:rsidR="00000000" w:rsidRPr="00876CED" w:rsidP="00876CED">
            <w:pPr>
              <w:pStyle w:val="ListBullet"/>
            </w:pPr>
            <w:r w:rsidRPr="00876CED">
              <w:t>towels</w:t>
            </w:r>
          </w:p>
          <w:p w:rsidR="00000000" w:rsidP="00876CED">
            <w:pPr>
              <w:pStyle w:val="ListBullet"/>
              <w:rPr>
                <w:lang w:val="en-NZ"/>
              </w:rPr>
            </w:pPr>
            <w:r w:rsidRPr="00876CED">
              <w:t>tweezers.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Productions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commercials</w:t>
            </w:r>
          </w:p>
          <w:p w:rsidR="00000000" w:rsidRPr="00876CED" w:rsidP="00876CED">
            <w:pPr>
              <w:pStyle w:val="ListBullet"/>
            </w:pPr>
            <w:r w:rsidRPr="00876CED">
              <w:t>documentaries</w:t>
            </w:r>
          </w:p>
          <w:p w:rsidR="00000000" w:rsidRPr="00876CED" w:rsidP="00876CED">
            <w:pPr>
              <w:pStyle w:val="ListBullet"/>
            </w:pPr>
            <w:r w:rsidRPr="00876CED">
              <w:t>feature films</w:t>
            </w:r>
          </w:p>
          <w:p w:rsidR="00000000" w:rsidRPr="00876CED" w:rsidP="00876CED">
            <w:pPr>
              <w:pStyle w:val="ListBullet"/>
            </w:pPr>
            <w:r w:rsidRPr="00876CED">
              <w:t>filmed events or performances</w:t>
            </w:r>
          </w:p>
          <w:p w:rsidR="00000000" w:rsidRPr="00876CED" w:rsidP="00876CED">
            <w:pPr>
              <w:pStyle w:val="ListBullet"/>
            </w:pPr>
            <w:r w:rsidRPr="00876CED">
              <w:t xml:space="preserve">live or pre-recorded television productions </w:t>
            </w:r>
          </w:p>
          <w:p w:rsidR="00000000" w:rsidRPr="00876CED" w:rsidP="00876CED">
            <w:pPr>
              <w:pStyle w:val="ListBullet"/>
            </w:pPr>
            <w:r w:rsidRPr="00876CED">
              <w:t>live performances</w:t>
            </w:r>
          </w:p>
          <w:p w:rsidR="00000000" w:rsidRPr="00876CED" w:rsidP="00876CED">
            <w:pPr>
              <w:pStyle w:val="ListBullet"/>
            </w:pPr>
            <w:r w:rsidRPr="00876CED">
              <w:t xml:space="preserve">music video </w:t>
            </w:r>
          </w:p>
          <w:p w:rsidR="00000000" w:rsidRPr="00876CED" w:rsidP="00876CED">
            <w:pPr>
              <w:pStyle w:val="ListBullet"/>
            </w:pPr>
            <w:r w:rsidRPr="00876CED">
              <w:t>short films</w:t>
            </w:r>
          </w:p>
          <w:p w:rsidR="00000000" w:rsidRPr="00876CED" w:rsidP="00876CED">
            <w:pPr>
              <w:pStyle w:val="ListBullet"/>
            </w:pPr>
            <w:r w:rsidRPr="00876CED">
              <w:t>television productions</w:t>
            </w:r>
          </w:p>
          <w:p w:rsidR="00000000" w:rsidP="00876CED">
            <w:pPr>
              <w:pStyle w:val="ListBullet"/>
              <w:rPr>
                <w:lang w:val="en-NZ"/>
              </w:rPr>
            </w:pPr>
            <w:r w:rsidRPr="00876CED">
              <w:t>theatrical productions.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Make</w:t>
            </w:r>
            <w:r w:rsidRPr="00876CED">
              <w:t>-</w:t>
            </w:r>
            <w:r w:rsidRPr="00876CED">
              <w:rPr>
                <w:rStyle w:val="BoldandItalics"/>
              </w:rPr>
              <w:t>up plan</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areas requiring correction/camouflage</w:t>
            </w:r>
          </w:p>
          <w:p w:rsidR="00000000" w:rsidRPr="00876CED" w:rsidP="00876CED">
            <w:pPr>
              <w:pStyle w:val="ListBullet"/>
            </w:pPr>
            <w:r w:rsidRPr="00876CED">
              <w:t xml:space="preserve">camera angles/shots </w:t>
            </w:r>
          </w:p>
          <w:p w:rsidR="00000000" w:rsidRPr="00876CED" w:rsidP="00876CED">
            <w:pPr>
              <w:pStyle w:val="ListBullet"/>
            </w:pPr>
            <w:r w:rsidRPr="00876CED">
              <w:t>colour design</w:t>
            </w:r>
          </w:p>
          <w:p w:rsidR="00000000" w:rsidRPr="00876CED" w:rsidP="00876CED">
            <w:pPr>
              <w:pStyle w:val="ListBullet"/>
            </w:pPr>
            <w:r w:rsidRPr="00876CED">
              <w:t>context, e.g.:</w:t>
            </w:r>
          </w:p>
          <w:p w:rsidR="00000000" w:rsidRPr="00876CED" w:rsidP="00876CED">
            <w:pPr>
              <w:pStyle w:val="ListBullet2"/>
            </w:pPr>
            <w:r w:rsidRPr="00876CED">
              <w:t>single appearance</w:t>
            </w:r>
          </w:p>
          <w:p w:rsidR="00000000" w:rsidRPr="00876CED" w:rsidP="00876CED">
            <w:pPr>
              <w:pStyle w:val="ListBullet2"/>
            </w:pPr>
            <w:r w:rsidRPr="00876CED">
              <w:t>location</w:t>
            </w:r>
          </w:p>
          <w:p w:rsidR="00000000" w:rsidRPr="00876CED" w:rsidP="00876CED">
            <w:pPr>
              <w:pStyle w:val="ListBullet2"/>
            </w:pPr>
            <w:r w:rsidRPr="00876CED">
              <w:t>dramatic considerations</w:t>
            </w:r>
          </w:p>
          <w:p w:rsidR="00000000" w:rsidRPr="00876CED" w:rsidP="00876CED">
            <w:pPr>
              <w:pStyle w:val="ListBullet2"/>
            </w:pPr>
            <w:r w:rsidRPr="00876CED">
              <w:t>lighting</w:t>
            </w:r>
          </w:p>
          <w:p w:rsidR="00000000" w:rsidRPr="00876CED" w:rsidP="00876CED">
            <w:pPr>
              <w:pStyle w:val="ListBullet"/>
            </w:pPr>
            <w:r w:rsidRPr="00876CED">
              <w:t xml:space="preserve">continuity issues </w:t>
            </w:r>
          </w:p>
          <w:p w:rsidR="00000000" w:rsidRPr="00876CED" w:rsidP="00876CED">
            <w:pPr>
              <w:pStyle w:val="ListBullet"/>
            </w:pPr>
            <w:r w:rsidRPr="00876CED">
              <w:t xml:space="preserve">details of period and specialist make-up requirements </w:t>
            </w:r>
          </w:p>
          <w:p w:rsidR="00000000" w:rsidRPr="00876CED" w:rsidP="00876CED">
            <w:pPr>
              <w:pStyle w:val="ListBullet"/>
            </w:pPr>
            <w:r w:rsidRPr="00876CED">
              <w:t>details of specialist services required</w:t>
            </w:r>
          </w:p>
          <w:p w:rsidR="00000000" w:rsidRPr="00876CED" w:rsidP="00876CED">
            <w:pPr>
              <w:pStyle w:val="ListBullet"/>
            </w:pPr>
            <w:r w:rsidRPr="00876CED">
              <w:t>face shape</w:t>
            </w:r>
          </w:p>
          <w:p w:rsidR="00000000" w:rsidRPr="00876CED" w:rsidP="00876CED">
            <w:pPr>
              <w:pStyle w:val="ListBullet"/>
            </w:pPr>
            <w:r w:rsidRPr="00876CED">
              <w:t>highlighting/shading techniques</w:t>
            </w:r>
          </w:p>
          <w:p w:rsidR="00000000" w:rsidRPr="00876CED" w:rsidP="00876CED">
            <w:pPr>
              <w:pStyle w:val="ListBullet"/>
            </w:pPr>
            <w:r w:rsidRPr="00876CED">
              <w:t>known allergies</w:t>
            </w:r>
          </w:p>
          <w:p w:rsidR="00000000" w:rsidRPr="00876CED" w:rsidP="00876CED">
            <w:pPr>
              <w:pStyle w:val="ListBullet"/>
            </w:pPr>
            <w:r w:rsidRPr="00876CED">
              <w:t>location, e.g.:</w:t>
            </w:r>
          </w:p>
          <w:p w:rsidR="00000000" w:rsidRPr="00876CED" w:rsidP="00876CED">
            <w:pPr>
              <w:pStyle w:val="ListBullet2"/>
            </w:pPr>
            <w:r w:rsidRPr="00876CED">
              <w:t>interior</w:t>
            </w:r>
          </w:p>
          <w:p w:rsidR="00000000" w:rsidRPr="00876CED" w:rsidP="00876CED">
            <w:pPr>
              <w:pStyle w:val="ListBullet2"/>
            </w:pPr>
            <w:r w:rsidRPr="00876CED">
              <w:t>exterior</w:t>
            </w:r>
          </w:p>
          <w:p w:rsidR="00000000" w:rsidRPr="00876CED" w:rsidP="00876CED">
            <w:pPr>
              <w:pStyle w:val="ListBullet2"/>
            </w:pPr>
            <w:r w:rsidRPr="00876CED">
              <w:t>studio</w:t>
            </w:r>
          </w:p>
          <w:p w:rsidR="00000000" w:rsidRPr="00876CED" w:rsidP="00876CED">
            <w:pPr>
              <w:pStyle w:val="ListBullet"/>
            </w:pPr>
            <w:r w:rsidRPr="00876CED">
              <w:t>make-up products and equipment required</w:t>
            </w:r>
          </w:p>
          <w:p w:rsidR="00000000" w:rsidRPr="00876CED" w:rsidP="00876CED">
            <w:pPr>
              <w:pStyle w:val="ListBullet"/>
            </w:pPr>
            <w:r w:rsidRPr="00876CED">
              <w:t>product application procedures</w:t>
            </w:r>
          </w:p>
          <w:p w:rsidR="00000000" w:rsidP="00876CED">
            <w:pPr>
              <w:pStyle w:val="ListBullet"/>
              <w:rPr>
                <w:lang w:val="en-NZ"/>
              </w:rPr>
            </w:pPr>
            <w:r w:rsidRPr="00876CED">
              <w:t>testing arrangements.</w:t>
            </w:r>
          </w:p>
        </w:tc>
      </w:tr>
      <w:tr w:rsidTr="00EE160A">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BoldandItalics"/>
              </w:rPr>
              <w:t>Health and hygiene requirements</w:t>
            </w:r>
            <w:r w:rsidRPr="00876CE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ListBullet"/>
            </w:pPr>
            <w:r w:rsidRPr="00876CED">
              <w:t>commonwealth, state and territory OHS regulations</w:t>
            </w:r>
          </w:p>
          <w:p w:rsidR="00000000" w:rsidRPr="00876CED" w:rsidP="00876CED">
            <w:pPr>
              <w:pStyle w:val="ListBullet"/>
            </w:pPr>
            <w:r w:rsidRPr="00876CED">
              <w:t>regulations in the cosmetic environment, e.g.:</w:t>
            </w:r>
          </w:p>
          <w:p w:rsidR="00000000" w:rsidRPr="00876CED" w:rsidP="00876CED">
            <w:pPr>
              <w:pStyle w:val="ListBullet2"/>
            </w:pPr>
            <w:r w:rsidRPr="00876CED">
              <w:t>sterilisation and sanitation procedures</w:t>
            </w:r>
          </w:p>
          <w:p w:rsidR="00000000" w:rsidRPr="00876CED" w:rsidP="00876CED">
            <w:pPr>
              <w:pStyle w:val="ListBullet2"/>
            </w:pPr>
            <w:r w:rsidRPr="00876CED">
              <w:t>storage and handling of hazardous substances</w:t>
            </w:r>
          </w:p>
          <w:p w:rsidR="00000000" w:rsidRPr="00876CED" w:rsidP="00876CED">
            <w:pPr>
              <w:pStyle w:val="ListBullet2"/>
            </w:pPr>
            <w:r w:rsidRPr="00876CED">
              <w:t>protective clothing and substances in the workplace.</w:t>
            </w:r>
          </w:p>
        </w:tc>
      </w:tr>
    </w:tbl>
    <w:p w:rsidR="00EE160A" w:rsidP="00876CED">
      <w:pPr>
        <w:pStyle w:val="BodyText"/>
      </w:pPr>
    </w:p>
    <w:p w:rsidR="00EE160A" w:rsidP="00876CED">
      <w:pPr>
        <w:pStyle w:val="BodyText"/>
      </w:pPr>
    </w:p>
    <w:p w:rsidR="00000000" w:rsidRPr="00876CED" w:rsidP="00876CED">
      <w:pPr>
        <w:pStyle w:val="Heading1"/>
      </w:pPr>
      <w:bookmarkStart w:id="12" w:name="O_71726"/>
      <w:bookmarkEnd w:id="12"/>
      <w:r w:rsidRPr="00876CED">
        <w:t>Unit Sector(s)</w:t>
      </w:r>
    </w:p>
    <w:tbl>
      <w:tblPr>
        <w:tblW w:w="0" w:type="auto"/>
        <w:tblLayout w:type="fixed"/>
        <w:tblCellMar>
          <w:left w:w="62" w:type="dxa"/>
          <w:right w:w="62" w:type="dxa"/>
        </w:tblCellMar>
        <w:tblLook w:val="0000"/>
      </w:tblPr>
      <w:tblGrid>
        <w:gridCol w:w="2654"/>
        <w:gridCol w:w="5868"/>
      </w:tblGrid>
      <w:tr w:rsidTr="00EE16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13" w:name="O_155245"/>
      <w:bookmarkEnd w:id="13"/>
      <w:r w:rsidRPr="00876CED">
        <w:t>Competency field</w:t>
      </w:r>
    </w:p>
    <w:tbl>
      <w:tblPr>
        <w:tblW w:w="0" w:type="auto"/>
        <w:tblLayout w:type="fixed"/>
        <w:tblCellMar>
          <w:left w:w="62" w:type="dxa"/>
          <w:right w:w="62" w:type="dxa"/>
        </w:tblCellMar>
        <w:tblLook w:val="0000"/>
      </w:tblPr>
      <w:tblGrid>
        <w:gridCol w:w="2778"/>
        <w:gridCol w:w="5744"/>
      </w:tblGrid>
      <w:tr w:rsidTr="00EE160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r w:rsidRPr="00876CED">
              <w:t>Visual communication - make-up</w:t>
            </w:r>
          </w:p>
        </w:tc>
      </w:tr>
    </w:tbl>
    <w:p w:rsidR="00000000" w:rsidRPr="00876CED" w:rsidP="00876CED">
      <w:pPr>
        <w:pStyle w:val="BodyText"/>
      </w:pPr>
    </w:p>
    <w:p w:rsidR="00000000" w:rsidRPr="00876CED" w:rsidP="00876CED">
      <w:pPr>
        <w:pStyle w:val="AllowPageBreak"/>
      </w:pPr>
    </w:p>
    <w:p w:rsidR="00000000" w:rsidRPr="00876CED" w:rsidP="00876CED">
      <w:pPr>
        <w:pStyle w:val="Heading1"/>
      </w:pPr>
      <w:bookmarkStart w:id="14" w:name="O_155244"/>
      <w:bookmarkEnd w:id="14"/>
      <w:r w:rsidRPr="00876CED">
        <w:t>Co-requisite units</w:t>
      </w:r>
    </w:p>
    <w:tbl>
      <w:tblPr>
        <w:tblW w:w="0" w:type="auto"/>
        <w:tblLayout w:type="fixed"/>
        <w:tblCellMar>
          <w:left w:w="62" w:type="dxa"/>
          <w:right w:w="62" w:type="dxa"/>
        </w:tblCellMar>
        <w:tblLook w:val="0000"/>
      </w:tblPr>
      <w:tblGrid>
        <w:gridCol w:w="2641"/>
        <w:gridCol w:w="1322"/>
        <w:gridCol w:w="4559"/>
      </w:tblGrid>
      <w:tr w:rsidTr="00EE16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r w:rsidRPr="00876C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p>
        </w:tc>
      </w:tr>
      <w:tr w:rsidTr="00EE16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ED">
            <w:pPr>
              <w:pStyle w:val="BodyText"/>
              <w:rPr>
                <w:lang w:val="en-NZ"/>
              </w:rPr>
            </w:pPr>
          </w:p>
        </w:tc>
      </w:tr>
      <w:tr w:rsidTr="00EE16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ED" w:rsidP="00876CED">
            <w:pPr>
              <w:pStyle w:val="BodyText"/>
            </w:pPr>
          </w:p>
        </w:tc>
      </w:tr>
    </w:tbl>
    <w:p w:rsidR="00000000" w:rsidRPr="00876CED" w:rsidP="00876CED">
      <w:pPr>
        <w:pStyle w:val="BodyText"/>
      </w:pPr>
    </w:p>
    <w:p w:rsidR="00000000" w:rsidRPr="00876CED" w:rsidP="00876CED"/>
    <w:sectPr w:rsidSect="00876C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60A" w:rsidP="00EE1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0A" w:rsidP="00876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E160A" w:rsidP="00876C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160A" w:rsidP="00876C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60A" w:rsidP="00EE16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0A" w:rsidP="00876CED">
    <w:pPr>
      <w:pStyle w:val="Header"/>
      <w:framePr w:wrap="around"/>
    </w:pPr>
    <w:r>
      <w:fldChar w:fldCharType="begin"/>
    </w:r>
    <w:r>
      <w:instrText xml:space="preserve"> TITLE   \* MERGEFORMAT </w:instrText>
    </w:r>
    <w:r>
      <w:fldChar w:fldCharType="separate"/>
    </w:r>
    <w:r>
      <w:t>CUFMUP501A Design and apply specialised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160A" w:rsidP="00876C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A3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68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CB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C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CED"/>
    <w:pPr>
      <w:spacing w:before="360" w:after="60"/>
      <w:outlineLvl w:val="0"/>
    </w:pPr>
    <w:rPr>
      <w:sz w:val="32"/>
    </w:rPr>
  </w:style>
  <w:style w:type="paragraph" w:styleId="Heading2">
    <w:name w:val="heading 2"/>
    <w:basedOn w:val="HeadingBase"/>
    <w:next w:val="BodyText"/>
    <w:link w:val="Heading2Char"/>
    <w:qFormat/>
    <w:rsid w:val="00876CED"/>
    <w:pPr>
      <w:keepLines/>
      <w:spacing w:before="240" w:after="120"/>
      <w:outlineLvl w:val="1"/>
    </w:pPr>
    <w:rPr>
      <w:sz w:val="28"/>
      <w:szCs w:val="40"/>
    </w:rPr>
  </w:style>
  <w:style w:type="paragraph" w:styleId="Heading3">
    <w:name w:val="heading 3"/>
    <w:basedOn w:val="HeadingBase"/>
    <w:next w:val="BodyText"/>
    <w:link w:val="Heading3Char"/>
    <w:qFormat/>
    <w:rsid w:val="00876CED"/>
    <w:pPr>
      <w:spacing w:before="180" w:after="120"/>
      <w:outlineLvl w:val="2"/>
    </w:pPr>
    <w:rPr>
      <w:spacing w:val="-10"/>
      <w:kern w:val="32"/>
    </w:rPr>
  </w:style>
  <w:style w:type="paragraph" w:styleId="Heading4">
    <w:name w:val="heading 4"/>
    <w:basedOn w:val="HeadingBase"/>
    <w:next w:val="BodyText"/>
    <w:link w:val="Heading4Char"/>
    <w:qFormat/>
    <w:rsid w:val="00876CED"/>
    <w:pPr>
      <w:spacing w:before="160" w:after="120"/>
      <w:outlineLvl w:val="3"/>
    </w:pPr>
    <w:rPr>
      <w:sz w:val="22"/>
    </w:rPr>
  </w:style>
  <w:style w:type="paragraph" w:styleId="Heading5">
    <w:name w:val="heading 5"/>
    <w:basedOn w:val="HeadingBase"/>
    <w:next w:val="Normal"/>
    <w:link w:val="Heading5Char"/>
    <w:qFormat/>
    <w:rsid w:val="00876CED"/>
    <w:pPr>
      <w:spacing w:before="80"/>
      <w:outlineLvl w:val="4"/>
    </w:pPr>
    <w:rPr>
      <w:color w:val="918585"/>
      <w:sz w:val="20"/>
    </w:rPr>
  </w:style>
  <w:style w:type="paragraph" w:styleId="Heading6">
    <w:name w:val="heading 6"/>
    <w:basedOn w:val="HeadingBase"/>
    <w:next w:val="Normal"/>
    <w:link w:val="Heading6Char"/>
    <w:qFormat/>
    <w:rsid w:val="00876CED"/>
    <w:pPr>
      <w:spacing w:before="60"/>
      <w:outlineLvl w:val="5"/>
    </w:pPr>
    <w:rPr>
      <w:color w:val="918585"/>
      <w:sz w:val="20"/>
    </w:rPr>
  </w:style>
  <w:style w:type="paragraph" w:styleId="Heading7">
    <w:name w:val="heading 7"/>
    <w:basedOn w:val="Normal"/>
    <w:next w:val="Normal"/>
    <w:link w:val="Heading7Char"/>
    <w:qFormat/>
    <w:rsid w:val="00876CED"/>
    <w:pPr>
      <w:ind w:left="720"/>
      <w:outlineLvl w:val="6"/>
    </w:pPr>
    <w:rPr>
      <w:i/>
    </w:rPr>
  </w:style>
  <w:style w:type="paragraph" w:styleId="Heading8">
    <w:name w:val="heading 8"/>
    <w:basedOn w:val="Normal"/>
    <w:next w:val="Normal"/>
    <w:link w:val="Heading8Char"/>
    <w:qFormat/>
    <w:rsid w:val="00876CED"/>
    <w:pPr>
      <w:ind w:left="720"/>
      <w:outlineLvl w:val="7"/>
    </w:pPr>
    <w:rPr>
      <w:i/>
    </w:rPr>
  </w:style>
  <w:style w:type="paragraph" w:styleId="Heading9">
    <w:name w:val="heading 9"/>
    <w:basedOn w:val="Normal"/>
    <w:next w:val="Normal"/>
    <w:link w:val="Heading9Char"/>
    <w:qFormat/>
    <w:rsid w:val="00876CED"/>
    <w:pPr>
      <w:ind w:left="720"/>
      <w:outlineLvl w:val="8"/>
    </w:pPr>
    <w:rPr>
      <w:i/>
    </w:rPr>
  </w:style>
  <w:style w:type="character" w:default="1" w:styleId="DefaultParagraphFont">
    <w:name w:val="Default Paragraph Font"/>
    <w:uiPriority w:val="1"/>
    <w:unhideWhenUsed/>
    <w:rsid w:val="00876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CED"/>
  </w:style>
  <w:style w:type="character" w:customStyle="1" w:styleId="Heading1Char">
    <w:name w:val="Heading 1 Char"/>
    <w:basedOn w:val="DefaultParagraphFont"/>
    <w:link w:val="Heading1"/>
    <w:rsid w:val="00876CED"/>
    <w:rPr>
      <w:rFonts w:ascii="Times New Roman" w:eastAsia="Times New Roman" w:hAnsi="Times New Roman" w:cs="Times New Roman"/>
      <w:b/>
      <w:sz w:val="32"/>
      <w:szCs w:val="20"/>
      <w:lang w:eastAsia="en-US"/>
    </w:rPr>
  </w:style>
  <w:style w:type="paragraph" w:styleId="BodyText">
    <w:name w:val="Body Text"/>
    <w:basedOn w:val="Normal"/>
    <w:link w:val="BodyTextChar"/>
    <w:rsid w:val="00876C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CED"/>
    <w:rPr>
      <w:rFonts w:ascii="Times New Roman" w:eastAsia="Times New Roman" w:hAnsi="Times New Roman" w:cs="Times New Roman"/>
      <w:sz w:val="24"/>
      <w:lang w:val="en-US" w:eastAsia="en-US"/>
    </w:rPr>
  </w:style>
  <w:style w:type="paragraph" w:styleId="Footer">
    <w:name w:val="footer"/>
    <w:basedOn w:val="Normal"/>
    <w:link w:val="FooterChar"/>
    <w:rsid w:val="00876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CED"/>
    <w:rPr>
      <w:rFonts w:ascii="Times New Roman" w:eastAsia="Times New Roman" w:hAnsi="Times New Roman" w:cs="Times New Roman"/>
      <w:sz w:val="16"/>
      <w:lang w:val="en-US" w:eastAsia="en-US"/>
    </w:rPr>
  </w:style>
  <w:style w:type="paragraph" w:styleId="List">
    <w:name w:val="List"/>
    <w:basedOn w:val="BodyText"/>
    <w:next w:val="BodyText"/>
    <w:rsid w:val="00876CED"/>
    <w:pPr>
      <w:tabs>
        <w:tab w:val="left" w:pos="340"/>
      </w:tabs>
      <w:spacing w:before="60" w:after="60"/>
      <w:ind w:left="340" w:hanging="340"/>
    </w:pPr>
  </w:style>
  <w:style w:type="paragraph" w:styleId="ListBullet">
    <w:name w:val="List Bullet"/>
    <w:basedOn w:val="List"/>
    <w:rsid w:val="00876CED"/>
    <w:pPr>
      <w:numPr>
        <w:numId w:val="14"/>
      </w:numPr>
      <w:tabs>
        <w:tab w:val="clear" w:pos="340"/>
      </w:tabs>
      <w:spacing w:before="40" w:after="40"/>
    </w:pPr>
  </w:style>
  <w:style w:type="character" w:customStyle="1" w:styleId="SpecialBold">
    <w:name w:val="Special Bold"/>
    <w:basedOn w:val="DefaultParagraphFont"/>
    <w:rsid w:val="00876CED"/>
    <w:rPr>
      <w:b/>
      <w:spacing w:val="0"/>
    </w:rPr>
  </w:style>
  <w:style w:type="paragraph" w:styleId="ListBullet2">
    <w:name w:val="List Bullet 2"/>
    <w:basedOn w:val="List2"/>
    <w:rsid w:val="00876CED"/>
    <w:pPr>
      <w:numPr>
        <w:numId w:val="15"/>
      </w:numPr>
      <w:tabs>
        <w:tab w:val="clear" w:pos="680"/>
      </w:tabs>
    </w:pPr>
  </w:style>
  <w:style w:type="paragraph" w:styleId="Header">
    <w:name w:val="header"/>
    <w:basedOn w:val="Normal"/>
    <w:link w:val="HeaderChar"/>
    <w:rsid w:val="00876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C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CED"/>
    <w:pPr>
      <w:spacing w:before="240" w:after="120"/>
      <w:outlineLvl w:val="0"/>
    </w:pPr>
    <w:rPr>
      <w:rFonts w:ascii="Times New Roman" w:hAnsi="Times New Roman"/>
      <w:b/>
      <w:sz w:val="28"/>
    </w:rPr>
  </w:style>
  <w:style w:type="paragraph" w:customStyle="1" w:styleId="AllowPageBreak">
    <w:name w:val="AllowPageBreak"/>
    <w:rsid w:val="00876C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6CED"/>
    <w:pPr>
      <w:numPr>
        <w:numId w:val="3"/>
      </w:numPr>
      <w:tabs>
        <w:tab w:val="clear" w:pos="1021"/>
      </w:tabs>
      <w:ind w:left="1037" w:hanging="357"/>
    </w:pPr>
  </w:style>
  <w:style w:type="character" w:customStyle="1" w:styleId="BoldandItalics">
    <w:name w:val="Bold and Italics"/>
    <w:qFormat/>
    <w:rsid w:val="00876CED"/>
    <w:rPr>
      <w:b/>
      <w:i/>
      <w:u w:val="none"/>
    </w:rPr>
  </w:style>
  <w:style w:type="character" w:customStyle="1" w:styleId="Heading2Char">
    <w:name w:val="Heading 2 Char"/>
    <w:basedOn w:val="DefaultParagraphFont"/>
    <w:link w:val="Heading2"/>
    <w:rsid w:val="00876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C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C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CED"/>
    <w:rPr>
      <w:rFonts w:ascii="Courier New" w:eastAsia="Times New Roman" w:hAnsi="Courier New" w:cs="Times New Roman"/>
      <w:i/>
      <w:szCs w:val="20"/>
      <w:lang w:val="en-US" w:eastAsia="en-US"/>
    </w:rPr>
  </w:style>
  <w:style w:type="paragraph" w:customStyle="1" w:styleId="HeadingBase">
    <w:name w:val="Heading Base"/>
    <w:rsid w:val="00876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CED"/>
    <w:pPr>
      <w:tabs>
        <w:tab w:val="right" w:leader="dot" w:pos="9072"/>
      </w:tabs>
      <w:ind w:left="567"/>
    </w:pPr>
    <w:rPr>
      <w:szCs w:val="22"/>
    </w:rPr>
  </w:style>
  <w:style w:type="paragraph" w:customStyle="1" w:styleId="TOCBase">
    <w:name w:val="TOC Base"/>
    <w:rsid w:val="00876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CED"/>
    <w:pPr>
      <w:tabs>
        <w:tab w:val="right" w:leader="dot" w:pos="9072"/>
      </w:tabs>
      <w:spacing w:before="40" w:after="40"/>
      <w:ind w:left="284"/>
    </w:pPr>
    <w:rPr>
      <w:rFonts w:ascii="Times New Roman" w:hAnsi="Times New Roman"/>
    </w:rPr>
  </w:style>
  <w:style w:type="paragraph" w:styleId="TOC1">
    <w:name w:val="toc 1"/>
    <w:basedOn w:val="TOCBase"/>
    <w:next w:val="Normal"/>
    <w:rsid w:val="00876C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CED"/>
    <w:pPr>
      <w:spacing w:before="5040"/>
      <w:jc w:val="center"/>
    </w:pPr>
    <w:rPr>
      <w:sz w:val="48"/>
      <w:szCs w:val="72"/>
      <w:lang w:val="en-US"/>
    </w:rPr>
  </w:style>
  <w:style w:type="character" w:customStyle="1" w:styleId="TitleChar">
    <w:name w:val="Title Char"/>
    <w:basedOn w:val="DefaultParagraphFont"/>
    <w:link w:val="Title"/>
    <w:rsid w:val="00876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CED"/>
    <w:pPr>
      <w:tabs>
        <w:tab w:val="left" w:pos="3600"/>
        <w:tab w:val="left" w:pos="3958"/>
      </w:tabs>
    </w:pPr>
  </w:style>
  <w:style w:type="paragraph" w:customStyle="1" w:styleId="Note">
    <w:name w:val="Note"/>
    <w:basedOn w:val="BodyText"/>
    <w:rsid w:val="00876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CED"/>
    <w:pPr>
      <w:framePr w:wrap="auto" w:hAnchor="text" w:y="6049"/>
    </w:pPr>
    <w:rPr>
      <w:color w:val="000000"/>
      <w:sz w:val="40"/>
    </w:rPr>
  </w:style>
  <w:style w:type="paragraph" w:customStyle="1" w:styleId="TOCTitle">
    <w:name w:val="TOCTitle"/>
    <w:basedOn w:val="Heading1"/>
    <w:rsid w:val="00876CED"/>
    <w:pPr>
      <w:spacing w:after="240"/>
      <w:jc w:val="center"/>
      <w:outlineLvl w:val="9"/>
    </w:pPr>
    <w:rPr>
      <w:caps/>
    </w:rPr>
  </w:style>
  <w:style w:type="paragraph" w:customStyle="1" w:styleId="Version">
    <w:name w:val="Version"/>
    <w:rsid w:val="00876C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CED"/>
    <w:pPr>
      <w:keepNext w:val="0"/>
      <w:tabs>
        <w:tab w:val="right" w:pos="4176"/>
      </w:tabs>
      <w:ind w:left="198" w:hanging="198"/>
    </w:pPr>
    <w:rPr>
      <w:rFonts w:ascii="Garamond" w:hAnsi="Garamond"/>
    </w:rPr>
  </w:style>
  <w:style w:type="paragraph" w:styleId="IndexHeading">
    <w:name w:val="index heading"/>
    <w:basedOn w:val="Normal"/>
    <w:next w:val="Index1"/>
    <w:semiHidden/>
    <w:rsid w:val="00876CED"/>
    <w:pPr>
      <w:spacing w:before="120" w:after="120"/>
    </w:pPr>
    <w:rPr>
      <w:rFonts w:ascii="Arial" w:hAnsi="Arial"/>
      <w:b/>
      <w:color w:val="918585"/>
      <w:sz w:val="24"/>
    </w:rPr>
  </w:style>
  <w:style w:type="paragraph" w:customStyle="1" w:styleId="Chapter">
    <w:name w:val="Chapter"/>
    <w:basedOn w:val="Normal"/>
    <w:rsid w:val="00876CED"/>
    <w:pPr>
      <w:spacing w:before="240"/>
    </w:pPr>
    <w:rPr>
      <w:rFonts w:ascii="Times New Roman" w:hAnsi="Times New Roman"/>
      <w:smallCaps/>
      <w:spacing w:val="80"/>
      <w:sz w:val="28"/>
    </w:rPr>
  </w:style>
  <w:style w:type="paragraph" w:customStyle="1" w:styleId="InChapter">
    <w:name w:val="InChapter"/>
    <w:basedOn w:val="Heading3"/>
    <w:rsid w:val="00876CED"/>
    <w:pPr>
      <w:spacing w:after="240"/>
      <w:outlineLvl w:val="9"/>
    </w:pPr>
    <w:rPr>
      <w:noProof/>
    </w:rPr>
  </w:style>
  <w:style w:type="paragraph" w:styleId="Index2">
    <w:name w:val="index 2"/>
    <w:basedOn w:val="Normal"/>
    <w:next w:val="Normal"/>
    <w:semiHidden/>
    <w:rsid w:val="00876CED"/>
    <w:pPr>
      <w:tabs>
        <w:tab w:val="right" w:pos="4176"/>
      </w:tabs>
      <w:ind w:left="568" w:hanging="284"/>
    </w:pPr>
    <w:rPr>
      <w:rFonts w:ascii="Garamond" w:hAnsi="Garamond"/>
    </w:rPr>
  </w:style>
  <w:style w:type="paragraph" w:customStyle="1" w:styleId="Byline">
    <w:name w:val="Byline"/>
    <w:rsid w:val="00876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CED"/>
    <w:pPr>
      <w:tabs>
        <w:tab w:val="clear" w:pos="3600"/>
        <w:tab w:val="clear" w:pos="3958"/>
      </w:tabs>
      <w:jc w:val="right"/>
    </w:pPr>
  </w:style>
  <w:style w:type="character" w:styleId="Emphasis">
    <w:name w:val="Emphasis"/>
    <w:basedOn w:val="DefaultParagraphFont"/>
    <w:qFormat/>
    <w:rsid w:val="00876CED"/>
    <w:rPr>
      <w:i/>
    </w:rPr>
  </w:style>
  <w:style w:type="paragraph" w:styleId="Caption">
    <w:name w:val="caption"/>
    <w:basedOn w:val="BodyText"/>
    <w:next w:val="Normal"/>
    <w:qFormat/>
    <w:rsid w:val="00876CED"/>
    <w:pPr>
      <w:framePr w:w="2268" w:hSpace="181" w:vSpace="181" w:wrap="around" w:vAnchor="text" w:hAnchor="page" w:x="1135" w:y="285" w:anchorLock="1"/>
    </w:pPr>
    <w:rPr>
      <w:i/>
    </w:rPr>
  </w:style>
  <w:style w:type="paragraph" w:customStyle="1" w:styleId="MiniTOCTitle">
    <w:name w:val="MiniTOCTitle"/>
    <w:basedOn w:val="Heading4"/>
    <w:rsid w:val="00876CED"/>
    <w:pPr>
      <w:spacing w:before="240"/>
      <w:outlineLvl w:val="9"/>
    </w:pPr>
    <w:rPr>
      <w:noProof/>
      <w:sz w:val="24"/>
    </w:rPr>
  </w:style>
  <w:style w:type="paragraph" w:customStyle="1" w:styleId="MiniTOCItem">
    <w:name w:val="MiniTOCItem"/>
    <w:basedOn w:val="ListBullet"/>
    <w:rsid w:val="00876CED"/>
    <w:pPr>
      <w:numPr>
        <w:numId w:val="0"/>
      </w:numPr>
      <w:tabs>
        <w:tab w:val="right" w:leader="dot" w:pos="6521"/>
      </w:tabs>
      <w:spacing w:before="0" w:after="0"/>
    </w:pPr>
  </w:style>
  <w:style w:type="paragraph" w:customStyle="1" w:styleId="TOFTitle">
    <w:name w:val="TOFTitle"/>
    <w:basedOn w:val="TOCTitle"/>
    <w:rsid w:val="00876CED"/>
  </w:style>
  <w:style w:type="paragraph" w:styleId="TableofFigures">
    <w:name w:val="table of figures"/>
    <w:basedOn w:val="Normal"/>
    <w:next w:val="Normal"/>
    <w:semiHidden/>
    <w:rsid w:val="00876CED"/>
    <w:pPr>
      <w:tabs>
        <w:tab w:val="right" w:leader="dot" w:pos="9072"/>
      </w:tabs>
      <w:ind w:left="970" w:hanging="403"/>
    </w:pPr>
    <w:rPr>
      <w:rFonts w:ascii="Times New Roman" w:hAnsi="Times New Roman"/>
      <w:b/>
    </w:rPr>
  </w:style>
  <w:style w:type="paragraph" w:styleId="ListNumber">
    <w:name w:val="List Number"/>
    <w:basedOn w:val="List"/>
    <w:rsid w:val="00876CED"/>
    <w:pPr>
      <w:numPr>
        <w:numId w:val="12"/>
      </w:numPr>
    </w:pPr>
  </w:style>
  <w:style w:type="character" w:customStyle="1" w:styleId="WingdingSymbols">
    <w:name w:val="Wingding Symbols"/>
    <w:rsid w:val="00876CED"/>
    <w:rPr>
      <w:rFonts w:ascii="Wingdings" w:hAnsi="Wingdings"/>
    </w:rPr>
  </w:style>
  <w:style w:type="paragraph" w:customStyle="1" w:styleId="TableHeading">
    <w:name w:val="Table Heading"/>
    <w:basedOn w:val="HeadingBase"/>
    <w:rsid w:val="00876CED"/>
    <w:pPr>
      <w:keepLines/>
      <w:pBdr>
        <w:bottom w:val="single" w:sz="6" w:space="1" w:color="918585"/>
      </w:pBdr>
      <w:spacing w:before="240"/>
    </w:pPr>
  </w:style>
  <w:style w:type="character" w:customStyle="1" w:styleId="HotSpot">
    <w:name w:val="HotSpot"/>
    <w:rsid w:val="00876CED"/>
    <w:rPr>
      <w:color w:val="0033CC"/>
      <w:u w:val="none"/>
    </w:rPr>
  </w:style>
  <w:style w:type="paragraph" w:customStyle="1" w:styleId="BodyTextRight">
    <w:name w:val="Body Text Right"/>
    <w:basedOn w:val="BodyText"/>
    <w:rsid w:val="00876CED"/>
    <w:pPr>
      <w:spacing w:before="0" w:after="0"/>
      <w:jc w:val="right"/>
    </w:pPr>
  </w:style>
  <w:style w:type="paragraph" w:styleId="Index3">
    <w:name w:val="index 3"/>
    <w:basedOn w:val="ListNumber2"/>
    <w:next w:val="Normal"/>
    <w:semiHidden/>
    <w:rsid w:val="00876CED"/>
    <w:pPr>
      <w:numPr>
        <w:numId w:val="0"/>
      </w:numPr>
      <w:tabs>
        <w:tab w:val="right" w:leader="dot" w:pos="4176"/>
      </w:tabs>
    </w:pPr>
  </w:style>
  <w:style w:type="paragraph" w:styleId="ListNumber2">
    <w:name w:val="List Number 2"/>
    <w:basedOn w:val="List2"/>
    <w:rsid w:val="00876CED"/>
    <w:pPr>
      <w:numPr>
        <w:numId w:val="11"/>
      </w:numPr>
      <w:tabs>
        <w:tab w:val="clear" w:pos="1060"/>
      </w:tabs>
    </w:pPr>
  </w:style>
  <w:style w:type="paragraph" w:customStyle="1" w:styleId="MarginNote">
    <w:name w:val="Margin Note"/>
    <w:basedOn w:val="BodyText"/>
    <w:rsid w:val="00876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C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CED"/>
    <w:rPr>
      <w:sz w:val="32"/>
    </w:rPr>
  </w:style>
  <w:style w:type="paragraph" w:customStyle="1" w:styleId="HeadingProcedure">
    <w:name w:val="Heading Procedure"/>
    <w:basedOn w:val="HeadingBase"/>
    <w:next w:val="Normal"/>
    <w:rsid w:val="00876CED"/>
    <w:pPr>
      <w:tabs>
        <w:tab w:val="left" w:pos="0"/>
      </w:tabs>
      <w:spacing w:before="120" w:after="60"/>
    </w:pPr>
    <w:rPr>
      <w:i/>
      <w:color w:val="918585"/>
      <w:sz w:val="22"/>
    </w:rPr>
  </w:style>
  <w:style w:type="paragraph" w:customStyle="1" w:styleId="TableBodyText">
    <w:name w:val="Table Body Text"/>
    <w:basedOn w:val="BodyText"/>
    <w:rsid w:val="00876CED"/>
    <w:pPr>
      <w:spacing w:before="60" w:after="60"/>
    </w:pPr>
  </w:style>
  <w:style w:type="paragraph" w:styleId="ListContinue">
    <w:name w:val="List Continue"/>
    <w:basedOn w:val="List"/>
    <w:rsid w:val="00876CED"/>
    <w:pPr>
      <w:ind w:firstLine="0"/>
    </w:pPr>
  </w:style>
  <w:style w:type="paragraph" w:customStyle="1" w:styleId="ListNote">
    <w:name w:val="List Note"/>
    <w:basedOn w:val="List"/>
    <w:rsid w:val="00876CED"/>
    <w:pPr>
      <w:pBdr>
        <w:top w:val="single" w:sz="6" w:space="2" w:color="918585"/>
        <w:bottom w:val="single" w:sz="6" w:space="2" w:color="918585"/>
      </w:pBdr>
      <w:tabs>
        <w:tab w:val="left" w:pos="1021"/>
      </w:tabs>
      <w:ind w:firstLine="0"/>
    </w:pPr>
  </w:style>
  <w:style w:type="paragraph" w:customStyle="1" w:styleId="Warning">
    <w:name w:val="Warning"/>
    <w:basedOn w:val="BodyText"/>
    <w:rsid w:val="00876CED"/>
    <w:pPr>
      <w:shd w:val="clear" w:color="auto" w:fill="D9D9D9"/>
      <w:tabs>
        <w:tab w:val="left" w:pos="992"/>
      </w:tabs>
      <w:ind w:left="119" w:right="119"/>
    </w:pPr>
    <w:rPr>
      <w:sz w:val="20"/>
    </w:rPr>
  </w:style>
  <w:style w:type="paragraph" w:customStyle="1" w:styleId="MarginIcons">
    <w:name w:val="Margin Icons"/>
    <w:basedOn w:val="BodyText"/>
    <w:rsid w:val="00876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CED"/>
    <w:rPr>
      <w:rFonts w:ascii="Courier New" w:hAnsi="Courier New"/>
    </w:rPr>
  </w:style>
  <w:style w:type="paragraph" w:customStyle="1" w:styleId="NoteBullet">
    <w:name w:val="Note Bullet"/>
    <w:basedOn w:val="Note"/>
    <w:rsid w:val="00876CED"/>
    <w:pPr>
      <w:tabs>
        <w:tab w:val="clear" w:pos="680"/>
      </w:tabs>
      <w:spacing w:before="60" w:after="60"/>
    </w:pPr>
  </w:style>
  <w:style w:type="paragraph" w:customStyle="1" w:styleId="SubHeading2">
    <w:name w:val="SubHeading2"/>
    <w:basedOn w:val="HeadingBase"/>
    <w:rsid w:val="00876CED"/>
    <w:pPr>
      <w:spacing w:before="240" w:after="60"/>
    </w:pPr>
    <w:rPr>
      <w:sz w:val="20"/>
    </w:rPr>
  </w:style>
  <w:style w:type="paragraph" w:customStyle="1" w:styleId="SubHeading1">
    <w:name w:val="SubHeading1"/>
    <w:basedOn w:val="HeadingBase"/>
    <w:rsid w:val="00876CED"/>
    <w:pPr>
      <w:spacing w:before="240" w:after="60"/>
    </w:pPr>
    <w:rPr>
      <w:color w:val="918585"/>
      <w:sz w:val="22"/>
    </w:rPr>
  </w:style>
  <w:style w:type="paragraph" w:customStyle="1" w:styleId="SideHeading">
    <w:name w:val="Side Heading"/>
    <w:basedOn w:val="HeadingBase"/>
    <w:rsid w:val="00876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CED"/>
    <w:pPr>
      <w:numPr>
        <w:numId w:val="13"/>
      </w:numPr>
    </w:pPr>
  </w:style>
  <w:style w:type="paragraph" w:styleId="PlainText">
    <w:name w:val="Plain Text"/>
    <w:basedOn w:val="Normal"/>
    <w:link w:val="PlainTextChar"/>
    <w:rsid w:val="00876CED"/>
    <w:rPr>
      <w:sz w:val="20"/>
    </w:rPr>
  </w:style>
  <w:style w:type="character" w:customStyle="1" w:styleId="PlainTextChar">
    <w:name w:val="Plain Text Char"/>
    <w:basedOn w:val="DefaultParagraphFont"/>
    <w:link w:val="PlainText"/>
    <w:rsid w:val="00876C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CED"/>
    <w:rPr>
      <w:b/>
      <w:smallCaps/>
    </w:rPr>
  </w:style>
  <w:style w:type="paragraph" w:customStyle="1" w:styleId="TableListNumber">
    <w:name w:val="Table List Number"/>
    <w:basedOn w:val="ListNumber"/>
    <w:rsid w:val="00876CED"/>
    <w:pPr>
      <w:numPr>
        <w:numId w:val="0"/>
      </w:numPr>
    </w:pPr>
  </w:style>
  <w:style w:type="paragraph" w:styleId="TOC4">
    <w:name w:val="toc 4"/>
    <w:basedOn w:val="TOCBase"/>
    <w:next w:val="Normal"/>
    <w:semiHidden/>
    <w:rsid w:val="00876CED"/>
    <w:pPr>
      <w:tabs>
        <w:tab w:val="right" w:leader="dot" w:pos="9071"/>
      </w:tabs>
      <w:ind w:left="1701"/>
    </w:pPr>
  </w:style>
  <w:style w:type="paragraph" w:customStyle="1" w:styleId="ListAlpha">
    <w:name w:val="List Alpha"/>
    <w:basedOn w:val="List"/>
    <w:rsid w:val="00876CED"/>
    <w:pPr>
      <w:numPr>
        <w:numId w:val="10"/>
      </w:numPr>
    </w:pPr>
  </w:style>
  <w:style w:type="paragraph" w:customStyle="1" w:styleId="ListAlpha2">
    <w:name w:val="List Alpha 2"/>
    <w:basedOn w:val="List2"/>
    <w:rsid w:val="00876CED"/>
    <w:pPr>
      <w:numPr>
        <w:numId w:val="9"/>
      </w:numPr>
    </w:pPr>
  </w:style>
  <w:style w:type="paragraph" w:styleId="List2">
    <w:name w:val="List 2"/>
    <w:basedOn w:val="BodyText"/>
    <w:rsid w:val="00876CED"/>
    <w:pPr>
      <w:tabs>
        <w:tab w:val="left" w:pos="680"/>
      </w:tabs>
      <w:spacing w:before="60" w:after="60"/>
      <w:ind w:left="680" w:hanging="340"/>
    </w:pPr>
  </w:style>
  <w:style w:type="paragraph" w:styleId="List3">
    <w:name w:val="List 3"/>
    <w:basedOn w:val="BodyText"/>
    <w:rsid w:val="00876CED"/>
    <w:pPr>
      <w:tabs>
        <w:tab w:val="left" w:pos="1021"/>
      </w:tabs>
      <w:spacing w:before="60" w:after="60"/>
      <w:ind w:left="1020" w:hanging="340"/>
    </w:pPr>
  </w:style>
  <w:style w:type="paragraph" w:styleId="List4">
    <w:name w:val="List 4"/>
    <w:basedOn w:val="BodyText"/>
    <w:rsid w:val="00876CED"/>
    <w:pPr>
      <w:tabs>
        <w:tab w:val="left" w:pos="1361"/>
      </w:tabs>
      <w:spacing w:before="60" w:after="60"/>
      <w:ind w:left="1361" w:hanging="340"/>
    </w:pPr>
  </w:style>
  <w:style w:type="paragraph" w:styleId="List5">
    <w:name w:val="List 5"/>
    <w:basedOn w:val="BodyText"/>
    <w:rsid w:val="00876CED"/>
    <w:pPr>
      <w:tabs>
        <w:tab w:val="left" w:pos="1701"/>
      </w:tabs>
      <w:spacing w:before="60" w:after="60"/>
      <w:ind w:left="1701" w:hanging="340"/>
    </w:pPr>
  </w:style>
  <w:style w:type="paragraph" w:styleId="ListBullet4">
    <w:name w:val="List Bullet 4"/>
    <w:basedOn w:val="List4"/>
    <w:rsid w:val="00876CED"/>
    <w:pPr>
      <w:numPr>
        <w:numId w:val="4"/>
      </w:numPr>
    </w:pPr>
  </w:style>
  <w:style w:type="paragraph" w:styleId="ListBullet5">
    <w:name w:val="List Bullet 5"/>
    <w:basedOn w:val="List5"/>
    <w:rsid w:val="00876CED"/>
    <w:pPr>
      <w:numPr>
        <w:numId w:val="5"/>
      </w:numPr>
    </w:pPr>
  </w:style>
  <w:style w:type="paragraph" w:styleId="ListContinue2">
    <w:name w:val="List Continue 2"/>
    <w:basedOn w:val="List2"/>
    <w:rsid w:val="00876CED"/>
    <w:pPr>
      <w:ind w:firstLine="0"/>
    </w:pPr>
  </w:style>
  <w:style w:type="paragraph" w:styleId="ListContinue3">
    <w:name w:val="List Continue 3"/>
    <w:basedOn w:val="List3"/>
    <w:rsid w:val="00876CED"/>
    <w:pPr>
      <w:ind w:left="1021" w:firstLine="0"/>
    </w:pPr>
  </w:style>
  <w:style w:type="paragraph" w:styleId="ListContinue4">
    <w:name w:val="List Continue 4"/>
    <w:basedOn w:val="List4"/>
    <w:rsid w:val="00876CED"/>
    <w:pPr>
      <w:ind w:firstLine="0"/>
    </w:pPr>
  </w:style>
  <w:style w:type="paragraph" w:styleId="ListContinue5">
    <w:name w:val="List Continue 5"/>
    <w:basedOn w:val="List5"/>
    <w:rsid w:val="00876CED"/>
    <w:pPr>
      <w:ind w:firstLine="0"/>
    </w:pPr>
  </w:style>
  <w:style w:type="paragraph" w:styleId="ListNumber3">
    <w:name w:val="List Number 3"/>
    <w:basedOn w:val="List3"/>
    <w:rsid w:val="00876CED"/>
    <w:pPr>
      <w:numPr>
        <w:numId w:val="6"/>
      </w:numPr>
    </w:pPr>
  </w:style>
  <w:style w:type="paragraph" w:styleId="ListNumber4">
    <w:name w:val="List Number 4"/>
    <w:basedOn w:val="List4"/>
    <w:rsid w:val="00876CED"/>
    <w:pPr>
      <w:numPr>
        <w:numId w:val="7"/>
      </w:numPr>
    </w:pPr>
  </w:style>
  <w:style w:type="paragraph" w:styleId="ListNumber5">
    <w:name w:val="List Number 5"/>
    <w:basedOn w:val="List5"/>
    <w:rsid w:val="00876CED"/>
    <w:pPr>
      <w:numPr>
        <w:numId w:val="8"/>
      </w:numPr>
    </w:pPr>
  </w:style>
  <w:style w:type="paragraph" w:styleId="BlockText">
    <w:name w:val="Block Text"/>
    <w:basedOn w:val="Normal"/>
    <w:rsid w:val="00876CED"/>
    <w:pPr>
      <w:spacing w:after="120"/>
      <w:ind w:left="1440" w:right="1440"/>
    </w:pPr>
  </w:style>
  <w:style w:type="character" w:customStyle="1" w:styleId="Subscript">
    <w:name w:val="Subscript"/>
    <w:basedOn w:val="DefaultParagraphFont"/>
    <w:rsid w:val="00876CED"/>
    <w:rPr>
      <w:sz w:val="16"/>
      <w:vertAlign w:val="subscript"/>
    </w:rPr>
  </w:style>
  <w:style w:type="character" w:customStyle="1" w:styleId="Superscript">
    <w:name w:val="Superscript"/>
    <w:basedOn w:val="DefaultParagraphFont"/>
    <w:rsid w:val="00876CED"/>
    <w:rPr>
      <w:sz w:val="16"/>
      <w:vertAlign w:val="superscript"/>
    </w:rPr>
  </w:style>
  <w:style w:type="character" w:customStyle="1" w:styleId="Symbols">
    <w:name w:val="Symbols"/>
    <w:basedOn w:val="DefaultParagraphFont"/>
    <w:rsid w:val="00876CED"/>
    <w:rPr>
      <w:rFonts w:ascii="Symbol" w:hAnsi="Symbol"/>
    </w:rPr>
  </w:style>
  <w:style w:type="character" w:customStyle="1" w:styleId="MenuOptions">
    <w:name w:val="Menu Options"/>
    <w:basedOn w:val="DefaultParagraphFont"/>
    <w:rsid w:val="00876CED"/>
    <w:rPr>
      <w:rFonts w:ascii="Arial Narrow" w:hAnsi="Arial Narrow"/>
      <w:smallCaps/>
    </w:rPr>
  </w:style>
  <w:style w:type="character" w:customStyle="1" w:styleId="Buttons">
    <w:name w:val="Buttons"/>
    <w:basedOn w:val="DefaultParagraphFont"/>
    <w:rsid w:val="00876CED"/>
    <w:rPr>
      <w:b/>
    </w:rPr>
  </w:style>
  <w:style w:type="character" w:customStyle="1" w:styleId="Underlined">
    <w:name w:val="Underlined"/>
    <w:basedOn w:val="DefaultParagraphFont"/>
    <w:rsid w:val="00876CED"/>
    <w:rPr>
      <w:u w:val="single"/>
    </w:rPr>
  </w:style>
  <w:style w:type="paragraph" w:customStyle="1" w:styleId="TableBodyTextRight">
    <w:name w:val="Table Body Text Right"/>
    <w:basedOn w:val="TableBodyText"/>
    <w:rsid w:val="00876CED"/>
    <w:pPr>
      <w:widowControl w:val="0"/>
      <w:autoSpaceDE w:val="0"/>
      <w:autoSpaceDN w:val="0"/>
      <w:adjustRightInd w:val="0"/>
      <w:jc w:val="right"/>
    </w:pPr>
    <w:rPr>
      <w:rFonts w:cs="Arial"/>
      <w:szCs w:val="18"/>
    </w:rPr>
  </w:style>
  <w:style w:type="paragraph" w:customStyle="1" w:styleId="CopyrightText">
    <w:name w:val="Copyright Text"/>
    <w:basedOn w:val="BodyText"/>
    <w:rsid w:val="00876CED"/>
    <w:rPr>
      <w:sz w:val="18"/>
    </w:rPr>
  </w:style>
  <w:style w:type="paragraph" w:customStyle="1" w:styleId="BodySmallRight">
    <w:name w:val="Body Small Right"/>
    <w:basedOn w:val="BodyTextRight"/>
    <w:rsid w:val="00876CED"/>
    <w:rPr>
      <w:sz w:val="18"/>
      <w:szCs w:val="18"/>
    </w:rPr>
  </w:style>
  <w:style w:type="paragraph" w:customStyle="1" w:styleId="MarginEdition">
    <w:name w:val="Margin Edition"/>
    <w:basedOn w:val="MarginNote"/>
    <w:rsid w:val="00876CED"/>
    <w:pPr>
      <w:spacing w:before="0" w:after="0"/>
    </w:pPr>
    <w:rPr>
      <w:rFonts w:ascii="Times New Roman" w:hAnsi="Times New Roman"/>
      <w:color w:val="999999"/>
    </w:rPr>
  </w:style>
  <w:style w:type="paragraph" w:customStyle="1" w:styleId="Spacer">
    <w:name w:val="Spacer"/>
    <w:basedOn w:val="Normal"/>
    <w:rsid w:val="00876CED"/>
    <w:rPr>
      <w:sz w:val="2"/>
      <w:szCs w:val="2"/>
    </w:rPr>
  </w:style>
  <w:style w:type="character" w:customStyle="1" w:styleId="Small">
    <w:name w:val="Small"/>
    <w:basedOn w:val="DefaultParagraphFont"/>
    <w:rsid w:val="00876CED"/>
    <w:rPr>
      <w:sz w:val="16"/>
    </w:rPr>
  </w:style>
  <w:style w:type="paragraph" w:customStyle="1" w:styleId="WideTable">
    <w:name w:val="Wide Table"/>
    <w:basedOn w:val="Normal"/>
    <w:rsid w:val="00876CED"/>
    <w:pPr>
      <w:ind w:left="-1418"/>
    </w:pPr>
    <w:rPr>
      <w:sz w:val="2"/>
      <w:szCs w:val="2"/>
    </w:rPr>
  </w:style>
  <w:style w:type="character" w:styleId="PageNumber">
    <w:name w:val="page number"/>
    <w:basedOn w:val="DefaultParagraphFont"/>
    <w:rsid w:val="00876CED"/>
  </w:style>
  <w:style w:type="paragraph" w:styleId="Quote">
    <w:name w:val="Quote"/>
    <w:basedOn w:val="Heading1"/>
    <w:link w:val="QuoteChar"/>
    <w:qFormat/>
    <w:rsid w:val="00876CED"/>
    <w:rPr>
      <w:b w:val="0"/>
      <w:sz w:val="72"/>
      <w:szCs w:val="72"/>
      <w:lang w:val="en-NZ"/>
    </w:rPr>
  </w:style>
  <w:style w:type="character" w:customStyle="1" w:styleId="QuoteChar">
    <w:name w:val="Quote Char"/>
    <w:basedOn w:val="DefaultParagraphFont"/>
    <w:link w:val="Quote"/>
    <w:rsid w:val="00876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CED"/>
    <w:pPr>
      <w:pageBreakBefore/>
    </w:pPr>
  </w:style>
  <w:style w:type="paragraph" w:customStyle="1" w:styleId="Border">
    <w:name w:val="Border"/>
    <w:basedOn w:val="Normal"/>
    <w:qFormat/>
    <w:rsid w:val="00876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CED"/>
    <w:rPr>
      <w:b/>
      <w:bCs/>
      <w:i/>
      <w:iCs/>
      <w:color w:val="auto"/>
    </w:rPr>
  </w:style>
  <w:style w:type="paragraph" w:styleId="IntenseQuote">
    <w:name w:val="Intense Quote"/>
    <w:basedOn w:val="Normal"/>
    <w:next w:val="Normal"/>
    <w:link w:val="IntenseQuoteChar"/>
    <w:uiPriority w:val="30"/>
    <w:qFormat/>
    <w:rsid w:val="00876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C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CED"/>
    <w:rPr>
      <w:smallCaps/>
      <w:color w:val="auto"/>
      <w:u w:val="single"/>
    </w:rPr>
  </w:style>
  <w:style w:type="character" w:styleId="IntenseReference">
    <w:name w:val="Intense Reference"/>
    <w:basedOn w:val="DefaultParagraphFont"/>
    <w:uiPriority w:val="32"/>
    <w:qFormat/>
    <w:rsid w:val="00876CED"/>
    <w:rPr>
      <w:b/>
      <w:bCs/>
      <w:smallCaps/>
      <w:color w:val="auto"/>
      <w:spacing w:val="5"/>
      <w:u w:val="single"/>
    </w:rPr>
  </w:style>
  <w:style w:type="paragraph" w:customStyle="1" w:styleId="2ColumnHeading">
    <w:name w:val="2Column Heading"/>
    <w:basedOn w:val="BodyText"/>
    <w:qFormat/>
    <w:rsid w:val="00876CED"/>
    <w:pPr>
      <w:spacing w:after="60"/>
      <w:ind w:left="-2268"/>
    </w:pPr>
    <w:rPr>
      <w:b/>
    </w:rPr>
  </w:style>
  <w:style w:type="paragraph" w:customStyle="1" w:styleId="Heading1TOC">
    <w:name w:val="Heading1 TOC"/>
    <w:basedOn w:val="Normal"/>
    <w:qFormat/>
    <w:rsid w:val="00876CED"/>
    <w:pPr>
      <w:spacing w:before="240" w:after="120"/>
    </w:pPr>
    <w:rPr>
      <w:rFonts w:ascii="Times New Roman" w:hAnsi="Times New Roman"/>
      <w:b/>
      <w:sz w:val="32"/>
    </w:rPr>
  </w:style>
  <w:style w:type="paragraph" w:customStyle="1" w:styleId="Heading2TOC">
    <w:name w:val="Heading2 TOC"/>
    <w:basedOn w:val="Normal"/>
    <w:qFormat/>
    <w:rsid w:val="00876CED"/>
    <w:pPr>
      <w:spacing w:before="240" w:after="60"/>
    </w:pPr>
    <w:rPr>
      <w:rFonts w:ascii="Times New Roman" w:hAnsi="Times New Roman"/>
      <w:b/>
      <w:sz w:val="28"/>
    </w:rPr>
  </w:style>
  <w:style w:type="character" w:customStyle="1" w:styleId="Underline">
    <w:name w:val="Underline"/>
    <w:basedOn w:val="DefaultParagraphFont"/>
    <w:qFormat/>
    <w:rsid w:val="00876CED"/>
    <w:rPr>
      <w:u w:val="single"/>
    </w:rPr>
  </w:style>
  <w:style w:type="paragraph" w:styleId="BalloonText">
    <w:name w:val="Balloon Text"/>
    <w:basedOn w:val="Normal"/>
    <w:link w:val="BalloonTextChar"/>
    <w:rsid w:val="00876CED"/>
    <w:rPr>
      <w:rFonts w:ascii="Tahoma" w:hAnsi="Tahoma" w:cs="Tahoma"/>
      <w:sz w:val="16"/>
      <w:szCs w:val="16"/>
    </w:rPr>
  </w:style>
  <w:style w:type="character" w:customStyle="1" w:styleId="BalloonTextChar">
    <w:name w:val="Balloon Text Char"/>
    <w:basedOn w:val="DefaultParagraphFont"/>
    <w:link w:val="BalloonText"/>
    <w:rsid w:val="00876C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C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C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2237</Words>
  <Characters>14829</Characters>
  <Application>Microsoft Office Word</Application>
  <DocSecurity>0</DocSecurity>
  <Lines>599</Lines>
  <Paragraphs>419</Paragraphs>
  <ScaleCrop>false</ScaleCrop>
  <Company>Author-it Software Corporation Ltd.</Company>
  <LinksUpToDate>false</LinksUpToDate>
  <CharactersWithSpaces>16990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CUFMUP501A Design and apply specialised make-up</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