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F9A" w:rsidP="00835F9A">
      <w:pPr>
        <w:pStyle w:val="Title"/>
      </w:pPr>
      <w:r>
        <w:fldChar w:fldCharType="begin"/>
      </w:r>
      <w:r>
        <w:instrText xml:space="preserve"> TITLE   \* MERGEFORMAT </w:instrText>
      </w:r>
      <w:r>
        <w:fldChar w:fldCharType="separate"/>
      </w:r>
      <w:r>
        <w:t>CUFDIG201A Maintain interactive content</w:t>
      </w:r>
      <w:r>
        <w:fldChar w:fldCharType="end"/>
      </w:r>
    </w:p>
    <w:p w:rsidR="00835F9A" w:rsidP="00835F9A">
      <w:pPr>
        <w:pStyle w:val="Version"/>
        <w:sectPr w:rsidSect="00C17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7230" w:rsidP="00C17230">
      <w:pPr>
        <w:pStyle w:val="SuperHeading"/>
      </w:pPr>
      <w:r w:rsidRPr="00C17230">
        <w:t>CUFDIG201A Maintain interactive content</w:t>
      </w:r>
    </w:p>
    <w:p w:rsidR="00000000" w:rsidRPr="00C17230" w:rsidP="00C17230">
      <w:pPr>
        <w:pStyle w:val="SuperHeading"/>
      </w:pPr>
    </w:p>
    <w:p w:rsidR="00000000" w:rsidRPr="00C17230" w:rsidP="00C17230">
      <w:pPr>
        <w:pStyle w:val="Heading1"/>
      </w:pPr>
      <w:bookmarkStart w:id="1" w:name="O_71151"/>
      <w:bookmarkEnd w:id="1"/>
      <w:r w:rsidRPr="00C17230">
        <w:t>Modification History</w:t>
      </w:r>
    </w:p>
    <w:p w:rsidR="00000000" w:rsidRPr="00C17230" w:rsidP="00C17230">
      <w:pPr>
        <w:pStyle w:val="BodyText"/>
      </w:pPr>
      <w:r w:rsidRPr="00C17230">
        <w:t>Not applicable.</w:t>
      </w:r>
    </w:p>
    <w:p w:rsidR="00000000" w:rsidRPr="00C17230" w:rsidP="00C17230">
      <w:pPr>
        <w:pStyle w:val="AllowPageBreak"/>
      </w:pPr>
    </w:p>
    <w:p w:rsidR="00000000" w:rsidRPr="00C17230" w:rsidP="00C17230">
      <w:pPr>
        <w:pStyle w:val="Heading1"/>
      </w:pPr>
      <w:bookmarkStart w:id="2" w:name="O_71152"/>
      <w:bookmarkEnd w:id="2"/>
      <w:r w:rsidRPr="00C17230">
        <w:t>Unit Descriptor</w:t>
      </w:r>
    </w:p>
    <w:tbl>
      <w:tblPr>
        <w:tblW w:w="0" w:type="auto"/>
        <w:tblLayout w:type="fixed"/>
        <w:tblCellMar>
          <w:left w:w="62" w:type="dxa"/>
          <w:right w:w="62" w:type="dxa"/>
        </w:tblCellMar>
        <w:tblLook w:val="0000"/>
      </w:tblPr>
      <w:tblGrid>
        <w:gridCol w:w="2668"/>
        <w:gridCol w:w="5854"/>
      </w:tblGrid>
      <w:tr w:rsidTr="00835F9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This unit describes the performance outcomes, skills and knowledge required to maintain interactive content.</w:t>
            </w:r>
          </w:p>
          <w:p w:rsidR="00000000" w:rsidRPr="00C17230" w:rsidP="00C17230">
            <w:pPr>
              <w:pStyle w:val="BodyText"/>
            </w:pPr>
          </w:p>
          <w:p w:rsidR="00000000" w:rsidRPr="00C17230" w:rsidP="00C17230">
            <w:pPr>
              <w:pStyle w:val="BodyText"/>
            </w:pPr>
            <w:r w:rsidRPr="00C17230">
              <w:t xml:space="preserve">No </w:t>
            </w:r>
            <w:r w:rsidRPr="00C17230">
              <w:t>licensing, legislative, regulatory or certification requirements apply to this unit at the time of endorsement.</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3" w:name="O_71153"/>
      <w:bookmarkEnd w:id="3"/>
      <w:r w:rsidRPr="00C17230">
        <w:t>Application of the Unit</w:t>
      </w:r>
    </w:p>
    <w:tbl>
      <w:tblPr>
        <w:tblW w:w="0" w:type="auto"/>
        <w:tblLayout w:type="fixed"/>
        <w:tblCellMar>
          <w:left w:w="62" w:type="dxa"/>
          <w:right w:w="62" w:type="dxa"/>
        </w:tblCellMar>
        <w:tblLook w:val="0000"/>
      </w:tblPr>
      <w:tblGrid>
        <w:gridCol w:w="2753"/>
        <w:gridCol w:w="5769"/>
      </w:tblGrid>
      <w:tr w:rsidTr="00835F9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 xml:space="preserve">People responsible </w:t>
            </w:r>
            <w:r w:rsidRPr="00C17230">
              <w:t>for updating the content of websites apply the skills and knowledge described in this unit.</w:t>
            </w:r>
          </w:p>
          <w:p w:rsidR="00000000" w:rsidRPr="00C17230" w:rsidP="00C17230">
            <w:pPr>
              <w:pStyle w:val="BodyText"/>
            </w:pPr>
          </w:p>
          <w:p w:rsidR="00000000" w:rsidRPr="00C17230" w:rsidP="00C17230">
            <w:pPr>
              <w:pStyle w:val="BodyText"/>
            </w:pPr>
            <w:r w:rsidRPr="00C17230">
              <w:t>Under direction, they upload a range of media assets and change text content, using a content management system that may be a proprietary system designed for a sta</w:t>
            </w:r>
            <w:r w:rsidRPr="00C17230">
              <w:t>tic or dynamic website. Changes to the interface and structure of the site are made by people in more senior positions.</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4" w:name="O_71154"/>
      <w:bookmarkEnd w:id="4"/>
      <w:r w:rsidRPr="00C17230">
        <w:t>Licensing/Regulatory Information</w:t>
      </w:r>
    </w:p>
    <w:p w:rsidR="00000000" w:rsidRPr="00C17230" w:rsidP="00C17230">
      <w:pPr>
        <w:pStyle w:val="BodyText"/>
      </w:pPr>
      <w:r w:rsidRPr="00C17230">
        <w:t>Not applicable.</w:t>
      </w:r>
    </w:p>
    <w:p w:rsidR="00000000" w:rsidRPr="00C17230" w:rsidP="00C17230">
      <w:pPr>
        <w:pStyle w:val="AllowPageBreak"/>
      </w:pPr>
    </w:p>
    <w:p w:rsidR="00000000" w:rsidRPr="00C17230" w:rsidP="00C17230">
      <w:pPr>
        <w:pStyle w:val="Heading1"/>
      </w:pPr>
      <w:bookmarkStart w:id="5" w:name="O_71155"/>
      <w:bookmarkEnd w:id="5"/>
      <w:r w:rsidRPr="00C17230">
        <w:t>Pre-Requisites</w:t>
      </w:r>
    </w:p>
    <w:tbl>
      <w:tblPr>
        <w:tblW w:w="0" w:type="auto"/>
        <w:tblLayout w:type="fixed"/>
        <w:tblCellMar>
          <w:left w:w="62" w:type="dxa"/>
          <w:right w:w="62" w:type="dxa"/>
        </w:tblCellMar>
        <w:tblLook w:val="0000"/>
      </w:tblPr>
      <w:tblGrid>
        <w:gridCol w:w="2775"/>
        <w:gridCol w:w="1295"/>
        <w:gridCol w:w="4452"/>
      </w:tblGrid>
      <w:tr w:rsidTr="00835F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p>
        </w:tc>
      </w:tr>
      <w:tr w:rsidTr="00835F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p>
        </w:tc>
      </w:tr>
      <w:tr w:rsidTr="00835F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6" w:name="O_71156"/>
      <w:bookmarkEnd w:id="6"/>
      <w:r w:rsidRPr="00C17230">
        <w:t>Employability Skills Information</w:t>
      </w:r>
    </w:p>
    <w:tbl>
      <w:tblPr>
        <w:tblW w:w="0" w:type="auto"/>
        <w:tblLayout w:type="fixed"/>
        <w:tblCellMar>
          <w:left w:w="62" w:type="dxa"/>
          <w:right w:w="62" w:type="dxa"/>
        </w:tblCellMar>
        <w:tblLook w:val="0000"/>
      </w:tblPr>
      <w:tblGrid>
        <w:gridCol w:w="2802"/>
        <w:gridCol w:w="5720"/>
      </w:tblGrid>
      <w:tr w:rsidTr="00835F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This unit contains employability skills.</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7" w:name="O_71157"/>
      <w:bookmarkEnd w:id="7"/>
      <w:r w:rsidRPr="00C17230">
        <w:t>Elements and Performance Criteria Pre-Content</w:t>
      </w:r>
    </w:p>
    <w:tbl>
      <w:tblPr>
        <w:tblW w:w="0" w:type="auto"/>
        <w:tblLayout w:type="fixed"/>
        <w:tblCellMar>
          <w:left w:w="62" w:type="dxa"/>
          <w:right w:w="62" w:type="dxa"/>
        </w:tblCellMar>
        <w:tblLook w:val="0000"/>
      </w:tblPr>
      <w:tblGrid>
        <w:gridCol w:w="2560"/>
        <w:gridCol w:w="5962"/>
      </w:tblGrid>
      <w:tr w:rsidTr="00835F9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Performance criteria desc</w:t>
            </w:r>
            <w:r w:rsidRPr="00C17230">
              <w:t>ribe the performance needed to demonstrate achievement of the element. Where bold italicised text is used, further information is detailed in the required skills and knowledge section and the range statement. Assessment of performance is to be consistent w</w:t>
            </w:r>
            <w:r w:rsidRPr="00C17230">
              <w:t>ith the evidence guide.</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8" w:name="O_71158"/>
      <w:bookmarkEnd w:id="8"/>
      <w:r w:rsidRPr="00C17230">
        <w:t>Elements and Performance Criteria</w:t>
      </w:r>
    </w:p>
    <w:tbl>
      <w:tblPr>
        <w:tblW w:w="0" w:type="auto"/>
        <w:tblLayout w:type="fixed"/>
        <w:tblCellMar>
          <w:left w:w="62" w:type="dxa"/>
          <w:right w:w="62" w:type="dxa"/>
        </w:tblCellMar>
        <w:tblLook w:val="0000"/>
      </w:tblPr>
      <w:tblGrid>
        <w:gridCol w:w="2560"/>
        <w:gridCol w:w="5962"/>
      </w:tblGrid>
      <w:tr w:rsidTr="00835F9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PERFORMANCE CRITERIA</w:t>
            </w:r>
          </w:p>
        </w:tc>
      </w:tr>
      <w:tr w:rsidTr="00835F9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Check website information for relevance and currency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
            </w:pPr>
            <w:r w:rsidRPr="00C17230">
              <w:t>1.</w:t>
            </w:r>
            <w:r w:rsidRPr="00C17230">
              <w:tab/>
              <w:t xml:space="preserve">Confirm with </w:t>
            </w:r>
            <w:r w:rsidRPr="00C17230">
              <w:rPr>
                <w:rStyle w:val="BoldandItalics"/>
              </w:rPr>
              <w:t>relevant personnel</w:t>
            </w:r>
            <w:r w:rsidRPr="00C17230">
              <w:t xml:space="preserve"> frequency of upgrades</w:t>
            </w:r>
          </w:p>
          <w:p w:rsidR="00000000" w:rsidRPr="00C17230" w:rsidP="00C17230">
            <w:pPr>
              <w:pStyle w:val="List"/>
            </w:pPr>
            <w:r w:rsidRPr="00C17230">
              <w:t>2.</w:t>
            </w:r>
            <w:r w:rsidRPr="00C17230">
              <w:tab/>
              <w:t xml:space="preserve">Obtain revised and additional </w:t>
            </w:r>
            <w:r w:rsidRPr="00C17230">
              <w:rPr>
                <w:rStyle w:val="BoldandItalics"/>
              </w:rPr>
              <w:t>electronic content</w:t>
            </w:r>
            <w:r w:rsidRPr="00C17230">
              <w:t xml:space="preserve"> and ensure correct versions</w:t>
            </w:r>
          </w:p>
          <w:p w:rsidR="00000000" w:rsidRPr="00C17230" w:rsidP="00C17230">
            <w:pPr>
              <w:pStyle w:val="List"/>
            </w:pPr>
            <w:r w:rsidRPr="00C17230">
              <w:t>3.</w:t>
            </w:r>
            <w:r w:rsidRPr="00C17230">
              <w:tab/>
              <w:t>Confirm with relevant personnel the age limit of links that should be retained or deleted</w:t>
            </w:r>
          </w:p>
          <w:p w:rsidR="00000000" w:rsidP="00C17230">
            <w:pPr>
              <w:pStyle w:val="List"/>
              <w:rPr>
                <w:lang w:val="en-NZ"/>
              </w:rPr>
            </w:pPr>
            <w:r w:rsidRPr="00C17230">
              <w:t>4.</w:t>
            </w:r>
            <w:r w:rsidRPr="00C17230">
              <w:tab/>
              <w:t>Confirm with relevant personnel other revisions as required</w:t>
            </w:r>
          </w:p>
        </w:tc>
      </w:tr>
      <w:tr w:rsidTr="00835F9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Check links and navigation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
            </w:pPr>
            <w:r w:rsidRPr="00C17230">
              <w:t>5.</w:t>
            </w:r>
            <w:r w:rsidRPr="00C17230">
              <w:tab/>
              <w:t xml:space="preserve">Select appropriate </w:t>
            </w:r>
            <w:r w:rsidRPr="00C17230">
              <w:rPr>
                <w:rStyle w:val="BoldandItalics"/>
              </w:rPr>
              <w:t>lin</w:t>
            </w:r>
            <w:r w:rsidRPr="00C17230">
              <w:rPr>
                <w:rStyle w:val="BoldandItalics"/>
              </w:rPr>
              <w:t>k</w:t>
            </w:r>
            <w:r w:rsidRPr="00C17230">
              <w:t>-</w:t>
            </w:r>
            <w:r w:rsidRPr="00C17230">
              <w:rPr>
                <w:rStyle w:val="BoldandItalics"/>
              </w:rPr>
              <w:t>checking software</w:t>
            </w:r>
            <w:r w:rsidRPr="00C17230">
              <w:t>, run software to test links and check currency of existing links</w:t>
            </w:r>
          </w:p>
          <w:p w:rsidR="00000000" w:rsidRPr="00C17230" w:rsidP="00C17230">
            <w:pPr>
              <w:pStyle w:val="List"/>
            </w:pPr>
            <w:r w:rsidRPr="00C17230">
              <w:t>6.</w:t>
            </w:r>
            <w:r w:rsidRPr="00C17230">
              <w:tab/>
              <w:t>Save report document according to technical and organisational requirements</w:t>
            </w:r>
          </w:p>
          <w:p w:rsidR="00000000" w:rsidP="00C17230">
            <w:pPr>
              <w:pStyle w:val="List"/>
              <w:rPr>
                <w:lang w:val="en-NZ"/>
              </w:rPr>
            </w:pPr>
            <w:r w:rsidRPr="00C17230">
              <w:t>7.</w:t>
            </w:r>
            <w:r w:rsidRPr="00C17230">
              <w:tab/>
              <w:t>Check broken or failed links to determine site closures or new site addresses</w:t>
            </w:r>
          </w:p>
        </w:tc>
      </w:tr>
      <w:tr w:rsidTr="00835F9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Update inf</w:t>
            </w:r>
            <w:r w:rsidRPr="00C17230">
              <w:t>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
            </w:pPr>
            <w:r w:rsidRPr="00C17230">
              <w:t>8.</w:t>
            </w:r>
            <w:r w:rsidRPr="00C17230">
              <w:tab/>
              <w:t xml:space="preserve">Access </w:t>
            </w:r>
            <w:r w:rsidRPr="00C17230">
              <w:rPr>
                <w:rStyle w:val="BoldandItalics"/>
              </w:rPr>
              <w:t>content management system</w:t>
            </w:r>
            <w:r w:rsidRPr="00C17230">
              <w:t xml:space="preserve"> and load appropriate files</w:t>
            </w:r>
          </w:p>
          <w:p w:rsidR="00000000" w:rsidRPr="00C17230" w:rsidP="00C17230">
            <w:pPr>
              <w:pStyle w:val="List"/>
            </w:pPr>
            <w:r w:rsidRPr="00C17230">
              <w:t>9.</w:t>
            </w:r>
            <w:r w:rsidRPr="00C17230">
              <w:tab/>
              <w:t>Delete closed links and re-establish new site links if available</w:t>
            </w:r>
          </w:p>
          <w:p w:rsidR="00000000" w:rsidRPr="00C17230" w:rsidP="00C17230">
            <w:pPr>
              <w:pStyle w:val="List"/>
            </w:pPr>
            <w:r w:rsidRPr="00C17230">
              <w:t>10.</w:t>
            </w:r>
            <w:r w:rsidRPr="00C17230">
              <w:tab/>
              <w:t>Check internal page links and rectify or delete as required</w:t>
            </w:r>
          </w:p>
          <w:p w:rsidR="00000000" w:rsidRPr="00C17230" w:rsidP="00C17230">
            <w:pPr>
              <w:pStyle w:val="List"/>
            </w:pPr>
            <w:r w:rsidRPr="00C17230">
              <w:t>11.</w:t>
            </w:r>
            <w:r w:rsidRPr="00C17230">
              <w:tab/>
            </w:r>
            <w:r w:rsidRPr="00C17230">
              <w:t xml:space="preserve">Import and/or change content material as required and specify appropriate </w:t>
            </w:r>
            <w:r w:rsidRPr="00C17230">
              <w:rPr>
                <w:rStyle w:val="BoldandItalics"/>
              </w:rPr>
              <w:t>metadata</w:t>
            </w:r>
            <w:r w:rsidRPr="00C17230">
              <w:t xml:space="preserve"> if required</w:t>
            </w:r>
          </w:p>
          <w:p w:rsidR="00000000" w:rsidRPr="00C17230" w:rsidP="00C17230">
            <w:pPr>
              <w:pStyle w:val="List"/>
            </w:pPr>
            <w:r w:rsidRPr="00C17230">
              <w:t>12.</w:t>
            </w:r>
            <w:r w:rsidRPr="00C17230">
              <w:tab/>
              <w:t>Make heading, typographical and image revisions applying appropriate style sheets and alt tags if required</w:t>
            </w:r>
          </w:p>
          <w:p w:rsidR="00000000" w:rsidRPr="00C17230" w:rsidP="00C17230">
            <w:pPr>
              <w:pStyle w:val="List"/>
            </w:pPr>
            <w:r w:rsidRPr="00C17230">
              <w:t>13.</w:t>
            </w:r>
            <w:r w:rsidRPr="00C17230">
              <w:tab/>
              <w:t>Insert additional pages or screens as required</w:t>
            </w:r>
            <w:r w:rsidRPr="00C17230">
              <w:t>, applying appropriate templates or themes</w:t>
            </w:r>
          </w:p>
          <w:p w:rsidR="00000000" w:rsidRPr="00C17230" w:rsidP="00C17230">
            <w:pPr>
              <w:pStyle w:val="List"/>
            </w:pPr>
            <w:r w:rsidRPr="00C17230">
              <w:t>14.</w:t>
            </w:r>
            <w:r w:rsidRPr="00C17230">
              <w:tab/>
              <w:t>Upload edited files to server using file transfer protocols (FTP).</w:t>
            </w:r>
          </w:p>
          <w:p w:rsidR="00000000" w:rsidP="00C17230">
            <w:pPr>
              <w:pStyle w:val="List"/>
              <w:rPr>
                <w:lang w:val="en-NZ"/>
              </w:rPr>
            </w:pPr>
            <w:r w:rsidRPr="00C17230">
              <w:t>15.</w:t>
            </w:r>
            <w:r w:rsidRPr="00C17230">
              <w:tab/>
              <w:t>Advise relevant personnel if new buttons, interface or navigation design are required to incorporate additional materials</w:t>
            </w:r>
          </w:p>
        </w:tc>
      </w:tr>
      <w:tr w:rsidTr="00835F9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Test and confir</w:t>
            </w:r>
            <w:r w:rsidRPr="00C17230">
              <w:t>m changes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
            </w:pPr>
            <w:r w:rsidRPr="00C17230">
              <w:t>16.</w:t>
            </w:r>
            <w:r w:rsidRPr="00C17230">
              <w:tab/>
              <w:t>Check all links are valid</w:t>
            </w:r>
          </w:p>
          <w:p w:rsidR="00000000" w:rsidRPr="00C17230" w:rsidP="00C17230">
            <w:pPr>
              <w:pStyle w:val="List"/>
            </w:pPr>
            <w:r w:rsidRPr="00C17230">
              <w:t>17.</w:t>
            </w:r>
            <w:r w:rsidRPr="00C17230">
              <w:tab/>
              <w:t>Confirm with relevant personnel that all changes have been made</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9" w:name="O_71159"/>
      <w:bookmarkEnd w:id="9"/>
      <w:r w:rsidRPr="00C17230">
        <w:t>Required Skills and Knowledge</w:t>
      </w:r>
    </w:p>
    <w:tbl>
      <w:tblPr>
        <w:tblW w:w="0" w:type="auto"/>
        <w:tblLayout w:type="fixed"/>
        <w:tblCellMar>
          <w:left w:w="62" w:type="dxa"/>
          <w:right w:w="62" w:type="dxa"/>
        </w:tblCellMar>
        <w:tblLook w:val="0000"/>
      </w:tblPr>
      <w:tblGrid>
        <w:gridCol w:w="8522"/>
      </w:tblGrid>
      <w:tr w:rsidTr="00835F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REQUIRED SKILLS AND KNOWLEDGE</w:t>
            </w:r>
          </w:p>
        </w:tc>
      </w:tr>
      <w:tr w:rsidTr="00835F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Th</w:t>
            </w:r>
            <w:r w:rsidRPr="00C17230">
              <w:t>is section describes the skills and knowledge required for this unit.</w:t>
            </w:r>
          </w:p>
        </w:tc>
      </w:tr>
      <w:tr w:rsidTr="00835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Required skills</w:t>
            </w:r>
          </w:p>
        </w:tc>
      </w:tr>
      <w:tr w:rsidTr="00835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communication and literacy skills sufficient to:</w:t>
            </w:r>
          </w:p>
          <w:p w:rsidR="00000000" w:rsidRPr="00C17230" w:rsidP="00C17230">
            <w:pPr>
              <w:pStyle w:val="ListBullet2"/>
            </w:pPr>
            <w:r w:rsidRPr="00C17230">
              <w:t>interpret and clarify written or verbal instructions</w:t>
            </w:r>
          </w:p>
          <w:p w:rsidR="00000000" w:rsidRPr="00C17230" w:rsidP="00C17230">
            <w:pPr>
              <w:pStyle w:val="ListBullet2"/>
            </w:pPr>
            <w:r w:rsidRPr="00C17230">
              <w:t>interpret a</w:t>
            </w:r>
            <w:r w:rsidRPr="00C17230">
              <w:t>nd apply information in user manuals for software applications</w:t>
            </w:r>
          </w:p>
          <w:p w:rsidR="00000000" w:rsidRPr="00C17230" w:rsidP="00C17230">
            <w:pPr>
              <w:pStyle w:val="ListBullet"/>
            </w:pPr>
            <w:r w:rsidRPr="00C17230">
              <w:t xml:space="preserve">ability to work as a member of a production team - both independently on assignment and under direction </w:t>
            </w:r>
          </w:p>
          <w:p w:rsidR="00000000" w:rsidRPr="00C17230" w:rsidP="00C17230">
            <w:pPr>
              <w:pStyle w:val="ListBullet"/>
            </w:pPr>
            <w:r w:rsidRPr="00C17230">
              <w:t>technical skills sufficient to:</w:t>
            </w:r>
          </w:p>
          <w:p w:rsidR="00000000" w:rsidRPr="00C17230" w:rsidP="00C17230">
            <w:pPr>
              <w:pStyle w:val="ListBullet2"/>
            </w:pPr>
            <w:r w:rsidRPr="00C17230">
              <w:t>proficiently use a content management system</w:t>
            </w:r>
          </w:p>
          <w:p w:rsidR="00000000" w:rsidRPr="00C17230" w:rsidP="00C17230">
            <w:pPr>
              <w:pStyle w:val="ListBullet2"/>
            </w:pPr>
            <w:r w:rsidRPr="00C17230">
              <w:t>use link-</w:t>
            </w:r>
            <w:r w:rsidRPr="00C17230">
              <w:t>checking software</w:t>
            </w:r>
          </w:p>
          <w:p w:rsidR="00000000" w:rsidRPr="00C17230" w:rsidP="00C17230">
            <w:pPr>
              <w:pStyle w:val="ListBullet2"/>
            </w:pPr>
            <w:r w:rsidRPr="00C17230">
              <w:t>manage files using standard naming conventions</w:t>
            </w:r>
          </w:p>
          <w:p w:rsidR="00000000" w:rsidRPr="00C17230" w:rsidP="00C17230">
            <w:pPr>
              <w:pStyle w:val="ListBullet2"/>
            </w:pPr>
            <w:r w:rsidRPr="00C17230">
              <w:t>apply appropriate metadata to describe documents</w:t>
            </w:r>
          </w:p>
          <w:p w:rsidR="00000000" w:rsidRPr="00C17230" w:rsidP="00C17230">
            <w:pPr>
              <w:pStyle w:val="ListBullet2"/>
            </w:pPr>
            <w:r w:rsidRPr="00C17230">
              <w:t>apply style sheets, templates and themes</w:t>
            </w:r>
          </w:p>
          <w:p w:rsidR="00000000" w:rsidRPr="00C17230" w:rsidP="00C17230">
            <w:pPr>
              <w:pStyle w:val="ListBullet"/>
            </w:pPr>
            <w:r w:rsidRPr="00C17230">
              <w:t>self-management and planning skills sufficient to:</w:t>
            </w:r>
          </w:p>
          <w:p w:rsidR="00000000" w:rsidRPr="00C17230" w:rsidP="00C17230">
            <w:pPr>
              <w:pStyle w:val="ListBullet2"/>
            </w:pPr>
            <w:r w:rsidRPr="00C17230">
              <w:t>prioritise work tasks</w:t>
            </w:r>
          </w:p>
          <w:p w:rsidR="00000000" w:rsidRPr="00C17230" w:rsidP="00C17230">
            <w:pPr>
              <w:pStyle w:val="ListBullet2"/>
            </w:pPr>
            <w:r w:rsidRPr="00C17230">
              <w:t>meet deadlines</w:t>
            </w:r>
          </w:p>
          <w:p w:rsidR="00000000" w:rsidP="00C17230">
            <w:pPr>
              <w:pStyle w:val="ListBullet2"/>
              <w:rPr>
                <w:lang w:val="en-NZ"/>
              </w:rPr>
            </w:pPr>
            <w:r w:rsidRPr="00C17230">
              <w:t>seek expert</w:t>
            </w:r>
            <w:r w:rsidRPr="00C17230">
              <w:t xml:space="preserve"> assistance when problems arise</w:t>
            </w:r>
          </w:p>
        </w:tc>
      </w:tr>
      <w:tr w:rsidTr="00835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Required knowledge</w:t>
            </w:r>
          </w:p>
        </w:tc>
      </w:tr>
      <w:tr w:rsidTr="00835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W3C Accessibility standards relevant to text and images</w:t>
            </w:r>
          </w:p>
          <w:p w:rsidR="00000000" w:rsidRPr="00C17230" w:rsidP="00C17230">
            <w:pPr>
              <w:pStyle w:val="ListBullet"/>
            </w:pPr>
            <w:r w:rsidRPr="00C17230">
              <w:t>internet protocols and data types</w:t>
            </w:r>
          </w:p>
          <w:p w:rsidR="00000000" w:rsidRPr="00C17230" w:rsidP="00C17230">
            <w:pPr>
              <w:pStyle w:val="ListBullet"/>
            </w:pPr>
            <w:r w:rsidRPr="00C17230">
              <w:t>OHS standards as they relate to working on computers for periods of time</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10" w:name="O_71160"/>
      <w:bookmarkEnd w:id="10"/>
      <w:r w:rsidRPr="00C17230">
        <w:t>Evidence Guide</w:t>
      </w:r>
    </w:p>
    <w:tbl>
      <w:tblPr>
        <w:tblW w:w="9570" w:type="dxa"/>
        <w:tblLayout w:type="fixed"/>
        <w:tblCellMar>
          <w:left w:w="62" w:type="dxa"/>
          <w:right w:w="62" w:type="dxa"/>
        </w:tblCellMar>
        <w:tblLook w:val="0000"/>
      </w:tblPr>
      <w:tblGrid>
        <w:gridCol w:w="3908"/>
        <w:gridCol w:w="5662"/>
      </w:tblGrid>
      <w:tr w:rsidTr="00835F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EVIDENCE GUIDE</w:t>
            </w:r>
          </w:p>
        </w:tc>
      </w:tr>
      <w:tr w:rsidTr="00835F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The Evidence Guide provides advice on assessment and must be read in conjunction with the performance criteria, required skills and knowledge, range statement and the Assessment Guidelines for the Training Package.</w:t>
            </w:r>
          </w:p>
        </w:tc>
      </w:tr>
      <w:tr w:rsidTr="00835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p>
        </w:tc>
      </w:tr>
      <w:tr w:rsidTr="00835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Evidence of the following is essential:</w:t>
            </w:r>
          </w:p>
          <w:p w:rsidR="00000000" w:rsidRPr="00C17230" w:rsidP="00C17230">
            <w:pPr>
              <w:pStyle w:val="ListBullet"/>
            </w:pPr>
            <w:r w:rsidRPr="00C17230">
              <w:t>accurate creation of interactive media information and links</w:t>
            </w:r>
          </w:p>
          <w:p w:rsidR="00000000" w:rsidRPr="00C17230" w:rsidP="00C17230">
            <w:pPr>
              <w:pStyle w:val="ListBullet"/>
            </w:pPr>
            <w:r w:rsidRPr="00C17230">
              <w:t>proficient use of content management systems</w:t>
            </w:r>
          </w:p>
          <w:p w:rsidR="00000000" w:rsidP="00C17230">
            <w:pPr>
              <w:pStyle w:val="ListBullet"/>
              <w:rPr>
                <w:lang w:val="en-NZ"/>
              </w:rPr>
            </w:pPr>
            <w:r w:rsidRPr="00C17230">
              <w:t>attention to detail.</w:t>
            </w:r>
          </w:p>
        </w:tc>
      </w:tr>
      <w:tr w:rsidTr="00835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Assessment must ensure:</w:t>
            </w:r>
          </w:p>
          <w:p w:rsidR="00000000" w:rsidRPr="00C17230" w:rsidP="00C17230">
            <w:pPr>
              <w:pStyle w:val="ListBullet"/>
            </w:pPr>
            <w:r w:rsidRPr="00C17230">
              <w:t>access to industry-standard authoring software, the internet and an FTP client for uploading content</w:t>
            </w:r>
          </w:p>
          <w:p w:rsidR="00000000" w:rsidRPr="00C17230" w:rsidP="00C17230">
            <w:pPr>
              <w:pStyle w:val="ListBullet"/>
            </w:pPr>
            <w:r w:rsidRPr="00C17230">
              <w:t xml:space="preserve">access to appropriate learning and assessment support when </w:t>
            </w:r>
            <w:r w:rsidRPr="00C17230">
              <w:t>required</w:t>
            </w:r>
          </w:p>
          <w:p w:rsidR="00000000" w:rsidP="00C17230">
            <w:pPr>
              <w:pStyle w:val="ListBullet"/>
              <w:rPr>
                <w:lang w:val="en-NZ"/>
              </w:rPr>
            </w:pPr>
            <w:r w:rsidRPr="00C17230">
              <w:t>use of culturally appropriate processes and techniques appropriate to the language and literacy capacity of learners and the work being performed.</w:t>
            </w:r>
          </w:p>
        </w:tc>
      </w:tr>
      <w:tr w:rsidTr="00835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A range of assessment methods should be used to assess practical skills and knowledge. The following examples are appropriate for this unit:</w:t>
            </w:r>
          </w:p>
          <w:p w:rsidR="00000000" w:rsidRPr="00C17230" w:rsidP="00C17230">
            <w:pPr>
              <w:pStyle w:val="ListBullet"/>
            </w:pPr>
            <w:r w:rsidRPr="00C17230">
              <w:t xml:space="preserve">direct questioning combined with review of portfolios of evidence and third-party workplace reports of on-the-job </w:t>
            </w:r>
            <w:r w:rsidRPr="00C17230">
              <w:t>performance</w:t>
            </w:r>
          </w:p>
          <w:p w:rsidR="00000000" w:rsidRPr="00C17230" w:rsidP="00C17230">
            <w:pPr>
              <w:pStyle w:val="ListBullet"/>
            </w:pPr>
            <w:r w:rsidRPr="00C17230">
              <w:t>evaluation of websites where content has been updated by the candidate on a regular basis</w:t>
            </w:r>
          </w:p>
          <w:p w:rsidR="00000000" w:rsidP="00C17230">
            <w:pPr>
              <w:pStyle w:val="ListBullet"/>
              <w:rPr>
                <w:lang w:val="en-NZ"/>
              </w:rPr>
            </w:pPr>
            <w:r w:rsidRPr="00C17230">
              <w:t>written or oral questioning to test knowledge of internet protocols, data types and W3C Accessibility standards relevant to text and images.</w:t>
            </w:r>
          </w:p>
        </w:tc>
      </w:tr>
      <w:tr w:rsidTr="00835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Guidance inf</w:t>
            </w:r>
            <w:r w:rsidRPr="00C17230">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Holistic assessment with other units relevant to the industry sector, workplace and job role is recommended, for example:</w:t>
            </w:r>
          </w:p>
          <w:p w:rsidR="00000000" w:rsidRPr="00C17230" w:rsidP="00C17230">
            <w:pPr>
              <w:pStyle w:val="ListBullet"/>
            </w:pPr>
            <w:r w:rsidRPr="00C17230">
              <w:t>CUFIND201A Develop and apply creative arts industry knowledge</w:t>
            </w:r>
          </w:p>
          <w:p w:rsidR="00000000" w:rsidRPr="00C17230" w:rsidP="00C17230">
            <w:pPr>
              <w:pStyle w:val="ListBullet"/>
            </w:pPr>
            <w:r w:rsidRPr="00C17230">
              <w:t>CUFRES201A Collect and organise content for bro</w:t>
            </w:r>
            <w:r w:rsidRPr="00C17230">
              <w:t>adcast or publication.</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11" w:name="O_71161"/>
      <w:bookmarkEnd w:id="11"/>
      <w:r w:rsidRPr="00C17230">
        <w:t>Range Statement</w:t>
      </w:r>
    </w:p>
    <w:tbl>
      <w:tblPr>
        <w:tblW w:w="0" w:type="auto"/>
        <w:tblLayout w:type="fixed"/>
        <w:tblCellMar>
          <w:left w:w="62" w:type="dxa"/>
          <w:right w:w="62" w:type="dxa"/>
        </w:tblCellMar>
        <w:tblLook w:val="0000"/>
      </w:tblPr>
      <w:tblGrid>
        <w:gridCol w:w="3449"/>
        <w:gridCol w:w="5073"/>
      </w:tblGrid>
      <w:tr w:rsidTr="00835F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RANGE STATEMENT</w:t>
            </w:r>
          </w:p>
        </w:tc>
      </w:tr>
      <w:tr w:rsidTr="00835F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t xml:space="preserve">The range statement relates to the unit of competency as a whole. It allows for different work environments and situations that may affect </w:t>
            </w:r>
            <w:r w:rsidRPr="00C17230">
              <w:t>performance. Bold italicised wording, if used in the performance criteria, is detailed below. Essential operating conditions that may be present with training and assessment (depending on the work situation, needs of the candidate, accessibility of the ite</w:t>
            </w:r>
            <w:r w:rsidRPr="00C17230">
              <w:t>m, and local industry and regional contexts) may also be included.</w:t>
            </w:r>
          </w:p>
        </w:tc>
      </w:tr>
      <w:tr w:rsidTr="00835F9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BoldandItalics"/>
              </w:rPr>
              <w:t>Relevant personnel</w:t>
            </w:r>
            <w:r w:rsidRPr="00C17230">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client</w:t>
            </w:r>
          </w:p>
          <w:p w:rsidR="00000000" w:rsidRPr="00C17230" w:rsidP="00C17230">
            <w:pPr>
              <w:pStyle w:val="ListBullet"/>
            </w:pPr>
            <w:r w:rsidRPr="00C17230">
              <w:t>programmer and technical support people</w:t>
            </w:r>
          </w:p>
          <w:p w:rsidR="00000000" w:rsidRPr="00C17230" w:rsidP="00C17230">
            <w:pPr>
              <w:pStyle w:val="ListBullet"/>
            </w:pPr>
            <w:r w:rsidRPr="00C17230">
              <w:t>supervisor</w:t>
            </w:r>
          </w:p>
          <w:p w:rsidR="00000000" w:rsidRPr="00C17230" w:rsidP="00C17230">
            <w:pPr>
              <w:pStyle w:val="ListBullet"/>
            </w:pPr>
            <w:r w:rsidRPr="00C17230">
              <w:t>web manager</w:t>
            </w:r>
          </w:p>
          <w:p w:rsidR="00000000" w:rsidP="00C17230">
            <w:pPr>
              <w:pStyle w:val="ListBullet"/>
              <w:rPr>
                <w:lang w:val="en-NZ"/>
              </w:rPr>
            </w:pPr>
            <w:r w:rsidRPr="00C17230">
              <w:t>other specialist creative and administrative staff as appropriate.</w:t>
            </w:r>
          </w:p>
        </w:tc>
      </w:tr>
      <w:tr w:rsidTr="00835F9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BoldandItalics"/>
              </w:rPr>
              <w:t>Electronic content</w:t>
            </w:r>
            <w:r w:rsidRPr="00C17230">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audio</w:t>
            </w:r>
          </w:p>
          <w:p w:rsidR="00000000" w:rsidRPr="00C17230" w:rsidP="00C17230">
            <w:pPr>
              <w:pStyle w:val="ListBullet"/>
            </w:pPr>
            <w:r w:rsidRPr="00C17230">
              <w:t>HTML</w:t>
            </w:r>
          </w:p>
          <w:p w:rsidR="00000000" w:rsidRPr="00C17230" w:rsidP="00C17230">
            <w:pPr>
              <w:pStyle w:val="ListBullet"/>
            </w:pPr>
            <w:r w:rsidRPr="00C17230">
              <w:t>images (photographs and illustrations)</w:t>
            </w:r>
          </w:p>
          <w:p w:rsidR="00000000" w:rsidRPr="00C17230" w:rsidP="00C17230">
            <w:pPr>
              <w:pStyle w:val="ListBullet"/>
            </w:pPr>
            <w:r w:rsidRPr="00C17230">
              <w:t>PDF documents</w:t>
            </w:r>
          </w:p>
          <w:p w:rsidR="00000000" w:rsidRPr="00C17230" w:rsidP="00C17230">
            <w:pPr>
              <w:pStyle w:val="ListBullet"/>
            </w:pPr>
            <w:r w:rsidRPr="00C17230">
              <w:t>text</w:t>
            </w:r>
          </w:p>
          <w:p w:rsidR="00000000" w:rsidRPr="00C17230" w:rsidP="00C17230">
            <w:pPr>
              <w:pStyle w:val="ListBullet"/>
            </w:pPr>
            <w:r w:rsidRPr="00C17230">
              <w:t>video</w:t>
            </w:r>
          </w:p>
          <w:p w:rsidR="00000000" w:rsidP="00C17230">
            <w:pPr>
              <w:pStyle w:val="ListBullet"/>
              <w:rPr>
                <w:lang w:val="en-NZ"/>
              </w:rPr>
            </w:pPr>
            <w:r w:rsidRPr="00C17230">
              <w:t>Word documents.</w:t>
            </w:r>
          </w:p>
        </w:tc>
      </w:tr>
      <w:tr w:rsidTr="00835F9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BoldandItalics"/>
              </w:rPr>
              <w:t>Link</w:t>
            </w:r>
            <w:r w:rsidRPr="00C17230">
              <w:t>-</w:t>
            </w:r>
            <w:r w:rsidRPr="00C17230">
              <w:rPr>
                <w:rStyle w:val="BoldandItalics"/>
              </w:rPr>
              <w:t>checking software</w:t>
            </w:r>
            <w:r w:rsidRPr="00C17230">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Xenu</w:t>
            </w:r>
          </w:p>
          <w:p w:rsidR="00000000" w:rsidRPr="00C17230" w:rsidP="00C17230">
            <w:pPr>
              <w:pStyle w:val="ListBullet"/>
            </w:pPr>
            <w:r w:rsidRPr="00C17230">
              <w:t>Linkbot</w:t>
            </w:r>
          </w:p>
          <w:p w:rsidR="00000000" w:rsidP="00C17230">
            <w:pPr>
              <w:pStyle w:val="ListBullet"/>
              <w:rPr>
                <w:lang w:val="en-NZ"/>
              </w:rPr>
            </w:pPr>
            <w:r w:rsidRPr="00C17230">
              <w:t>software internal to content management systems.</w:t>
            </w:r>
          </w:p>
        </w:tc>
      </w:tr>
      <w:tr w:rsidTr="00835F9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BoldandItalics"/>
              </w:rPr>
              <w:t>Content management systems</w:t>
            </w:r>
            <w:r w:rsidRPr="00C17230">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authoring tools, such as:</w:t>
            </w:r>
          </w:p>
          <w:p w:rsidR="00000000" w:rsidRPr="00C17230" w:rsidP="00C17230">
            <w:pPr>
              <w:pStyle w:val="ListBullet2"/>
            </w:pPr>
            <w:r w:rsidRPr="00C17230">
              <w:t>Dreamweaver</w:t>
            </w:r>
          </w:p>
          <w:p w:rsidR="00000000" w:rsidRPr="00C17230" w:rsidP="00C17230">
            <w:pPr>
              <w:pStyle w:val="ListBullet2"/>
            </w:pPr>
            <w:r w:rsidRPr="00C17230">
              <w:t>Contribute</w:t>
            </w:r>
          </w:p>
          <w:p w:rsidR="00000000" w:rsidRPr="00C17230" w:rsidP="00C17230">
            <w:pPr>
              <w:pStyle w:val="ListBullet"/>
            </w:pPr>
            <w:r w:rsidRPr="00C17230">
              <w:t>learning management systems, such as:</w:t>
            </w:r>
          </w:p>
          <w:p w:rsidR="00000000" w:rsidRPr="00C17230" w:rsidP="00C17230">
            <w:pPr>
              <w:pStyle w:val="ListBullet2"/>
            </w:pPr>
            <w:r w:rsidRPr="00C17230">
              <w:t>WebCT</w:t>
            </w:r>
          </w:p>
          <w:p w:rsidR="00000000" w:rsidRPr="00C17230" w:rsidP="00C17230">
            <w:pPr>
              <w:pStyle w:val="ListBullet2"/>
            </w:pPr>
            <w:r w:rsidRPr="00C17230">
              <w:t>Blackboard</w:t>
            </w:r>
          </w:p>
          <w:p w:rsidR="00000000" w:rsidRPr="00C17230" w:rsidP="00C17230">
            <w:pPr>
              <w:pStyle w:val="ListBullet2"/>
            </w:pPr>
            <w:r w:rsidRPr="00C17230">
              <w:t>Janeson</w:t>
            </w:r>
          </w:p>
          <w:p w:rsidR="00000000" w:rsidRPr="00C17230" w:rsidP="00C17230">
            <w:pPr>
              <w:pStyle w:val="ListBullet2"/>
            </w:pPr>
            <w:r w:rsidRPr="00C17230">
              <w:t>Moodle</w:t>
            </w:r>
          </w:p>
          <w:p w:rsidR="00000000" w:rsidRPr="00C17230" w:rsidP="00C17230">
            <w:pPr>
              <w:pStyle w:val="ListBullet2"/>
            </w:pPr>
            <w:r w:rsidRPr="00C17230">
              <w:t>Sharepoint</w:t>
            </w:r>
          </w:p>
          <w:p w:rsidR="00000000" w:rsidRPr="00C17230" w:rsidP="00C17230">
            <w:pPr>
              <w:pStyle w:val="ListBullet"/>
            </w:pPr>
            <w:r w:rsidRPr="00C17230">
              <w:t>open source database systems</w:t>
            </w:r>
          </w:p>
          <w:p w:rsidR="00000000" w:rsidP="00C17230">
            <w:pPr>
              <w:pStyle w:val="ListBullet"/>
              <w:rPr>
                <w:lang w:val="en-NZ"/>
              </w:rPr>
            </w:pPr>
            <w:r w:rsidRPr="00C17230">
              <w:t>other proprietary database systems.</w:t>
            </w:r>
          </w:p>
        </w:tc>
      </w:tr>
      <w:tr w:rsidTr="00835F9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BoldandItalics"/>
              </w:rPr>
              <w:t>Metadata</w:t>
            </w:r>
            <w:r w:rsidRPr="00C17230">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ListBullet"/>
            </w:pPr>
            <w:r w:rsidRPr="00C17230">
              <w:t>author</w:t>
            </w:r>
          </w:p>
          <w:p w:rsidR="00000000" w:rsidRPr="00C17230" w:rsidP="00C17230">
            <w:pPr>
              <w:pStyle w:val="ListBullet"/>
            </w:pPr>
            <w:r w:rsidRPr="00C17230">
              <w:t>copyright</w:t>
            </w:r>
          </w:p>
          <w:p w:rsidR="00000000" w:rsidRPr="00C17230" w:rsidP="00C17230">
            <w:pPr>
              <w:pStyle w:val="ListBullet"/>
            </w:pPr>
            <w:r w:rsidRPr="00C17230">
              <w:t>date</w:t>
            </w:r>
          </w:p>
          <w:p w:rsidR="00000000" w:rsidRPr="00C17230" w:rsidP="00C17230">
            <w:pPr>
              <w:pStyle w:val="ListBullet"/>
            </w:pPr>
            <w:r w:rsidRPr="00C17230">
              <w:t>description</w:t>
            </w:r>
          </w:p>
          <w:p w:rsidR="00000000" w:rsidRPr="00C17230" w:rsidP="00C17230">
            <w:pPr>
              <w:pStyle w:val="ListBullet"/>
            </w:pPr>
            <w:r w:rsidRPr="00C17230">
              <w:t>subject</w:t>
            </w:r>
          </w:p>
          <w:p w:rsidR="00000000" w:rsidRPr="00C17230" w:rsidP="00C17230">
            <w:pPr>
              <w:pStyle w:val="ListBullet"/>
            </w:pPr>
            <w:r w:rsidRPr="00C17230">
              <w:t>title</w:t>
            </w:r>
          </w:p>
          <w:p w:rsidR="00000000" w:rsidRPr="00C17230" w:rsidP="00C17230">
            <w:pPr>
              <w:pStyle w:val="ListBullet"/>
            </w:pPr>
            <w:r w:rsidRPr="00C17230">
              <w:t>other metadata based on Dublin Core or other standards.</w:t>
            </w:r>
          </w:p>
        </w:tc>
      </w:tr>
    </w:tbl>
    <w:p w:rsidR="00835F9A" w:rsidP="00C17230">
      <w:pPr>
        <w:pStyle w:val="BodyText"/>
      </w:pPr>
    </w:p>
    <w:p w:rsidR="00835F9A" w:rsidP="00C17230">
      <w:pPr>
        <w:pStyle w:val="BodyText"/>
      </w:pPr>
    </w:p>
    <w:p w:rsidR="00000000" w:rsidRPr="00C17230" w:rsidP="00C17230">
      <w:pPr>
        <w:pStyle w:val="Heading1"/>
      </w:pPr>
      <w:bookmarkStart w:id="12" w:name="O_71162"/>
      <w:bookmarkEnd w:id="12"/>
      <w:r w:rsidRPr="00C17230">
        <w:t>Unit Sector(s)</w:t>
      </w:r>
    </w:p>
    <w:tbl>
      <w:tblPr>
        <w:tblW w:w="0" w:type="auto"/>
        <w:tblLayout w:type="fixed"/>
        <w:tblCellMar>
          <w:left w:w="62" w:type="dxa"/>
          <w:right w:w="62" w:type="dxa"/>
        </w:tblCellMar>
        <w:tblLook w:val="0000"/>
      </w:tblPr>
      <w:tblGrid>
        <w:gridCol w:w="2654"/>
        <w:gridCol w:w="5868"/>
      </w:tblGrid>
      <w:tr w:rsidTr="00835F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13" w:name="O_155151"/>
      <w:bookmarkEnd w:id="13"/>
      <w:r w:rsidRPr="00C17230">
        <w:t>Competency field</w:t>
      </w:r>
    </w:p>
    <w:tbl>
      <w:tblPr>
        <w:tblW w:w="0" w:type="auto"/>
        <w:tblLayout w:type="fixed"/>
        <w:tblCellMar>
          <w:left w:w="62" w:type="dxa"/>
          <w:right w:w="62" w:type="dxa"/>
        </w:tblCellMar>
        <w:tblLook w:val="0000"/>
      </w:tblPr>
      <w:tblGrid>
        <w:gridCol w:w="2778"/>
        <w:gridCol w:w="5744"/>
      </w:tblGrid>
      <w:tr w:rsidTr="00835F9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r w:rsidRPr="00C17230">
              <w:t>Visual communication - digital content and imaging</w:t>
            </w:r>
          </w:p>
        </w:tc>
      </w:tr>
    </w:tbl>
    <w:p w:rsidR="00000000" w:rsidRPr="00C17230" w:rsidP="00C17230">
      <w:pPr>
        <w:pStyle w:val="BodyText"/>
      </w:pPr>
    </w:p>
    <w:p w:rsidR="00000000" w:rsidRPr="00C17230" w:rsidP="00C17230">
      <w:pPr>
        <w:pStyle w:val="AllowPageBreak"/>
      </w:pPr>
    </w:p>
    <w:p w:rsidR="00000000" w:rsidRPr="00C17230" w:rsidP="00C17230">
      <w:pPr>
        <w:pStyle w:val="Heading1"/>
      </w:pPr>
      <w:bookmarkStart w:id="14" w:name="O_155150"/>
      <w:bookmarkEnd w:id="14"/>
      <w:r w:rsidRPr="00C17230">
        <w:t>Co-requisite units</w:t>
      </w:r>
    </w:p>
    <w:tbl>
      <w:tblPr>
        <w:tblW w:w="0" w:type="auto"/>
        <w:tblLayout w:type="fixed"/>
        <w:tblCellMar>
          <w:left w:w="62" w:type="dxa"/>
          <w:right w:w="62" w:type="dxa"/>
        </w:tblCellMar>
        <w:tblLook w:val="0000"/>
      </w:tblPr>
      <w:tblGrid>
        <w:gridCol w:w="2641"/>
        <w:gridCol w:w="1322"/>
        <w:gridCol w:w="4559"/>
      </w:tblGrid>
      <w:tr w:rsidTr="00835F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r w:rsidRPr="00C172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p>
        </w:tc>
      </w:tr>
      <w:tr w:rsidTr="00835F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230">
            <w:pPr>
              <w:pStyle w:val="BodyText"/>
              <w:rPr>
                <w:lang w:val="en-NZ"/>
              </w:rPr>
            </w:pPr>
          </w:p>
        </w:tc>
      </w:tr>
      <w:tr w:rsidTr="00835F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230" w:rsidP="00C17230">
            <w:pPr>
              <w:pStyle w:val="BodyText"/>
            </w:pPr>
          </w:p>
        </w:tc>
      </w:tr>
    </w:tbl>
    <w:p w:rsidR="00000000" w:rsidRPr="00C17230" w:rsidP="00C17230">
      <w:pPr>
        <w:pStyle w:val="BodyText"/>
      </w:pPr>
    </w:p>
    <w:p w:rsidR="00000000" w:rsidRPr="00C17230" w:rsidP="00C17230"/>
    <w:sectPr w:rsidSect="00C17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F9A" w:rsidP="00835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9A" w:rsidP="00C17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F9A" w:rsidP="00C172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5F9A" w:rsidP="00C172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F9A" w:rsidP="00835F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9A" w:rsidP="00C17230">
    <w:pPr>
      <w:pStyle w:val="Header"/>
      <w:framePr w:wrap="around"/>
    </w:pPr>
    <w:r>
      <w:fldChar w:fldCharType="begin"/>
    </w:r>
    <w:r>
      <w:instrText xml:space="preserve"> TITLE   \* MERGEFORMAT </w:instrText>
    </w:r>
    <w:r>
      <w:fldChar w:fldCharType="separate"/>
    </w:r>
    <w:r>
      <w:t>CUFDIG201A Maintain interactive content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5F9A" w:rsidP="00C172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00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62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04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2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230"/>
    <w:pPr>
      <w:spacing w:before="360" w:after="60"/>
      <w:outlineLvl w:val="0"/>
    </w:pPr>
    <w:rPr>
      <w:sz w:val="32"/>
    </w:rPr>
  </w:style>
  <w:style w:type="paragraph" w:styleId="Heading2">
    <w:name w:val="heading 2"/>
    <w:basedOn w:val="HeadingBase"/>
    <w:next w:val="BodyText"/>
    <w:link w:val="Heading2Char"/>
    <w:qFormat/>
    <w:rsid w:val="00C17230"/>
    <w:pPr>
      <w:keepLines/>
      <w:spacing w:before="240" w:after="120"/>
      <w:outlineLvl w:val="1"/>
    </w:pPr>
    <w:rPr>
      <w:sz w:val="28"/>
      <w:szCs w:val="40"/>
    </w:rPr>
  </w:style>
  <w:style w:type="paragraph" w:styleId="Heading3">
    <w:name w:val="heading 3"/>
    <w:basedOn w:val="HeadingBase"/>
    <w:next w:val="BodyText"/>
    <w:link w:val="Heading3Char"/>
    <w:qFormat/>
    <w:rsid w:val="00C17230"/>
    <w:pPr>
      <w:spacing w:before="180" w:after="120"/>
      <w:outlineLvl w:val="2"/>
    </w:pPr>
    <w:rPr>
      <w:spacing w:val="-10"/>
      <w:kern w:val="32"/>
    </w:rPr>
  </w:style>
  <w:style w:type="paragraph" w:styleId="Heading4">
    <w:name w:val="heading 4"/>
    <w:basedOn w:val="HeadingBase"/>
    <w:next w:val="BodyText"/>
    <w:link w:val="Heading4Char"/>
    <w:qFormat/>
    <w:rsid w:val="00C17230"/>
    <w:pPr>
      <w:spacing w:before="160" w:after="120"/>
      <w:outlineLvl w:val="3"/>
    </w:pPr>
    <w:rPr>
      <w:sz w:val="22"/>
    </w:rPr>
  </w:style>
  <w:style w:type="paragraph" w:styleId="Heading5">
    <w:name w:val="heading 5"/>
    <w:basedOn w:val="HeadingBase"/>
    <w:next w:val="Normal"/>
    <w:link w:val="Heading5Char"/>
    <w:qFormat/>
    <w:rsid w:val="00C17230"/>
    <w:pPr>
      <w:spacing w:before="80"/>
      <w:outlineLvl w:val="4"/>
    </w:pPr>
    <w:rPr>
      <w:color w:val="918585"/>
      <w:sz w:val="20"/>
    </w:rPr>
  </w:style>
  <w:style w:type="paragraph" w:styleId="Heading6">
    <w:name w:val="heading 6"/>
    <w:basedOn w:val="HeadingBase"/>
    <w:next w:val="Normal"/>
    <w:link w:val="Heading6Char"/>
    <w:qFormat/>
    <w:rsid w:val="00C17230"/>
    <w:pPr>
      <w:spacing w:before="60"/>
      <w:outlineLvl w:val="5"/>
    </w:pPr>
    <w:rPr>
      <w:color w:val="918585"/>
      <w:sz w:val="20"/>
    </w:rPr>
  </w:style>
  <w:style w:type="paragraph" w:styleId="Heading7">
    <w:name w:val="heading 7"/>
    <w:basedOn w:val="Normal"/>
    <w:next w:val="Normal"/>
    <w:link w:val="Heading7Char"/>
    <w:qFormat/>
    <w:rsid w:val="00C17230"/>
    <w:pPr>
      <w:ind w:left="720"/>
      <w:outlineLvl w:val="6"/>
    </w:pPr>
    <w:rPr>
      <w:i/>
    </w:rPr>
  </w:style>
  <w:style w:type="paragraph" w:styleId="Heading8">
    <w:name w:val="heading 8"/>
    <w:basedOn w:val="Normal"/>
    <w:next w:val="Normal"/>
    <w:link w:val="Heading8Char"/>
    <w:qFormat/>
    <w:rsid w:val="00C17230"/>
    <w:pPr>
      <w:ind w:left="720"/>
      <w:outlineLvl w:val="7"/>
    </w:pPr>
    <w:rPr>
      <w:i/>
    </w:rPr>
  </w:style>
  <w:style w:type="paragraph" w:styleId="Heading9">
    <w:name w:val="heading 9"/>
    <w:basedOn w:val="Normal"/>
    <w:next w:val="Normal"/>
    <w:link w:val="Heading9Char"/>
    <w:qFormat/>
    <w:rsid w:val="00C17230"/>
    <w:pPr>
      <w:ind w:left="720"/>
      <w:outlineLvl w:val="8"/>
    </w:pPr>
    <w:rPr>
      <w:i/>
    </w:rPr>
  </w:style>
  <w:style w:type="character" w:default="1" w:styleId="DefaultParagraphFont">
    <w:name w:val="Default Paragraph Font"/>
    <w:uiPriority w:val="1"/>
    <w:unhideWhenUsed/>
    <w:rsid w:val="00C17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230"/>
  </w:style>
  <w:style w:type="character" w:customStyle="1" w:styleId="Heading1Char">
    <w:name w:val="Heading 1 Char"/>
    <w:basedOn w:val="DefaultParagraphFont"/>
    <w:link w:val="Heading1"/>
    <w:rsid w:val="00C17230"/>
    <w:rPr>
      <w:rFonts w:ascii="Times New Roman" w:eastAsia="Times New Roman" w:hAnsi="Times New Roman" w:cs="Times New Roman"/>
      <w:b/>
      <w:sz w:val="32"/>
      <w:szCs w:val="20"/>
      <w:lang w:eastAsia="en-US"/>
    </w:rPr>
  </w:style>
  <w:style w:type="paragraph" w:styleId="BodyText">
    <w:name w:val="Body Text"/>
    <w:basedOn w:val="Normal"/>
    <w:link w:val="BodyTextChar"/>
    <w:rsid w:val="00C172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230"/>
    <w:rPr>
      <w:rFonts w:ascii="Times New Roman" w:eastAsia="Times New Roman" w:hAnsi="Times New Roman" w:cs="Times New Roman"/>
      <w:sz w:val="24"/>
      <w:lang w:val="en-US" w:eastAsia="en-US"/>
    </w:rPr>
  </w:style>
  <w:style w:type="paragraph" w:styleId="Footer">
    <w:name w:val="footer"/>
    <w:basedOn w:val="Normal"/>
    <w:link w:val="FooterChar"/>
    <w:rsid w:val="00C17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230"/>
    <w:rPr>
      <w:rFonts w:ascii="Times New Roman" w:eastAsia="Times New Roman" w:hAnsi="Times New Roman" w:cs="Times New Roman"/>
      <w:sz w:val="16"/>
      <w:lang w:val="en-US" w:eastAsia="en-US"/>
    </w:rPr>
  </w:style>
  <w:style w:type="paragraph" w:styleId="List">
    <w:name w:val="List"/>
    <w:basedOn w:val="BodyText"/>
    <w:next w:val="BodyText"/>
    <w:rsid w:val="00C17230"/>
    <w:pPr>
      <w:tabs>
        <w:tab w:val="left" w:pos="340"/>
      </w:tabs>
      <w:spacing w:before="60" w:after="60"/>
      <w:ind w:left="340" w:hanging="340"/>
    </w:pPr>
  </w:style>
  <w:style w:type="paragraph" w:styleId="ListBullet">
    <w:name w:val="List Bullet"/>
    <w:basedOn w:val="List"/>
    <w:rsid w:val="00C17230"/>
    <w:pPr>
      <w:numPr>
        <w:numId w:val="13"/>
      </w:numPr>
      <w:tabs>
        <w:tab w:val="clear" w:pos="340"/>
      </w:tabs>
      <w:spacing w:before="40" w:after="40"/>
    </w:pPr>
  </w:style>
  <w:style w:type="character" w:customStyle="1" w:styleId="SpecialBold">
    <w:name w:val="Special Bold"/>
    <w:basedOn w:val="DefaultParagraphFont"/>
    <w:rsid w:val="00C17230"/>
    <w:rPr>
      <w:b/>
      <w:spacing w:val="0"/>
    </w:rPr>
  </w:style>
  <w:style w:type="paragraph" w:styleId="ListBullet2">
    <w:name w:val="List Bullet 2"/>
    <w:basedOn w:val="List2"/>
    <w:rsid w:val="00C17230"/>
    <w:pPr>
      <w:numPr>
        <w:numId w:val="14"/>
      </w:numPr>
      <w:tabs>
        <w:tab w:val="clear" w:pos="680"/>
      </w:tabs>
    </w:pPr>
  </w:style>
  <w:style w:type="paragraph" w:styleId="Header">
    <w:name w:val="header"/>
    <w:basedOn w:val="Normal"/>
    <w:link w:val="HeaderChar"/>
    <w:rsid w:val="00C17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2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230"/>
    <w:pPr>
      <w:spacing w:before="240" w:after="120"/>
      <w:outlineLvl w:val="0"/>
    </w:pPr>
    <w:rPr>
      <w:rFonts w:ascii="Times New Roman" w:hAnsi="Times New Roman"/>
      <w:b/>
      <w:sz w:val="28"/>
    </w:rPr>
  </w:style>
  <w:style w:type="paragraph" w:customStyle="1" w:styleId="AllowPageBreak">
    <w:name w:val="AllowPageBreak"/>
    <w:rsid w:val="00C172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7230"/>
    <w:rPr>
      <w:b/>
      <w:i/>
      <w:u w:val="none"/>
    </w:rPr>
  </w:style>
  <w:style w:type="character" w:customStyle="1" w:styleId="Heading2Char">
    <w:name w:val="Heading 2 Char"/>
    <w:basedOn w:val="DefaultParagraphFont"/>
    <w:link w:val="Heading2"/>
    <w:rsid w:val="00C17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2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2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230"/>
    <w:rPr>
      <w:rFonts w:ascii="Courier New" w:eastAsia="Times New Roman" w:hAnsi="Courier New" w:cs="Times New Roman"/>
      <w:i/>
      <w:szCs w:val="20"/>
      <w:lang w:val="en-US" w:eastAsia="en-US"/>
    </w:rPr>
  </w:style>
  <w:style w:type="paragraph" w:customStyle="1" w:styleId="HeadingBase">
    <w:name w:val="Heading Base"/>
    <w:rsid w:val="00C17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230"/>
    <w:pPr>
      <w:tabs>
        <w:tab w:val="right" w:leader="dot" w:pos="9072"/>
      </w:tabs>
      <w:ind w:left="567"/>
    </w:pPr>
    <w:rPr>
      <w:szCs w:val="22"/>
    </w:rPr>
  </w:style>
  <w:style w:type="paragraph" w:customStyle="1" w:styleId="TOCBase">
    <w:name w:val="TOC Base"/>
    <w:rsid w:val="00C17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230"/>
    <w:pPr>
      <w:tabs>
        <w:tab w:val="right" w:leader="dot" w:pos="9072"/>
      </w:tabs>
      <w:spacing w:before="40" w:after="40"/>
      <w:ind w:left="284"/>
    </w:pPr>
    <w:rPr>
      <w:rFonts w:ascii="Times New Roman" w:hAnsi="Times New Roman"/>
    </w:rPr>
  </w:style>
  <w:style w:type="paragraph" w:styleId="TOC1">
    <w:name w:val="toc 1"/>
    <w:basedOn w:val="TOCBase"/>
    <w:next w:val="Normal"/>
    <w:rsid w:val="00C172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230"/>
    <w:pPr>
      <w:spacing w:before="5040"/>
      <w:jc w:val="center"/>
    </w:pPr>
    <w:rPr>
      <w:sz w:val="48"/>
      <w:szCs w:val="72"/>
      <w:lang w:val="en-US"/>
    </w:rPr>
  </w:style>
  <w:style w:type="character" w:customStyle="1" w:styleId="TitleChar">
    <w:name w:val="Title Char"/>
    <w:basedOn w:val="DefaultParagraphFont"/>
    <w:link w:val="Title"/>
    <w:rsid w:val="00C17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230"/>
    <w:pPr>
      <w:tabs>
        <w:tab w:val="left" w:pos="3600"/>
        <w:tab w:val="left" w:pos="3958"/>
      </w:tabs>
    </w:pPr>
  </w:style>
  <w:style w:type="paragraph" w:customStyle="1" w:styleId="Note">
    <w:name w:val="Note"/>
    <w:basedOn w:val="BodyText"/>
    <w:rsid w:val="00C17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230"/>
    <w:pPr>
      <w:framePr w:wrap="auto" w:hAnchor="text" w:y="6049"/>
    </w:pPr>
    <w:rPr>
      <w:color w:val="000000"/>
      <w:sz w:val="40"/>
    </w:rPr>
  </w:style>
  <w:style w:type="paragraph" w:customStyle="1" w:styleId="TOCTitle">
    <w:name w:val="TOCTitle"/>
    <w:basedOn w:val="Heading1"/>
    <w:rsid w:val="00C17230"/>
    <w:pPr>
      <w:spacing w:after="240"/>
      <w:jc w:val="center"/>
      <w:outlineLvl w:val="9"/>
    </w:pPr>
    <w:rPr>
      <w:caps/>
    </w:rPr>
  </w:style>
  <w:style w:type="paragraph" w:customStyle="1" w:styleId="Version">
    <w:name w:val="Version"/>
    <w:rsid w:val="00C17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230"/>
    <w:pPr>
      <w:keepNext w:val="0"/>
      <w:tabs>
        <w:tab w:val="right" w:pos="4176"/>
      </w:tabs>
      <w:ind w:left="198" w:hanging="198"/>
    </w:pPr>
    <w:rPr>
      <w:rFonts w:ascii="Garamond" w:hAnsi="Garamond"/>
    </w:rPr>
  </w:style>
  <w:style w:type="paragraph" w:styleId="IndexHeading">
    <w:name w:val="index heading"/>
    <w:basedOn w:val="Normal"/>
    <w:next w:val="Index1"/>
    <w:semiHidden/>
    <w:rsid w:val="00C17230"/>
    <w:pPr>
      <w:spacing w:before="120" w:after="120"/>
    </w:pPr>
    <w:rPr>
      <w:rFonts w:ascii="Arial" w:hAnsi="Arial"/>
      <w:b/>
      <w:color w:val="918585"/>
      <w:sz w:val="24"/>
    </w:rPr>
  </w:style>
  <w:style w:type="paragraph" w:customStyle="1" w:styleId="Chapter">
    <w:name w:val="Chapter"/>
    <w:basedOn w:val="Normal"/>
    <w:rsid w:val="00C17230"/>
    <w:pPr>
      <w:spacing w:before="240"/>
    </w:pPr>
    <w:rPr>
      <w:rFonts w:ascii="Times New Roman" w:hAnsi="Times New Roman"/>
      <w:smallCaps/>
      <w:spacing w:val="80"/>
      <w:sz w:val="28"/>
    </w:rPr>
  </w:style>
  <w:style w:type="paragraph" w:customStyle="1" w:styleId="InChapter">
    <w:name w:val="InChapter"/>
    <w:basedOn w:val="Heading3"/>
    <w:rsid w:val="00C17230"/>
    <w:pPr>
      <w:spacing w:after="240"/>
      <w:outlineLvl w:val="9"/>
    </w:pPr>
    <w:rPr>
      <w:noProof/>
    </w:rPr>
  </w:style>
  <w:style w:type="paragraph" w:styleId="Index2">
    <w:name w:val="index 2"/>
    <w:basedOn w:val="Normal"/>
    <w:next w:val="Normal"/>
    <w:semiHidden/>
    <w:rsid w:val="00C17230"/>
    <w:pPr>
      <w:tabs>
        <w:tab w:val="right" w:pos="4176"/>
      </w:tabs>
      <w:ind w:left="568" w:hanging="284"/>
    </w:pPr>
    <w:rPr>
      <w:rFonts w:ascii="Garamond" w:hAnsi="Garamond"/>
    </w:rPr>
  </w:style>
  <w:style w:type="paragraph" w:customStyle="1" w:styleId="Byline">
    <w:name w:val="Byline"/>
    <w:rsid w:val="00C17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230"/>
    <w:pPr>
      <w:tabs>
        <w:tab w:val="clear" w:pos="3600"/>
        <w:tab w:val="clear" w:pos="3958"/>
      </w:tabs>
      <w:jc w:val="right"/>
    </w:pPr>
  </w:style>
  <w:style w:type="character" w:styleId="Emphasis">
    <w:name w:val="Emphasis"/>
    <w:basedOn w:val="DefaultParagraphFont"/>
    <w:qFormat/>
    <w:rsid w:val="00C17230"/>
    <w:rPr>
      <w:i/>
    </w:rPr>
  </w:style>
  <w:style w:type="paragraph" w:styleId="Caption">
    <w:name w:val="caption"/>
    <w:basedOn w:val="BodyText"/>
    <w:next w:val="Normal"/>
    <w:qFormat/>
    <w:rsid w:val="00C17230"/>
    <w:pPr>
      <w:framePr w:w="2268" w:hSpace="181" w:vSpace="181" w:wrap="around" w:vAnchor="text" w:hAnchor="page" w:x="1135" w:y="285" w:anchorLock="1"/>
    </w:pPr>
    <w:rPr>
      <w:i/>
    </w:rPr>
  </w:style>
  <w:style w:type="paragraph" w:customStyle="1" w:styleId="MiniTOCTitle">
    <w:name w:val="MiniTOCTitle"/>
    <w:basedOn w:val="Heading4"/>
    <w:rsid w:val="00C17230"/>
    <w:pPr>
      <w:spacing w:before="240"/>
      <w:outlineLvl w:val="9"/>
    </w:pPr>
    <w:rPr>
      <w:noProof/>
      <w:sz w:val="24"/>
    </w:rPr>
  </w:style>
  <w:style w:type="paragraph" w:customStyle="1" w:styleId="MiniTOCItem">
    <w:name w:val="MiniTOCItem"/>
    <w:basedOn w:val="ListBullet"/>
    <w:rsid w:val="00C17230"/>
    <w:pPr>
      <w:numPr>
        <w:numId w:val="0"/>
      </w:numPr>
      <w:tabs>
        <w:tab w:val="right" w:leader="dot" w:pos="6521"/>
      </w:tabs>
      <w:spacing w:before="0" w:after="0"/>
    </w:pPr>
  </w:style>
  <w:style w:type="paragraph" w:customStyle="1" w:styleId="TOFTitle">
    <w:name w:val="TOFTitle"/>
    <w:basedOn w:val="TOCTitle"/>
    <w:rsid w:val="00C17230"/>
  </w:style>
  <w:style w:type="paragraph" w:styleId="TableofFigures">
    <w:name w:val="table of figures"/>
    <w:basedOn w:val="Normal"/>
    <w:next w:val="Normal"/>
    <w:semiHidden/>
    <w:rsid w:val="00C17230"/>
    <w:pPr>
      <w:tabs>
        <w:tab w:val="right" w:leader="dot" w:pos="9072"/>
      </w:tabs>
      <w:ind w:left="970" w:hanging="403"/>
    </w:pPr>
    <w:rPr>
      <w:rFonts w:ascii="Times New Roman" w:hAnsi="Times New Roman"/>
      <w:b/>
    </w:rPr>
  </w:style>
  <w:style w:type="paragraph" w:styleId="ListNumber">
    <w:name w:val="List Number"/>
    <w:basedOn w:val="List"/>
    <w:rsid w:val="00C17230"/>
    <w:pPr>
      <w:numPr>
        <w:numId w:val="11"/>
      </w:numPr>
    </w:pPr>
  </w:style>
  <w:style w:type="character" w:customStyle="1" w:styleId="WingdingSymbols">
    <w:name w:val="Wingding Symbols"/>
    <w:rsid w:val="00C17230"/>
    <w:rPr>
      <w:rFonts w:ascii="Wingdings" w:hAnsi="Wingdings"/>
    </w:rPr>
  </w:style>
  <w:style w:type="paragraph" w:customStyle="1" w:styleId="TableHeading">
    <w:name w:val="Table Heading"/>
    <w:basedOn w:val="HeadingBase"/>
    <w:rsid w:val="00C17230"/>
    <w:pPr>
      <w:keepLines/>
      <w:pBdr>
        <w:bottom w:val="single" w:sz="6" w:space="1" w:color="918585"/>
      </w:pBdr>
      <w:spacing w:before="240"/>
    </w:pPr>
  </w:style>
  <w:style w:type="character" w:customStyle="1" w:styleId="HotSpot">
    <w:name w:val="HotSpot"/>
    <w:rsid w:val="00C17230"/>
    <w:rPr>
      <w:color w:val="0033CC"/>
      <w:u w:val="none"/>
    </w:rPr>
  </w:style>
  <w:style w:type="paragraph" w:customStyle="1" w:styleId="BodyTextRight">
    <w:name w:val="Body Text Right"/>
    <w:basedOn w:val="BodyText"/>
    <w:rsid w:val="00C17230"/>
    <w:pPr>
      <w:spacing w:before="0" w:after="0"/>
      <w:jc w:val="right"/>
    </w:pPr>
  </w:style>
  <w:style w:type="paragraph" w:styleId="Index3">
    <w:name w:val="index 3"/>
    <w:basedOn w:val="ListNumber2"/>
    <w:next w:val="Normal"/>
    <w:semiHidden/>
    <w:rsid w:val="00C17230"/>
    <w:pPr>
      <w:numPr>
        <w:numId w:val="0"/>
      </w:numPr>
      <w:tabs>
        <w:tab w:val="right" w:leader="dot" w:pos="4176"/>
      </w:tabs>
    </w:pPr>
  </w:style>
  <w:style w:type="paragraph" w:styleId="ListNumber2">
    <w:name w:val="List Number 2"/>
    <w:basedOn w:val="List2"/>
    <w:rsid w:val="00C17230"/>
    <w:pPr>
      <w:numPr>
        <w:numId w:val="10"/>
      </w:numPr>
      <w:tabs>
        <w:tab w:val="clear" w:pos="1060"/>
      </w:tabs>
    </w:pPr>
  </w:style>
  <w:style w:type="paragraph" w:customStyle="1" w:styleId="MarginNote">
    <w:name w:val="Margin Note"/>
    <w:basedOn w:val="BodyText"/>
    <w:rsid w:val="00C17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2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230"/>
    <w:rPr>
      <w:sz w:val="32"/>
    </w:rPr>
  </w:style>
  <w:style w:type="paragraph" w:customStyle="1" w:styleId="HeadingProcedure">
    <w:name w:val="Heading Procedure"/>
    <w:basedOn w:val="HeadingBase"/>
    <w:next w:val="Normal"/>
    <w:rsid w:val="00C17230"/>
    <w:pPr>
      <w:tabs>
        <w:tab w:val="left" w:pos="0"/>
      </w:tabs>
      <w:spacing w:before="120" w:after="60"/>
    </w:pPr>
    <w:rPr>
      <w:i/>
      <w:color w:val="918585"/>
      <w:sz w:val="22"/>
    </w:rPr>
  </w:style>
  <w:style w:type="paragraph" w:customStyle="1" w:styleId="TableBodyText">
    <w:name w:val="Table Body Text"/>
    <w:basedOn w:val="BodyText"/>
    <w:rsid w:val="00C17230"/>
    <w:pPr>
      <w:spacing w:before="60" w:after="60"/>
    </w:pPr>
  </w:style>
  <w:style w:type="paragraph" w:styleId="ListContinue">
    <w:name w:val="List Continue"/>
    <w:basedOn w:val="List"/>
    <w:rsid w:val="00C17230"/>
    <w:pPr>
      <w:ind w:firstLine="0"/>
    </w:pPr>
  </w:style>
  <w:style w:type="paragraph" w:customStyle="1" w:styleId="ListNote">
    <w:name w:val="List Note"/>
    <w:basedOn w:val="List"/>
    <w:rsid w:val="00C17230"/>
    <w:pPr>
      <w:pBdr>
        <w:top w:val="single" w:sz="6" w:space="2" w:color="918585"/>
        <w:bottom w:val="single" w:sz="6" w:space="2" w:color="918585"/>
      </w:pBdr>
      <w:tabs>
        <w:tab w:val="left" w:pos="1021"/>
      </w:tabs>
      <w:ind w:firstLine="0"/>
    </w:pPr>
  </w:style>
  <w:style w:type="paragraph" w:customStyle="1" w:styleId="Warning">
    <w:name w:val="Warning"/>
    <w:basedOn w:val="BodyText"/>
    <w:rsid w:val="00C17230"/>
    <w:pPr>
      <w:shd w:val="clear" w:color="auto" w:fill="D9D9D9"/>
      <w:tabs>
        <w:tab w:val="left" w:pos="992"/>
      </w:tabs>
      <w:ind w:left="119" w:right="119"/>
    </w:pPr>
    <w:rPr>
      <w:sz w:val="20"/>
    </w:rPr>
  </w:style>
  <w:style w:type="paragraph" w:customStyle="1" w:styleId="MarginIcons">
    <w:name w:val="Margin Icons"/>
    <w:basedOn w:val="BodyText"/>
    <w:rsid w:val="00C17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230"/>
    <w:rPr>
      <w:rFonts w:ascii="Courier New" w:hAnsi="Courier New"/>
    </w:rPr>
  </w:style>
  <w:style w:type="paragraph" w:customStyle="1" w:styleId="NoteBullet">
    <w:name w:val="Note Bullet"/>
    <w:basedOn w:val="Note"/>
    <w:rsid w:val="00C17230"/>
    <w:pPr>
      <w:tabs>
        <w:tab w:val="clear" w:pos="680"/>
      </w:tabs>
      <w:spacing w:before="60" w:after="60"/>
    </w:pPr>
  </w:style>
  <w:style w:type="paragraph" w:customStyle="1" w:styleId="SubHeading2">
    <w:name w:val="SubHeading2"/>
    <w:basedOn w:val="HeadingBase"/>
    <w:rsid w:val="00C17230"/>
    <w:pPr>
      <w:spacing w:before="240" w:after="60"/>
    </w:pPr>
    <w:rPr>
      <w:sz w:val="20"/>
    </w:rPr>
  </w:style>
  <w:style w:type="paragraph" w:customStyle="1" w:styleId="SubHeading1">
    <w:name w:val="SubHeading1"/>
    <w:basedOn w:val="HeadingBase"/>
    <w:rsid w:val="00C17230"/>
    <w:pPr>
      <w:spacing w:before="240" w:after="60"/>
    </w:pPr>
    <w:rPr>
      <w:color w:val="918585"/>
      <w:sz w:val="22"/>
    </w:rPr>
  </w:style>
  <w:style w:type="paragraph" w:customStyle="1" w:styleId="SideHeading">
    <w:name w:val="Side Heading"/>
    <w:basedOn w:val="HeadingBase"/>
    <w:rsid w:val="00C17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230"/>
    <w:pPr>
      <w:numPr>
        <w:numId w:val="12"/>
      </w:numPr>
    </w:pPr>
  </w:style>
  <w:style w:type="paragraph" w:styleId="PlainText">
    <w:name w:val="Plain Text"/>
    <w:basedOn w:val="Normal"/>
    <w:link w:val="PlainTextChar"/>
    <w:rsid w:val="00C17230"/>
    <w:rPr>
      <w:sz w:val="20"/>
    </w:rPr>
  </w:style>
  <w:style w:type="character" w:customStyle="1" w:styleId="PlainTextChar">
    <w:name w:val="Plain Text Char"/>
    <w:basedOn w:val="DefaultParagraphFont"/>
    <w:link w:val="PlainText"/>
    <w:rsid w:val="00C172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230"/>
    <w:rPr>
      <w:b/>
      <w:smallCaps/>
    </w:rPr>
  </w:style>
  <w:style w:type="paragraph" w:customStyle="1" w:styleId="TableListNumber">
    <w:name w:val="Table List Number"/>
    <w:basedOn w:val="ListNumber"/>
    <w:rsid w:val="00C17230"/>
    <w:pPr>
      <w:numPr>
        <w:numId w:val="0"/>
      </w:numPr>
    </w:pPr>
  </w:style>
  <w:style w:type="paragraph" w:styleId="TOC4">
    <w:name w:val="toc 4"/>
    <w:basedOn w:val="TOCBase"/>
    <w:next w:val="Normal"/>
    <w:semiHidden/>
    <w:rsid w:val="00C17230"/>
    <w:pPr>
      <w:tabs>
        <w:tab w:val="right" w:leader="dot" w:pos="9071"/>
      </w:tabs>
      <w:ind w:left="1701"/>
    </w:pPr>
  </w:style>
  <w:style w:type="paragraph" w:customStyle="1" w:styleId="ListAlpha">
    <w:name w:val="List Alpha"/>
    <w:basedOn w:val="List"/>
    <w:rsid w:val="00C17230"/>
    <w:pPr>
      <w:numPr>
        <w:numId w:val="9"/>
      </w:numPr>
    </w:pPr>
  </w:style>
  <w:style w:type="paragraph" w:customStyle="1" w:styleId="ListAlpha2">
    <w:name w:val="List Alpha 2"/>
    <w:basedOn w:val="List2"/>
    <w:rsid w:val="00C17230"/>
    <w:pPr>
      <w:numPr>
        <w:numId w:val="8"/>
      </w:numPr>
    </w:pPr>
  </w:style>
  <w:style w:type="paragraph" w:styleId="List2">
    <w:name w:val="List 2"/>
    <w:basedOn w:val="BodyText"/>
    <w:rsid w:val="00C17230"/>
    <w:pPr>
      <w:tabs>
        <w:tab w:val="left" w:pos="680"/>
      </w:tabs>
      <w:spacing w:before="60" w:after="60"/>
      <w:ind w:left="680" w:hanging="340"/>
    </w:pPr>
  </w:style>
  <w:style w:type="paragraph" w:styleId="List3">
    <w:name w:val="List 3"/>
    <w:basedOn w:val="BodyText"/>
    <w:rsid w:val="00C17230"/>
    <w:pPr>
      <w:tabs>
        <w:tab w:val="left" w:pos="1021"/>
      </w:tabs>
      <w:spacing w:before="60" w:after="60"/>
      <w:ind w:left="1020" w:hanging="340"/>
    </w:pPr>
  </w:style>
  <w:style w:type="paragraph" w:styleId="List4">
    <w:name w:val="List 4"/>
    <w:basedOn w:val="BodyText"/>
    <w:rsid w:val="00C17230"/>
    <w:pPr>
      <w:tabs>
        <w:tab w:val="left" w:pos="1361"/>
      </w:tabs>
      <w:spacing w:before="60" w:after="60"/>
      <w:ind w:left="1361" w:hanging="340"/>
    </w:pPr>
  </w:style>
  <w:style w:type="paragraph" w:styleId="List5">
    <w:name w:val="List 5"/>
    <w:basedOn w:val="BodyText"/>
    <w:rsid w:val="00C17230"/>
    <w:pPr>
      <w:tabs>
        <w:tab w:val="left" w:pos="1701"/>
      </w:tabs>
      <w:spacing w:before="60" w:after="60"/>
      <w:ind w:left="1701" w:hanging="340"/>
    </w:pPr>
  </w:style>
  <w:style w:type="paragraph" w:styleId="ListBullet3">
    <w:name w:val="List Bullet 3"/>
    <w:basedOn w:val="List3"/>
    <w:rsid w:val="00C17230"/>
    <w:pPr>
      <w:numPr>
        <w:numId w:val="15"/>
      </w:numPr>
      <w:tabs>
        <w:tab w:val="clear" w:pos="1021"/>
      </w:tabs>
      <w:ind w:left="1037" w:hanging="357"/>
    </w:pPr>
  </w:style>
  <w:style w:type="paragraph" w:styleId="ListBullet4">
    <w:name w:val="List Bullet 4"/>
    <w:basedOn w:val="List4"/>
    <w:rsid w:val="00C17230"/>
    <w:pPr>
      <w:numPr>
        <w:numId w:val="3"/>
      </w:numPr>
    </w:pPr>
  </w:style>
  <w:style w:type="paragraph" w:styleId="ListBullet5">
    <w:name w:val="List Bullet 5"/>
    <w:basedOn w:val="List5"/>
    <w:rsid w:val="00C17230"/>
    <w:pPr>
      <w:numPr>
        <w:numId w:val="4"/>
      </w:numPr>
    </w:pPr>
  </w:style>
  <w:style w:type="paragraph" w:styleId="ListContinue2">
    <w:name w:val="List Continue 2"/>
    <w:basedOn w:val="List2"/>
    <w:rsid w:val="00C17230"/>
    <w:pPr>
      <w:ind w:firstLine="0"/>
    </w:pPr>
  </w:style>
  <w:style w:type="paragraph" w:styleId="ListContinue3">
    <w:name w:val="List Continue 3"/>
    <w:basedOn w:val="List3"/>
    <w:rsid w:val="00C17230"/>
    <w:pPr>
      <w:ind w:left="1021" w:firstLine="0"/>
    </w:pPr>
  </w:style>
  <w:style w:type="paragraph" w:styleId="ListContinue4">
    <w:name w:val="List Continue 4"/>
    <w:basedOn w:val="List4"/>
    <w:rsid w:val="00C17230"/>
    <w:pPr>
      <w:ind w:firstLine="0"/>
    </w:pPr>
  </w:style>
  <w:style w:type="paragraph" w:styleId="ListContinue5">
    <w:name w:val="List Continue 5"/>
    <w:basedOn w:val="List5"/>
    <w:rsid w:val="00C17230"/>
    <w:pPr>
      <w:ind w:firstLine="0"/>
    </w:pPr>
  </w:style>
  <w:style w:type="paragraph" w:styleId="ListNumber3">
    <w:name w:val="List Number 3"/>
    <w:basedOn w:val="List3"/>
    <w:rsid w:val="00C17230"/>
    <w:pPr>
      <w:numPr>
        <w:numId w:val="5"/>
      </w:numPr>
    </w:pPr>
  </w:style>
  <w:style w:type="paragraph" w:styleId="ListNumber4">
    <w:name w:val="List Number 4"/>
    <w:basedOn w:val="List4"/>
    <w:rsid w:val="00C17230"/>
    <w:pPr>
      <w:numPr>
        <w:numId w:val="6"/>
      </w:numPr>
    </w:pPr>
  </w:style>
  <w:style w:type="paragraph" w:styleId="ListNumber5">
    <w:name w:val="List Number 5"/>
    <w:basedOn w:val="List5"/>
    <w:rsid w:val="00C17230"/>
    <w:pPr>
      <w:numPr>
        <w:numId w:val="7"/>
      </w:numPr>
    </w:pPr>
  </w:style>
  <w:style w:type="paragraph" w:styleId="BlockText">
    <w:name w:val="Block Text"/>
    <w:basedOn w:val="Normal"/>
    <w:rsid w:val="00C17230"/>
    <w:pPr>
      <w:spacing w:after="120"/>
      <w:ind w:left="1440" w:right="1440"/>
    </w:pPr>
  </w:style>
  <w:style w:type="character" w:customStyle="1" w:styleId="Subscript">
    <w:name w:val="Subscript"/>
    <w:basedOn w:val="DefaultParagraphFont"/>
    <w:rsid w:val="00C17230"/>
    <w:rPr>
      <w:sz w:val="16"/>
      <w:vertAlign w:val="subscript"/>
    </w:rPr>
  </w:style>
  <w:style w:type="character" w:customStyle="1" w:styleId="Superscript">
    <w:name w:val="Superscript"/>
    <w:basedOn w:val="DefaultParagraphFont"/>
    <w:rsid w:val="00C17230"/>
    <w:rPr>
      <w:sz w:val="16"/>
      <w:vertAlign w:val="superscript"/>
    </w:rPr>
  </w:style>
  <w:style w:type="character" w:customStyle="1" w:styleId="Symbols">
    <w:name w:val="Symbols"/>
    <w:basedOn w:val="DefaultParagraphFont"/>
    <w:rsid w:val="00C17230"/>
    <w:rPr>
      <w:rFonts w:ascii="Symbol" w:hAnsi="Symbol"/>
    </w:rPr>
  </w:style>
  <w:style w:type="character" w:customStyle="1" w:styleId="MenuOptions">
    <w:name w:val="Menu Options"/>
    <w:basedOn w:val="DefaultParagraphFont"/>
    <w:rsid w:val="00C17230"/>
    <w:rPr>
      <w:rFonts w:ascii="Arial Narrow" w:hAnsi="Arial Narrow"/>
      <w:smallCaps/>
    </w:rPr>
  </w:style>
  <w:style w:type="character" w:customStyle="1" w:styleId="Buttons">
    <w:name w:val="Buttons"/>
    <w:basedOn w:val="DefaultParagraphFont"/>
    <w:rsid w:val="00C17230"/>
    <w:rPr>
      <w:b/>
    </w:rPr>
  </w:style>
  <w:style w:type="character" w:customStyle="1" w:styleId="Underlined">
    <w:name w:val="Underlined"/>
    <w:basedOn w:val="DefaultParagraphFont"/>
    <w:rsid w:val="00C17230"/>
    <w:rPr>
      <w:u w:val="single"/>
    </w:rPr>
  </w:style>
  <w:style w:type="paragraph" w:customStyle="1" w:styleId="TableBodyTextRight">
    <w:name w:val="Table Body Text Right"/>
    <w:basedOn w:val="TableBodyText"/>
    <w:rsid w:val="00C17230"/>
    <w:pPr>
      <w:widowControl w:val="0"/>
      <w:autoSpaceDE w:val="0"/>
      <w:autoSpaceDN w:val="0"/>
      <w:adjustRightInd w:val="0"/>
      <w:jc w:val="right"/>
    </w:pPr>
    <w:rPr>
      <w:rFonts w:cs="Arial"/>
      <w:szCs w:val="18"/>
    </w:rPr>
  </w:style>
  <w:style w:type="paragraph" w:customStyle="1" w:styleId="CopyrightText">
    <w:name w:val="Copyright Text"/>
    <w:basedOn w:val="BodyText"/>
    <w:rsid w:val="00C17230"/>
    <w:rPr>
      <w:sz w:val="18"/>
    </w:rPr>
  </w:style>
  <w:style w:type="paragraph" w:customStyle="1" w:styleId="BodySmallRight">
    <w:name w:val="Body Small Right"/>
    <w:basedOn w:val="BodyTextRight"/>
    <w:rsid w:val="00C17230"/>
    <w:rPr>
      <w:sz w:val="18"/>
      <w:szCs w:val="18"/>
    </w:rPr>
  </w:style>
  <w:style w:type="paragraph" w:customStyle="1" w:styleId="MarginEdition">
    <w:name w:val="Margin Edition"/>
    <w:basedOn w:val="MarginNote"/>
    <w:rsid w:val="00C17230"/>
    <w:pPr>
      <w:spacing w:before="0" w:after="0"/>
    </w:pPr>
    <w:rPr>
      <w:rFonts w:ascii="Times New Roman" w:hAnsi="Times New Roman"/>
      <w:color w:val="999999"/>
    </w:rPr>
  </w:style>
  <w:style w:type="paragraph" w:customStyle="1" w:styleId="Spacer">
    <w:name w:val="Spacer"/>
    <w:basedOn w:val="Normal"/>
    <w:rsid w:val="00C17230"/>
    <w:rPr>
      <w:sz w:val="2"/>
      <w:szCs w:val="2"/>
    </w:rPr>
  </w:style>
  <w:style w:type="character" w:customStyle="1" w:styleId="Small">
    <w:name w:val="Small"/>
    <w:basedOn w:val="DefaultParagraphFont"/>
    <w:rsid w:val="00C17230"/>
    <w:rPr>
      <w:sz w:val="16"/>
    </w:rPr>
  </w:style>
  <w:style w:type="paragraph" w:customStyle="1" w:styleId="WideTable">
    <w:name w:val="Wide Table"/>
    <w:basedOn w:val="Normal"/>
    <w:rsid w:val="00C17230"/>
    <w:pPr>
      <w:ind w:left="-1418"/>
    </w:pPr>
    <w:rPr>
      <w:sz w:val="2"/>
      <w:szCs w:val="2"/>
    </w:rPr>
  </w:style>
  <w:style w:type="character" w:styleId="PageNumber">
    <w:name w:val="page number"/>
    <w:basedOn w:val="DefaultParagraphFont"/>
    <w:rsid w:val="00C17230"/>
  </w:style>
  <w:style w:type="paragraph" w:styleId="Quote">
    <w:name w:val="Quote"/>
    <w:basedOn w:val="Heading1"/>
    <w:link w:val="QuoteChar"/>
    <w:qFormat/>
    <w:rsid w:val="00C17230"/>
    <w:rPr>
      <w:b w:val="0"/>
      <w:sz w:val="72"/>
      <w:szCs w:val="72"/>
      <w:lang w:val="en-NZ"/>
    </w:rPr>
  </w:style>
  <w:style w:type="character" w:customStyle="1" w:styleId="QuoteChar">
    <w:name w:val="Quote Char"/>
    <w:basedOn w:val="DefaultParagraphFont"/>
    <w:link w:val="Quote"/>
    <w:rsid w:val="00C17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230"/>
    <w:pPr>
      <w:pageBreakBefore/>
    </w:pPr>
  </w:style>
  <w:style w:type="paragraph" w:customStyle="1" w:styleId="Border">
    <w:name w:val="Border"/>
    <w:basedOn w:val="Normal"/>
    <w:qFormat/>
    <w:rsid w:val="00C17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230"/>
    <w:rPr>
      <w:b/>
      <w:bCs/>
      <w:i/>
      <w:iCs/>
      <w:color w:val="auto"/>
    </w:rPr>
  </w:style>
  <w:style w:type="paragraph" w:styleId="IntenseQuote">
    <w:name w:val="Intense Quote"/>
    <w:basedOn w:val="Normal"/>
    <w:next w:val="Normal"/>
    <w:link w:val="IntenseQuoteChar"/>
    <w:uiPriority w:val="30"/>
    <w:qFormat/>
    <w:rsid w:val="00C17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2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230"/>
    <w:rPr>
      <w:smallCaps/>
      <w:color w:val="auto"/>
      <w:u w:val="single"/>
    </w:rPr>
  </w:style>
  <w:style w:type="character" w:styleId="IntenseReference">
    <w:name w:val="Intense Reference"/>
    <w:basedOn w:val="DefaultParagraphFont"/>
    <w:uiPriority w:val="32"/>
    <w:qFormat/>
    <w:rsid w:val="00C17230"/>
    <w:rPr>
      <w:b/>
      <w:bCs/>
      <w:smallCaps/>
      <w:color w:val="auto"/>
      <w:spacing w:val="5"/>
      <w:u w:val="single"/>
    </w:rPr>
  </w:style>
  <w:style w:type="paragraph" w:customStyle="1" w:styleId="2ColumnHeading">
    <w:name w:val="2Column Heading"/>
    <w:basedOn w:val="BodyText"/>
    <w:qFormat/>
    <w:rsid w:val="00C17230"/>
    <w:pPr>
      <w:spacing w:after="60"/>
      <w:ind w:left="-2268"/>
    </w:pPr>
    <w:rPr>
      <w:b/>
    </w:rPr>
  </w:style>
  <w:style w:type="paragraph" w:customStyle="1" w:styleId="Heading1TOC">
    <w:name w:val="Heading1 TOC"/>
    <w:basedOn w:val="Normal"/>
    <w:qFormat/>
    <w:rsid w:val="00C17230"/>
    <w:pPr>
      <w:spacing w:before="240" w:after="120"/>
    </w:pPr>
    <w:rPr>
      <w:rFonts w:ascii="Times New Roman" w:hAnsi="Times New Roman"/>
      <w:b/>
      <w:sz w:val="32"/>
    </w:rPr>
  </w:style>
  <w:style w:type="paragraph" w:customStyle="1" w:styleId="Heading2TOC">
    <w:name w:val="Heading2 TOC"/>
    <w:basedOn w:val="Normal"/>
    <w:qFormat/>
    <w:rsid w:val="00C17230"/>
    <w:pPr>
      <w:spacing w:before="240" w:after="60"/>
    </w:pPr>
    <w:rPr>
      <w:rFonts w:ascii="Times New Roman" w:hAnsi="Times New Roman"/>
      <w:b/>
      <w:sz w:val="28"/>
    </w:rPr>
  </w:style>
  <w:style w:type="character" w:customStyle="1" w:styleId="Underline">
    <w:name w:val="Underline"/>
    <w:basedOn w:val="DefaultParagraphFont"/>
    <w:qFormat/>
    <w:rsid w:val="00C17230"/>
    <w:rPr>
      <w:u w:val="single"/>
    </w:rPr>
  </w:style>
  <w:style w:type="paragraph" w:styleId="BalloonText">
    <w:name w:val="Balloon Text"/>
    <w:basedOn w:val="Normal"/>
    <w:link w:val="BalloonTextChar"/>
    <w:rsid w:val="00C17230"/>
    <w:rPr>
      <w:rFonts w:ascii="Tahoma" w:hAnsi="Tahoma" w:cs="Tahoma"/>
      <w:sz w:val="16"/>
      <w:szCs w:val="16"/>
    </w:rPr>
  </w:style>
  <w:style w:type="character" w:customStyle="1" w:styleId="BalloonTextChar">
    <w:name w:val="Balloon Text Char"/>
    <w:basedOn w:val="DefaultParagraphFont"/>
    <w:link w:val="BalloonText"/>
    <w:rsid w:val="00C172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2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2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6140</Characters>
  <Application>Microsoft Office Word</Application>
  <DocSecurity>0</DocSecurity>
  <Lines>252</Lines>
  <Paragraphs>140</Paragraphs>
  <ScaleCrop>false</ScaleCrop>
  <Company>Author-it Software Corporation Ltd.</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CUFDIG201A Maintain interactive content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2012-05-26T15:12:00Z</dcterms:created>
  <dcterms:modified xsi:type="dcterms:W3CDTF">2012-05-26T15:12:00Z</dcterms:modified>
</cp:coreProperties>
</file>