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DEF" w:rsidP="00F56DEF">
      <w:pPr>
        <w:pStyle w:val="Title"/>
      </w:pPr>
      <w:r>
        <w:fldChar w:fldCharType="begin"/>
      </w:r>
      <w:r>
        <w:instrText xml:space="preserve"> TITLE   \* MERGEFORMAT </w:instrText>
      </w:r>
      <w:r>
        <w:fldChar w:fldCharType="separate"/>
      </w:r>
      <w:r>
        <w:t>CUFCOS401A Make costumes</w:t>
      </w:r>
      <w:r>
        <w:fldChar w:fldCharType="end"/>
      </w:r>
    </w:p>
    <w:p w:rsidR="00F56DEF" w:rsidP="00F56DEF">
      <w:pPr>
        <w:pStyle w:val="Version"/>
        <w:sectPr w:rsidSect="009465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65EF" w:rsidP="009465EF">
      <w:pPr>
        <w:pStyle w:val="SuperHeading"/>
      </w:pPr>
      <w:r w:rsidRPr="009465EF">
        <w:t>CUFCOS401A Make costumes</w:t>
      </w:r>
    </w:p>
    <w:p w:rsidR="00000000" w:rsidRPr="009465EF" w:rsidP="009465EF">
      <w:pPr>
        <w:pStyle w:val="SuperHeading"/>
      </w:pPr>
    </w:p>
    <w:p w:rsidR="00000000" w:rsidRPr="009465EF" w:rsidP="009465EF">
      <w:pPr>
        <w:pStyle w:val="Heading1"/>
      </w:pPr>
      <w:bookmarkStart w:id="1" w:name="O_71043"/>
      <w:bookmarkEnd w:id="1"/>
      <w:r w:rsidRPr="009465EF">
        <w:t>Modification History</w:t>
      </w:r>
    </w:p>
    <w:p w:rsidR="00000000" w:rsidRPr="009465EF" w:rsidP="009465EF">
      <w:pPr>
        <w:pStyle w:val="BodyText"/>
      </w:pPr>
      <w:r w:rsidRPr="009465EF">
        <w:t>Not applicable.</w:t>
      </w:r>
    </w:p>
    <w:p w:rsidR="00000000" w:rsidRPr="009465EF" w:rsidP="009465EF">
      <w:pPr>
        <w:pStyle w:val="AllowPageBreak"/>
      </w:pPr>
    </w:p>
    <w:p w:rsidR="00000000" w:rsidRPr="009465EF" w:rsidP="009465EF">
      <w:pPr>
        <w:pStyle w:val="Heading1"/>
      </w:pPr>
      <w:bookmarkStart w:id="2" w:name="O_71044"/>
      <w:bookmarkEnd w:id="2"/>
      <w:r w:rsidRPr="009465EF">
        <w:t>Unit Descriptor</w:t>
      </w:r>
    </w:p>
    <w:tbl>
      <w:tblPr>
        <w:tblW w:w="0" w:type="auto"/>
        <w:tblLayout w:type="fixed"/>
        <w:tblCellMar>
          <w:left w:w="62" w:type="dxa"/>
          <w:right w:w="62" w:type="dxa"/>
        </w:tblCellMar>
        <w:tblLook w:val="0000"/>
      </w:tblPr>
      <w:tblGrid>
        <w:gridCol w:w="2665"/>
        <w:gridCol w:w="5857"/>
      </w:tblGrid>
      <w:tr w:rsidTr="00F56DE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BodyText"/>
            </w:pPr>
            <w:r w:rsidRPr="009465EF">
              <w:t>This unit describes the performance outcomes, skills and knowledge required to make costumes for performances in the screen, med</w:t>
            </w:r>
            <w:r w:rsidRPr="009465EF">
              <w:t>ia and entertainment industries.</w:t>
            </w:r>
          </w:p>
          <w:p w:rsidR="00000000" w:rsidRPr="009465EF" w:rsidP="009465EF">
            <w:pPr>
              <w:pStyle w:val="BodyText"/>
            </w:pPr>
          </w:p>
          <w:p w:rsidR="00000000" w:rsidRPr="009465EF" w:rsidP="009465EF">
            <w:pPr>
              <w:pStyle w:val="BodyText"/>
            </w:pPr>
            <w:r w:rsidRPr="009465EF">
              <w:t>No licensing, legislative, regulatory or certification requirements apply to this unit at the time of endorsement.</w:t>
            </w:r>
          </w:p>
        </w:tc>
      </w:tr>
    </w:tbl>
    <w:p w:rsidR="00000000" w:rsidRPr="009465EF" w:rsidP="009465EF">
      <w:pPr>
        <w:pStyle w:val="BodyText"/>
      </w:pPr>
    </w:p>
    <w:p w:rsidR="00000000" w:rsidRPr="009465EF" w:rsidP="009465EF">
      <w:pPr>
        <w:pStyle w:val="AllowPageBreak"/>
      </w:pPr>
    </w:p>
    <w:p w:rsidR="00000000" w:rsidRPr="009465EF" w:rsidP="009465EF">
      <w:pPr>
        <w:pStyle w:val="Heading1"/>
      </w:pPr>
      <w:bookmarkStart w:id="3" w:name="O_71045"/>
      <w:bookmarkEnd w:id="3"/>
      <w:r w:rsidRPr="009465EF">
        <w:t>Application of the Unit</w:t>
      </w:r>
    </w:p>
    <w:tbl>
      <w:tblPr>
        <w:tblW w:w="0" w:type="auto"/>
        <w:tblLayout w:type="fixed"/>
        <w:tblCellMar>
          <w:left w:w="62" w:type="dxa"/>
          <w:right w:w="62" w:type="dxa"/>
        </w:tblCellMar>
        <w:tblLook w:val="0000"/>
      </w:tblPr>
      <w:tblGrid>
        <w:gridCol w:w="2744"/>
        <w:gridCol w:w="5778"/>
      </w:tblGrid>
      <w:tr w:rsidTr="00F56DEF">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BodyText"/>
            </w:pPr>
            <w:r w:rsidRPr="009465EF">
              <w:t>Costume makers working on low-budget, small scale productions in the film, television and live theatre/entertainment industries apply the skills and knowledge described in this unit, which covers the making of relatively simple costumes.</w:t>
            </w:r>
          </w:p>
          <w:p w:rsidR="00000000" w:rsidRPr="009465EF" w:rsidP="009465EF">
            <w:pPr>
              <w:pStyle w:val="BodyText"/>
            </w:pPr>
          </w:p>
          <w:p w:rsidR="00000000" w:rsidRPr="009465EF" w:rsidP="009465EF">
            <w:pPr>
              <w:pStyle w:val="BodyText"/>
            </w:pPr>
            <w:r w:rsidRPr="009465EF">
              <w:t xml:space="preserve">Even though they </w:t>
            </w:r>
            <w:r w:rsidRPr="009465EF">
              <w:t xml:space="preserve">usually work to briefs provided by costume designers, there is scope for costume makers to be creative as they work on the designs they are given. They need to be adept at pattern drafting and familiar with a full range of sewing and finishing techniques. </w:t>
            </w:r>
            <w:r w:rsidRPr="009465EF">
              <w:t>This work is usually undertaken with some supervision and guidance.</w:t>
            </w:r>
          </w:p>
          <w:p w:rsidR="00000000" w:rsidRPr="009465EF" w:rsidP="009465EF">
            <w:pPr>
              <w:pStyle w:val="BodyText"/>
            </w:pPr>
          </w:p>
          <w:p w:rsidR="00000000" w:rsidRPr="009465EF" w:rsidP="009465EF">
            <w:pPr>
              <w:pStyle w:val="BodyText"/>
            </w:pPr>
            <w:r w:rsidRPr="009465EF">
              <w:t>Skills associated with making more complex costumes are covered in:</w:t>
            </w:r>
          </w:p>
          <w:p w:rsidR="00000000" w:rsidRPr="009465EF" w:rsidP="009465EF">
            <w:pPr>
              <w:pStyle w:val="ListBullet"/>
            </w:pPr>
            <w:r w:rsidRPr="009465EF">
              <w:t>CUECOS10A Make period costumes</w:t>
            </w:r>
          </w:p>
          <w:p w:rsidR="00000000" w:rsidRPr="009465EF" w:rsidP="009465EF">
            <w:pPr>
              <w:pStyle w:val="ListBullet"/>
            </w:pPr>
            <w:r w:rsidRPr="009465EF">
              <w:t>CUECOS11A Make character costumes.</w:t>
            </w:r>
          </w:p>
        </w:tc>
      </w:tr>
    </w:tbl>
    <w:p w:rsidR="00000000" w:rsidRPr="009465EF" w:rsidP="009465EF">
      <w:pPr>
        <w:pStyle w:val="BodyText"/>
      </w:pPr>
    </w:p>
    <w:p w:rsidR="00000000" w:rsidRPr="009465EF" w:rsidP="009465EF">
      <w:pPr>
        <w:pStyle w:val="AllowPageBreak"/>
      </w:pPr>
    </w:p>
    <w:p w:rsidR="00000000" w:rsidRPr="009465EF" w:rsidP="009465EF">
      <w:pPr>
        <w:pStyle w:val="Heading1"/>
      </w:pPr>
      <w:bookmarkStart w:id="4" w:name="O_71046"/>
      <w:bookmarkEnd w:id="4"/>
      <w:r w:rsidRPr="009465EF">
        <w:t>Licensing/Regulatory Information</w:t>
      </w:r>
    </w:p>
    <w:p w:rsidR="00000000" w:rsidRPr="009465EF" w:rsidP="009465EF">
      <w:pPr>
        <w:pStyle w:val="BodyText"/>
      </w:pPr>
      <w:r w:rsidRPr="009465EF">
        <w:t>Not applicable.</w:t>
      </w:r>
    </w:p>
    <w:p w:rsidR="00000000" w:rsidRPr="009465EF" w:rsidP="009465EF">
      <w:pPr>
        <w:pStyle w:val="AllowPageBreak"/>
      </w:pPr>
    </w:p>
    <w:p w:rsidR="00000000" w:rsidRPr="009465EF" w:rsidP="009465EF">
      <w:pPr>
        <w:pStyle w:val="Heading1"/>
      </w:pPr>
      <w:bookmarkStart w:id="5" w:name="O_71047"/>
      <w:bookmarkEnd w:id="5"/>
      <w:r w:rsidRPr="009465EF">
        <w:t>Pre-Requisites</w:t>
      </w:r>
    </w:p>
    <w:tbl>
      <w:tblPr>
        <w:tblW w:w="0" w:type="auto"/>
        <w:tblLayout w:type="fixed"/>
        <w:tblCellMar>
          <w:left w:w="62" w:type="dxa"/>
          <w:right w:w="62" w:type="dxa"/>
        </w:tblCellMar>
        <w:tblLook w:val="0000"/>
      </w:tblPr>
      <w:tblGrid>
        <w:gridCol w:w="2775"/>
        <w:gridCol w:w="1295"/>
        <w:gridCol w:w="4452"/>
      </w:tblGrid>
      <w:tr w:rsidTr="00F56DE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p>
        </w:tc>
      </w:tr>
      <w:tr w:rsidTr="00F56D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p>
        </w:tc>
      </w:tr>
      <w:tr w:rsidTr="00F56D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BodyText"/>
            </w:pPr>
          </w:p>
        </w:tc>
      </w:tr>
    </w:tbl>
    <w:p w:rsidR="00000000" w:rsidRPr="009465EF" w:rsidP="009465EF">
      <w:pPr>
        <w:pStyle w:val="BodyText"/>
      </w:pPr>
    </w:p>
    <w:p w:rsidR="00000000" w:rsidRPr="009465EF" w:rsidP="009465EF">
      <w:pPr>
        <w:pStyle w:val="AllowPageBreak"/>
      </w:pPr>
    </w:p>
    <w:p w:rsidR="00000000" w:rsidRPr="009465EF" w:rsidP="009465EF">
      <w:pPr>
        <w:pStyle w:val="Heading1"/>
      </w:pPr>
      <w:bookmarkStart w:id="6" w:name="O_71048"/>
      <w:bookmarkEnd w:id="6"/>
      <w:r w:rsidRPr="009465EF">
        <w:t>Employability Skills Information</w:t>
      </w:r>
    </w:p>
    <w:tbl>
      <w:tblPr>
        <w:tblW w:w="0" w:type="auto"/>
        <w:tblLayout w:type="fixed"/>
        <w:tblCellMar>
          <w:left w:w="62" w:type="dxa"/>
          <w:right w:w="62" w:type="dxa"/>
        </w:tblCellMar>
        <w:tblLook w:val="0000"/>
      </w:tblPr>
      <w:tblGrid>
        <w:gridCol w:w="2802"/>
        <w:gridCol w:w="5720"/>
      </w:tblGrid>
      <w:tr w:rsidTr="00F56D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BodyText"/>
            </w:pPr>
            <w:r w:rsidRPr="009465EF">
              <w:t>This unit contains employability skills.</w:t>
            </w:r>
          </w:p>
        </w:tc>
      </w:tr>
    </w:tbl>
    <w:p w:rsidR="00000000" w:rsidRPr="009465EF" w:rsidP="009465EF">
      <w:pPr>
        <w:pStyle w:val="BodyText"/>
      </w:pPr>
    </w:p>
    <w:p w:rsidR="00000000" w:rsidRPr="009465EF" w:rsidP="009465EF">
      <w:pPr>
        <w:pStyle w:val="AllowPageBreak"/>
      </w:pPr>
    </w:p>
    <w:p w:rsidR="00000000" w:rsidRPr="009465EF" w:rsidP="009465EF">
      <w:pPr>
        <w:pStyle w:val="Heading1"/>
      </w:pPr>
      <w:bookmarkStart w:id="7" w:name="O_71049"/>
      <w:bookmarkEnd w:id="7"/>
      <w:r w:rsidRPr="009465EF">
        <w:t>Elements and Performance Criteria Pre-Content</w:t>
      </w:r>
    </w:p>
    <w:tbl>
      <w:tblPr>
        <w:tblW w:w="0" w:type="auto"/>
        <w:tblLayout w:type="fixed"/>
        <w:tblCellMar>
          <w:left w:w="62" w:type="dxa"/>
          <w:right w:w="62" w:type="dxa"/>
        </w:tblCellMar>
        <w:tblLook w:val="0000"/>
      </w:tblPr>
      <w:tblGrid>
        <w:gridCol w:w="2560"/>
        <w:gridCol w:w="5962"/>
      </w:tblGrid>
      <w:tr w:rsidTr="00F56DE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BodyText"/>
            </w:pPr>
            <w:r w:rsidRPr="009465EF">
              <w:t>Performance criteria describe the performance needed to demonstrate achievement of the element. Where bold italicised text is used, further information is detailed in the required skills and</w:t>
            </w:r>
            <w:r w:rsidRPr="009465EF">
              <w:t xml:space="preserve"> knowledge section and the range statement. Assessment of performance is to be consistent with the evidence guide.</w:t>
            </w:r>
          </w:p>
        </w:tc>
      </w:tr>
    </w:tbl>
    <w:p w:rsidR="00000000" w:rsidRPr="009465EF" w:rsidP="009465EF">
      <w:pPr>
        <w:pStyle w:val="BodyText"/>
      </w:pPr>
    </w:p>
    <w:p w:rsidR="00000000" w:rsidRPr="009465EF" w:rsidP="009465EF">
      <w:pPr>
        <w:pStyle w:val="AllowPageBreak"/>
      </w:pPr>
    </w:p>
    <w:p w:rsidR="00000000" w:rsidRPr="009465EF" w:rsidP="009465EF">
      <w:pPr>
        <w:pStyle w:val="Heading1"/>
      </w:pPr>
      <w:bookmarkStart w:id="8" w:name="O_71050"/>
      <w:bookmarkEnd w:id="8"/>
      <w:r w:rsidRPr="009465EF">
        <w:t>Elements and Performance Criteria</w:t>
      </w:r>
    </w:p>
    <w:tbl>
      <w:tblPr>
        <w:tblW w:w="0" w:type="auto"/>
        <w:tblLayout w:type="fixed"/>
        <w:tblCellMar>
          <w:left w:w="62" w:type="dxa"/>
          <w:right w:w="62" w:type="dxa"/>
        </w:tblCellMar>
        <w:tblLook w:val="0000"/>
      </w:tblPr>
      <w:tblGrid>
        <w:gridCol w:w="2560"/>
        <w:gridCol w:w="5962"/>
      </w:tblGrid>
      <w:tr w:rsidTr="00F56DE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BodyText"/>
            </w:pPr>
            <w:r w:rsidRPr="009465EF">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PERFORMANCE CRITERIA</w:t>
            </w:r>
          </w:p>
        </w:tc>
      </w:tr>
      <w:tr w:rsidTr="00F56DE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t>Make and grade patterns for costumes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
            </w:pPr>
            <w:r w:rsidRPr="009465EF">
              <w:t>1.</w:t>
            </w:r>
            <w:r w:rsidRPr="009465EF">
              <w:tab/>
              <w:t xml:space="preserve">Confirm and discuss </w:t>
            </w:r>
            <w:r w:rsidRPr="009465EF">
              <w:rPr>
                <w:rStyle w:val="BoldandItalics"/>
              </w:rPr>
              <w:t>costume</w:t>
            </w:r>
            <w:r w:rsidRPr="009465EF">
              <w:t xml:space="preserve"> making requirements and </w:t>
            </w:r>
            <w:r w:rsidRPr="009465EF">
              <w:rPr>
                <w:rStyle w:val="BoldandItalics"/>
              </w:rPr>
              <w:t>facilities</w:t>
            </w:r>
            <w:r w:rsidRPr="009465EF">
              <w:t xml:space="preserve"> with </w:t>
            </w:r>
            <w:r w:rsidRPr="009465EF">
              <w:rPr>
                <w:rStyle w:val="BoldandItalics"/>
              </w:rPr>
              <w:t>relevant personnel</w:t>
            </w:r>
            <w:r w:rsidRPr="009465EF">
              <w:t xml:space="preserve"> and with reference to production </w:t>
            </w:r>
            <w:r w:rsidRPr="009465EF">
              <w:rPr>
                <w:rStyle w:val="BoldandItalics"/>
              </w:rPr>
              <w:t>documentation</w:t>
            </w:r>
          </w:p>
          <w:p w:rsidR="00000000" w:rsidRPr="009465EF" w:rsidP="009465EF">
            <w:pPr>
              <w:pStyle w:val="List"/>
            </w:pPr>
            <w:r w:rsidRPr="009465EF">
              <w:t>2.</w:t>
            </w:r>
            <w:r w:rsidRPr="009465EF">
              <w:tab/>
              <w:t>Select appropriate grade plans or grade rule tables</w:t>
            </w:r>
          </w:p>
          <w:p w:rsidR="00000000" w:rsidRPr="009465EF" w:rsidP="009465EF">
            <w:pPr>
              <w:pStyle w:val="List"/>
            </w:pPr>
            <w:r w:rsidRPr="009465EF">
              <w:t>3.</w:t>
            </w:r>
            <w:r w:rsidRPr="009465EF">
              <w:tab/>
              <w:t xml:space="preserve">Produce or adjust patterns to required </w:t>
            </w:r>
            <w:r w:rsidRPr="009465EF">
              <w:rPr>
                <w:rStyle w:val="BoldandItalics"/>
              </w:rPr>
              <w:t>specifications</w:t>
            </w:r>
          </w:p>
          <w:p w:rsidR="00000000" w:rsidRPr="009465EF" w:rsidP="009465EF">
            <w:pPr>
              <w:pStyle w:val="List"/>
            </w:pPr>
            <w:r w:rsidRPr="009465EF">
              <w:t>4.</w:t>
            </w:r>
            <w:r w:rsidRPr="009465EF">
              <w:tab/>
              <w:t xml:space="preserve">Grade patterns manually or </w:t>
            </w:r>
            <w:r w:rsidRPr="009465EF">
              <w:t>by computer, adjusting design, maintaining accuracy and shape, notches and other design requirements</w:t>
            </w:r>
          </w:p>
          <w:p w:rsidR="00000000" w:rsidRPr="009465EF" w:rsidP="009465EF">
            <w:pPr>
              <w:pStyle w:val="List"/>
            </w:pPr>
            <w:r w:rsidRPr="009465EF">
              <w:t>5.</w:t>
            </w:r>
            <w:r w:rsidRPr="009465EF">
              <w:tab/>
              <w:t>Check patterns for accuracy and make adjustments as required</w:t>
            </w:r>
          </w:p>
          <w:p w:rsidR="00000000" w:rsidP="009465EF">
            <w:pPr>
              <w:pStyle w:val="List"/>
              <w:rPr>
                <w:lang w:val="en-NZ"/>
              </w:rPr>
            </w:pPr>
            <w:r w:rsidRPr="009465EF">
              <w:t>6.</w:t>
            </w:r>
            <w:r w:rsidRPr="009465EF">
              <w:tab/>
              <w:t>Store patterns according to workplace procedures</w:t>
            </w:r>
          </w:p>
        </w:tc>
      </w:tr>
      <w:tr w:rsidTr="00F56DE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t>Lay up and cut work</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
            </w:pPr>
            <w:r w:rsidRPr="009465EF">
              <w:t>7.</w:t>
            </w:r>
            <w:r w:rsidRPr="009465EF">
              <w:tab/>
            </w:r>
            <w:r w:rsidRPr="009465EF">
              <w:t xml:space="preserve">Establish the required quantity of fabrics and other </w:t>
            </w:r>
            <w:r w:rsidRPr="009465EF">
              <w:rPr>
                <w:rStyle w:val="BoldandItalics"/>
              </w:rPr>
              <w:t>materials</w:t>
            </w:r>
            <w:r w:rsidRPr="009465EF">
              <w:t xml:space="preserve"> to minimise wastage</w:t>
            </w:r>
          </w:p>
          <w:p w:rsidR="00000000" w:rsidRPr="009465EF" w:rsidP="009465EF">
            <w:pPr>
              <w:pStyle w:val="List"/>
            </w:pPr>
            <w:r w:rsidRPr="009465EF">
              <w:t>8.</w:t>
            </w:r>
            <w:r w:rsidRPr="009465EF">
              <w:tab/>
              <w:t>Check materials for quality, faults, width, selvedges, dye lot and marking requirements</w:t>
            </w:r>
          </w:p>
          <w:p w:rsidR="00000000" w:rsidRPr="009465EF" w:rsidP="009465EF">
            <w:pPr>
              <w:pStyle w:val="List"/>
            </w:pPr>
            <w:r w:rsidRPr="009465EF">
              <w:t>9.</w:t>
            </w:r>
            <w:r w:rsidRPr="009465EF">
              <w:tab/>
              <w:t>Identify and assemble base and outer fabrics</w:t>
            </w:r>
          </w:p>
          <w:p w:rsidR="00000000" w:rsidRPr="009465EF" w:rsidP="009465EF">
            <w:pPr>
              <w:pStyle w:val="List"/>
            </w:pPr>
            <w:r w:rsidRPr="009465EF">
              <w:t>10.</w:t>
            </w:r>
            <w:r w:rsidRPr="009465EF">
              <w:tab/>
              <w:t>Lay up base and self fabrics a</w:t>
            </w:r>
            <w:r w:rsidRPr="009465EF">
              <w:t>nd check alignment as necessary to ensure conformance with specifications</w:t>
            </w:r>
          </w:p>
          <w:p w:rsidR="00000000" w:rsidRPr="009465EF" w:rsidP="009465EF">
            <w:pPr>
              <w:pStyle w:val="List"/>
            </w:pPr>
            <w:r w:rsidRPr="009465EF">
              <w:t>11.</w:t>
            </w:r>
            <w:r w:rsidRPr="009465EF">
              <w:tab/>
              <w:t>Cut materials to meet requirements of patterns</w:t>
            </w:r>
          </w:p>
          <w:p w:rsidR="00000000" w:rsidP="009465EF">
            <w:pPr>
              <w:pStyle w:val="List"/>
              <w:rPr>
                <w:lang w:val="en-NZ"/>
              </w:rPr>
            </w:pPr>
            <w:r w:rsidRPr="009465EF">
              <w:t>12.</w:t>
            </w:r>
            <w:r w:rsidRPr="009465EF">
              <w:tab/>
              <w:t>Prepare fabric base and mount fabrics, as necessary, to achieve required stiffening or support effect</w:t>
            </w:r>
          </w:p>
        </w:tc>
      </w:tr>
      <w:tr w:rsidTr="00F56DE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t>Sew costumes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
            </w:pPr>
            <w:r w:rsidRPr="009465EF">
              <w:t>13.</w:t>
            </w:r>
            <w:r w:rsidRPr="009465EF">
              <w:tab/>
              <w:t xml:space="preserve">Pin or </w:t>
            </w:r>
            <w:r w:rsidRPr="009465EF">
              <w:t>sew fabric pieces and linings and hang, as appropriate, in readiness for assembly</w:t>
            </w:r>
          </w:p>
          <w:p w:rsidR="00000000" w:rsidRPr="009465EF" w:rsidP="009465EF">
            <w:pPr>
              <w:pStyle w:val="List"/>
            </w:pPr>
            <w:r w:rsidRPr="009465EF">
              <w:t>14.</w:t>
            </w:r>
            <w:r w:rsidRPr="009465EF">
              <w:tab/>
              <w:t>Make adjustments and alterations to meet performers' requirements and construction specifications</w:t>
            </w:r>
          </w:p>
          <w:p w:rsidR="00000000" w:rsidRPr="009465EF" w:rsidP="009465EF">
            <w:pPr>
              <w:pStyle w:val="List"/>
            </w:pPr>
            <w:r w:rsidRPr="009465EF">
              <w:t>15.</w:t>
            </w:r>
            <w:r w:rsidRPr="009465EF">
              <w:tab/>
              <w:t xml:space="preserve">Use appropriate </w:t>
            </w:r>
            <w:r w:rsidRPr="009465EF">
              <w:rPr>
                <w:rStyle w:val="BoldandItalics"/>
              </w:rPr>
              <w:t>techniques</w:t>
            </w:r>
            <w:r w:rsidRPr="009465EF">
              <w:t xml:space="preserve"> and </w:t>
            </w:r>
            <w:r w:rsidRPr="009465EF">
              <w:rPr>
                <w:rStyle w:val="BoldandItalics"/>
              </w:rPr>
              <w:t>equipment</w:t>
            </w:r>
            <w:r w:rsidRPr="009465EF">
              <w:t xml:space="preserve"> to sew costume pieces toget</w:t>
            </w:r>
            <w:r w:rsidRPr="009465EF">
              <w:t>her to form whole costumes and attach required trimmings, fasteners and decorations</w:t>
            </w:r>
          </w:p>
          <w:p w:rsidR="00000000" w:rsidRPr="009465EF" w:rsidP="009465EF">
            <w:pPr>
              <w:pStyle w:val="List"/>
            </w:pPr>
            <w:r w:rsidRPr="009465EF">
              <w:t>16.</w:t>
            </w:r>
            <w:r w:rsidRPr="009465EF">
              <w:tab/>
              <w:t>Press finished costumes according to requirements</w:t>
            </w:r>
          </w:p>
          <w:p w:rsidR="00000000" w:rsidP="009465EF">
            <w:pPr>
              <w:pStyle w:val="List"/>
              <w:rPr>
                <w:lang w:val="en-NZ"/>
              </w:rPr>
            </w:pPr>
            <w:r w:rsidRPr="009465EF">
              <w:t>17.</w:t>
            </w:r>
            <w:r w:rsidRPr="009465EF">
              <w:tab/>
              <w:t>Seek feedback from relevant personnel on costumes and participate in costume fittings with performers as required</w:t>
            </w:r>
          </w:p>
        </w:tc>
      </w:tr>
      <w:tr w:rsidTr="00F56DE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t>Finish costumes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
            </w:pPr>
            <w:r w:rsidRPr="009465EF">
              <w:t>18.</w:t>
            </w:r>
            <w:r w:rsidRPr="009465EF">
              <w:tab/>
              <w:t>Make final adjustments to costumes after fitting sessions with performers</w:t>
            </w:r>
          </w:p>
          <w:p w:rsidR="00000000" w:rsidRPr="009465EF" w:rsidP="009465EF">
            <w:pPr>
              <w:pStyle w:val="List"/>
            </w:pPr>
            <w:r w:rsidRPr="009465EF">
              <w:t>19.</w:t>
            </w:r>
            <w:r w:rsidRPr="009465EF">
              <w:tab/>
              <w:t xml:space="preserve">Press and </w:t>
            </w:r>
            <w:r w:rsidRPr="009465EF">
              <w:rPr>
                <w:rStyle w:val="BoldandItalics"/>
              </w:rPr>
              <w:t>finish</w:t>
            </w:r>
            <w:r w:rsidRPr="009465EF">
              <w:t xml:space="preserve"> costumes according to </w:t>
            </w:r>
            <w:r w:rsidRPr="009465EF">
              <w:rPr>
                <w:rStyle w:val="BoldandItalics"/>
              </w:rPr>
              <w:t>production</w:t>
            </w:r>
            <w:r w:rsidRPr="009465EF">
              <w:t xml:space="preserve"> requirements</w:t>
            </w:r>
          </w:p>
          <w:p w:rsidR="00000000" w:rsidRPr="009465EF" w:rsidP="009465EF">
            <w:pPr>
              <w:pStyle w:val="List"/>
            </w:pPr>
            <w:r w:rsidRPr="009465EF">
              <w:t>20.</w:t>
            </w:r>
            <w:r w:rsidRPr="009465EF">
              <w:tab/>
              <w:t>Correctly label and code costumes for identification during productions</w:t>
            </w:r>
          </w:p>
          <w:p w:rsidR="00000000" w:rsidRPr="009465EF" w:rsidP="009465EF">
            <w:pPr>
              <w:pStyle w:val="List"/>
            </w:pPr>
            <w:r w:rsidRPr="009465EF">
              <w:t>21.</w:t>
            </w:r>
            <w:r w:rsidRPr="009465EF">
              <w:tab/>
            </w:r>
            <w:r w:rsidRPr="009465EF">
              <w:t>During productions, make alterations as required to ensure performers are comfortable and the correct costume look is maintained</w:t>
            </w:r>
          </w:p>
          <w:p w:rsidR="00000000" w:rsidRPr="009465EF" w:rsidP="009465EF">
            <w:pPr>
              <w:pStyle w:val="List"/>
            </w:pPr>
            <w:r w:rsidRPr="009465EF">
              <w:t>22.</w:t>
            </w:r>
            <w:r w:rsidRPr="009465EF">
              <w:tab/>
              <w:t>Complete relevant documentation according to workplace procedures</w:t>
            </w:r>
          </w:p>
          <w:p w:rsidR="00000000" w:rsidRPr="009465EF" w:rsidP="009465EF">
            <w:pPr>
              <w:pStyle w:val="List"/>
            </w:pPr>
            <w:r w:rsidRPr="009465EF">
              <w:t>23.</w:t>
            </w:r>
            <w:r w:rsidRPr="009465EF">
              <w:tab/>
              <w:t>Participate in evaluation sessions about costume aspe</w:t>
            </w:r>
            <w:r w:rsidRPr="009465EF">
              <w:t>cts of productions and note areas for future improvement</w:t>
            </w:r>
          </w:p>
        </w:tc>
      </w:tr>
    </w:tbl>
    <w:p w:rsidR="00000000" w:rsidRPr="009465EF" w:rsidP="009465EF">
      <w:pPr>
        <w:pStyle w:val="BodyText"/>
      </w:pPr>
    </w:p>
    <w:p w:rsidR="00000000" w:rsidRPr="009465EF" w:rsidP="009465EF">
      <w:pPr>
        <w:pStyle w:val="AllowPageBreak"/>
      </w:pPr>
    </w:p>
    <w:p w:rsidR="00000000" w:rsidRPr="009465EF" w:rsidP="009465EF">
      <w:pPr>
        <w:pStyle w:val="Heading1"/>
      </w:pPr>
      <w:bookmarkStart w:id="9" w:name="O_71051"/>
      <w:bookmarkEnd w:id="9"/>
      <w:r w:rsidRPr="009465EF">
        <w:t>Required Skills and Knowledge</w:t>
      </w:r>
    </w:p>
    <w:tbl>
      <w:tblPr>
        <w:tblW w:w="0" w:type="auto"/>
        <w:tblLayout w:type="fixed"/>
        <w:tblCellMar>
          <w:left w:w="62" w:type="dxa"/>
          <w:right w:w="62" w:type="dxa"/>
        </w:tblCellMar>
        <w:tblLook w:val="0000"/>
      </w:tblPr>
      <w:tblGrid>
        <w:gridCol w:w="8522"/>
      </w:tblGrid>
      <w:tr w:rsidTr="00F56D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REQUIRED SKILLS AND KNOWLEDGE</w:t>
            </w:r>
          </w:p>
        </w:tc>
      </w:tr>
      <w:tr w:rsidTr="00F56D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t>This section describes the skills and knowledge required for this unit.</w:t>
            </w:r>
          </w:p>
        </w:tc>
      </w:tr>
      <w:tr w:rsidTr="00F56D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Required skills</w:t>
            </w:r>
          </w:p>
        </w:tc>
      </w:tr>
      <w:tr w:rsidTr="00F56D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Bullet"/>
            </w:pPr>
            <w:r w:rsidRPr="009465EF">
              <w:t>communication, literacy and teamwork skills sufficient to:</w:t>
            </w:r>
          </w:p>
          <w:p w:rsidR="00000000" w:rsidRPr="009465EF" w:rsidP="009465EF">
            <w:pPr>
              <w:pStyle w:val="ListBullet2"/>
            </w:pPr>
            <w:r w:rsidRPr="009465EF">
              <w:t xml:space="preserve">interpret production documentation, costume construction specifications and instructions </w:t>
            </w:r>
          </w:p>
          <w:p w:rsidR="00000000" w:rsidRPr="009465EF" w:rsidP="009465EF">
            <w:pPr>
              <w:pStyle w:val="ListBullet2"/>
            </w:pPr>
            <w:r w:rsidRPr="009465EF">
              <w:t>work collaboratively as a member of a production team</w:t>
            </w:r>
          </w:p>
          <w:p w:rsidR="00000000" w:rsidRPr="009465EF" w:rsidP="009465EF">
            <w:pPr>
              <w:pStyle w:val="ListBullet2"/>
            </w:pPr>
            <w:r w:rsidRPr="009465EF">
              <w:t>communicate effectively with performers during costume fitting sessions</w:t>
            </w:r>
          </w:p>
          <w:p w:rsidR="00000000" w:rsidRPr="009465EF" w:rsidP="009465EF">
            <w:pPr>
              <w:pStyle w:val="ListBullet2"/>
            </w:pPr>
            <w:r w:rsidRPr="009465EF">
              <w:t>complete workplace documentation</w:t>
            </w:r>
          </w:p>
          <w:p w:rsidR="00000000" w:rsidRPr="009465EF" w:rsidP="009465EF">
            <w:pPr>
              <w:pStyle w:val="ListBullet"/>
            </w:pPr>
            <w:r w:rsidRPr="009465EF">
              <w:t>initiative and flexibility in the context of:</w:t>
            </w:r>
          </w:p>
          <w:p w:rsidR="00000000" w:rsidRPr="009465EF" w:rsidP="009465EF">
            <w:pPr>
              <w:pStyle w:val="ListBullet2"/>
            </w:pPr>
            <w:r w:rsidRPr="009465EF">
              <w:t>contributing ideas about the most efficient way to construct and finish costumes to meet creative requi</w:t>
            </w:r>
            <w:r w:rsidRPr="009465EF">
              <w:t>rements</w:t>
            </w:r>
          </w:p>
          <w:p w:rsidR="00000000" w:rsidRPr="009465EF" w:rsidP="009465EF">
            <w:pPr>
              <w:pStyle w:val="ListBullet2"/>
            </w:pPr>
            <w:r w:rsidRPr="009465EF">
              <w:t>making last-minute adjustments to costumes</w:t>
            </w:r>
          </w:p>
          <w:p w:rsidR="00000000" w:rsidRPr="009465EF" w:rsidP="009465EF">
            <w:pPr>
              <w:pStyle w:val="ListBullet"/>
            </w:pPr>
            <w:r w:rsidRPr="009465EF">
              <w:t>problem solving skills in the context of making costumes that fit and can be worn comfortably during productions</w:t>
            </w:r>
          </w:p>
          <w:p w:rsidR="00000000" w:rsidRPr="009465EF" w:rsidP="009465EF">
            <w:pPr>
              <w:pStyle w:val="ListBullet"/>
            </w:pPr>
            <w:r w:rsidRPr="009465EF">
              <w:t>planning and organising skills sufficient to construct costumes in a logical sequence</w:t>
            </w:r>
          </w:p>
          <w:p w:rsidR="00000000" w:rsidRPr="009465EF" w:rsidP="009465EF">
            <w:pPr>
              <w:pStyle w:val="ListBullet"/>
            </w:pPr>
            <w:r w:rsidRPr="009465EF">
              <w:t>techn</w:t>
            </w:r>
            <w:r w:rsidRPr="009465EF">
              <w:t>ical skills sufficient to:</w:t>
            </w:r>
          </w:p>
          <w:p w:rsidR="00000000" w:rsidRPr="009465EF" w:rsidP="009465EF">
            <w:pPr>
              <w:pStyle w:val="ListBullet2"/>
            </w:pPr>
            <w:r w:rsidRPr="009465EF">
              <w:t>use sewing machines to make costumes</w:t>
            </w:r>
          </w:p>
          <w:p w:rsidR="00000000" w:rsidRPr="009465EF" w:rsidP="009465EF">
            <w:pPr>
              <w:pStyle w:val="ListBullet2"/>
            </w:pPr>
            <w:r w:rsidRPr="009465EF">
              <w:t>use computer applications in the context of producing or adjusting patterns</w:t>
            </w:r>
          </w:p>
          <w:p w:rsidR="00000000" w:rsidRPr="009465EF" w:rsidP="009465EF">
            <w:pPr>
              <w:pStyle w:val="ListBullet"/>
            </w:pPr>
            <w:r w:rsidRPr="009465EF">
              <w:t>self-management skills sufficient to:</w:t>
            </w:r>
          </w:p>
          <w:p w:rsidR="00000000" w:rsidRPr="009465EF" w:rsidP="009465EF">
            <w:pPr>
              <w:pStyle w:val="ListBullet2"/>
            </w:pPr>
            <w:r w:rsidRPr="009465EF">
              <w:t>work under pressure and meet deadlines</w:t>
            </w:r>
          </w:p>
          <w:p w:rsidR="00000000" w:rsidRPr="009465EF" w:rsidP="009465EF">
            <w:pPr>
              <w:pStyle w:val="ListBullet2"/>
            </w:pPr>
            <w:r w:rsidRPr="009465EF">
              <w:t>follow manufacturer specifications and enterprise policies and procedures</w:t>
            </w:r>
          </w:p>
          <w:p w:rsidR="00000000" w:rsidRPr="009465EF" w:rsidP="009465EF">
            <w:pPr>
              <w:pStyle w:val="ListBullet2"/>
            </w:pPr>
            <w:r w:rsidRPr="009465EF">
              <w:t>seek expert advice when problems arise</w:t>
            </w:r>
          </w:p>
          <w:p w:rsidR="00000000" w:rsidP="009465EF">
            <w:pPr>
              <w:pStyle w:val="ListBullet"/>
              <w:rPr>
                <w:lang w:val="en-NZ"/>
              </w:rPr>
            </w:pPr>
            <w:r w:rsidRPr="009465EF">
              <w:t>numeracy skills sufficient to measure materials and fit costumes</w:t>
            </w:r>
          </w:p>
        </w:tc>
      </w:tr>
      <w:tr w:rsidTr="00F56D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Required knowledge</w:t>
            </w:r>
          </w:p>
        </w:tc>
      </w:tr>
      <w:tr w:rsidTr="00F56D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Bullet"/>
            </w:pPr>
            <w:r w:rsidRPr="009465EF">
              <w:t>industry knowledge, including:</w:t>
            </w:r>
          </w:p>
          <w:p w:rsidR="00000000" w:rsidRPr="009465EF" w:rsidP="009465EF">
            <w:pPr>
              <w:pStyle w:val="ListBullet2"/>
            </w:pPr>
            <w:r w:rsidRPr="009465EF">
              <w:t>structure of relevant industry sector</w:t>
            </w:r>
          </w:p>
          <w:p w:rsidR="00000000" w:rsidRPr="009465EF" w:rsidP="009465EF">
            <w:pPr>
              <w:pStyle w:val="ListBullet2"/>
            </w:pPr>
            <w:r w:rsidRPr="009465EF">
              <w:t>roles and responsibilities of personnel in relevant industry sector</w:t>
            </w:r>
          </w:p>
          <w:p w:rsidR="00000000" w:rsidRPr="009465EF" w:rsidP="009465EF">
            <w:pPr>
              <w:pStyle w:val="ListBullet2"/>
            </w:pPr>
            <w:r w:rsidRPr="009465EF">
              <w:t>broad understanding of artistic and technical elements of productions</w:t>
            </w:r>
          </w:p>
          <w:p w:rsidR="00000000" w:rsidRPr="009465EF" w:rsidP="009465EF">
            <w:pPr>
              <w:pStyle w:val="ListBullet2"/>
            </w:pPr>
            <w:r w:rsidRPr="009465EF">
              <w:t>issues and challenges that arise in the context of making costumes</w:t>
            </w:r>
          </w:p>
          <w:p w:rsidR="00000000" w:rsidRPr="009465EF" w:rsidP="009465EF">
            <w:pPr>
              <w:pStyle w:val="ListBullet"/>
            </w:pPr>
            <w:r w:rsidRPr="009465EF">
              <w:t>well-develop</w:t>
            </w:r>
            <w:r w:rsidRPr="009465EF">
              <w:t>ed understanding of the properties of different fabrics</w:t>
            </w:r>
          </w:p>
          <w:p w:rsidR="00000000" w:rsidRPr="009465EF" w:rsidP="009465EF">
            <w:pPr>
              <w:pStyle w:val="ListBullet"/>
            </w:pPr>
            <w:r w:rsidRPr="009465EF">
              <w:t>principles and techniques of costume construction and fitting</w:t>
            </w:r>
          </w:p>
          <w:p w:rsidR="00000000" w:rsidRPr="009465EF" w:rsidP="009465EF">
            <w:pPr>
              <w:pStyle w:val="ListBullet"/>
            </w:pPr>
            <w:r w:rsidRPr="009465EF">
              <w:t>techniques for making alterations to costumes and applying trims</w:t>
            </w:r>
          </w:p>
          <w:p w:rsidR="00000000" w:rsidRPr="009465EF" w:rsidP="009465EF">
            <w:pPr>
              <w:pStyle w:val="ListBullet"/>
            </w:pPr>
            <w:r w:rsidRPr="009465EF">
              <w:t xml:space="preserve">OHS procedures as they relate to the safe use of equipment and materials </w:t>
            </w:r>
            <w:r w:rsidRPr="009465EF">
              <w:t>to make costumes</w:t>
            </w:r>
          </w:p>
        </w:tc>
      </w:tr>
    </w:tbl>
    <w:p w:rsidR="00000000" w:rsidRPr="009465EF" w:rsidP="009465EF">
      <w:pPr>
        <w:pStyle w:val="BodyText"/>
      </w:pPr>
    </w:p>
    <w:p w:rsidR="00000000" w:rsidRPr="009465EF" w:rsidP="009465EF">
      <w:pPr>
        <w:pStyle w:val="AllowPageBreak"/>
      </w:pPr>
    </w:p>
    <w:p w:rsidR="00000000" w:rsidRPr="009465EF" w:rsidP="009465EF">
      <w:pPr>
        <w:pStyle w:val="Heading1"/>
      </w:pPr>
      <w:bookmarkStart w:id="10" w:name="O_71052"/>
      <w:bookmarkEnd w:id="10"/>
      <w:r w:rsidRPr="009465EF">
        <w:t>Evidence Guide</w:t>
      </w:r>
    </w:p>
    <w:tbl>
      <w:tblPr>
        <w:tblW w:w="9570" w:type="dxa"/>
        <w:tblLayout w:type="fixed"/>
        <w:tblCellMar>
          <w:left w:w="62" w:type="dxa"/>
          <w:right w:w="62" w:type="dxa"/>
        </w:tblCellMar>
        <w:tblLook w:val="0000"/>
      </w:tblPr>
      <w:tblGrid>
        <w:gridCol w:w="3908"/>
        <w:gridCol w:w="5662"/>
      </w:tblGrid>
      <w:tr w:rsidTr="00F56D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EVIDENCE GUIDE</w:t>
            </w:r>
          </w:p>
        </w:tc>
      </w:tr>
      <w:tr w:rsidTr="00F56D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t xml:space="preserve">The Evidence Guide provides advice on assessment and must be read in conjunction with the performance criteria, required skills and knowledge, </w:t>
            </w:r>
            <w:r w:rsidRPr="009465EF">
              <w:t>range statement and the Assessment Guidelines for the Training Package.</w:t>
            </w:r>
          </w:p>
        </w:tc>
      </w:tr>
      <w:tr w:rsidTr="00F56D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p>
        </w:tc>
      </w:tr>
      <w:tr w:rsidTr="00F56D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BodyText"/>
            </w:pPr>
            <w:r w:rsidRPr="009465EF">
              <w:t>Evidence of the following is essential:</w:t>
            </w:r>
          </w:p>
          <w:p w:rsidR="00000000" w:rsidRPr="009465EF" w:rsidP="009465EF">
            <w:pPr>
              <w:pStyle w:val="ListBullet"/>
            </w:pPr>
            <w:r w:rsidRPr="009465EF">
              <w:t>making of costumes that meet production requirements and demonstrate an ability to:</w:t>
            </w:r>
          </w:p>
          <w:p w:rsidR="00000000" w:rsidRPr="009465EF" w:rsidP="009465EF">
            <w:pPr>
              <w:pStyle w:val="ListBullet2"/>
            </w:pPr>
            <w:r w:rsidRPr="009465EF">
              <w:t>make and grade patterns</w:t>
            </w:r>
          </w:p>
          <w:p w:rsidR="00000000" w:rsidRPr="009465EF" w:rsidP="009465EF">
            <w:pPr>
              <w:pStyle w:val="ListBullet2"/>
            </w:pPr>
            <w:r w:rsidRPr="009465EF">
              <w:t>lay up and cut work</w:t>
            </w:r>
          </w:p>
          <w:p w:rsidR="00000000" w:rsidRPr="009465EF" w:rsidP="009465EF">
            <w:pPr>
              <w:pStyle w:val="ListBullet2"/>
            </w:pPr>
            <w:r w:rsidRPr="009465EF">
              <w:t>sew and finish costumes</w:t>
            </w:r>
          </w:p>
          <w:p w:rsidR="00000000" w:rsidRPr="009465EF" w:rsidP="009465EF">
            <w:pPr>
              <w:pStyle w:val="ListBullet2"/>
            </w:pPr>
            <w:r w:rsidRPr="009465EF">
              <w:t>meet deadlines</w:t>
            </w:r>
          </w:p>
          <w:p w:rsidR="00000000" w:rsidRPr="009465EF" w:rsidP="009465EF">
            <w:pPr>
              <w:pStyle w:val="ListBullet"/>
            </w:pPr>
            <w:r w:rsidRPr="009465EF">
              <w:t>collaborative approach to work</w:t>
            </w:r>
          </w:p>
          <w:p w:rsidR="00000000" w:rsidP="009465EF">
            <w:pPr>
              <w:pStyle w:val="ListBullet"/>
              <w:rPr>
                <w:lang w:val="en-NZ"/>
              </w:rPr>
            </w:pPr>
            <w:r w:rsidRPr="009465EF">
              <w:t>attention to detail.</w:t>
            </w:r>
          </w:p>
        </w:tc>
      </w:tr>
      <w:tr w:rsidTr="00F56D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BodyText"/>
            </w:pPr>
            <w:r w:rsidRPr="009465EF">
              <w:t>Assessment must ensure:</w:t>
            </w:r>
          </w:p>
          <w:p w:rsidR="00000000" w:rsidRPr="009465EF" w:rsidP="009465EF">
            <w:pPr>
              <w:pStyle w:val="ListBullet"/>
            </w:pPr>
            <w:r w:rsidRPr="009465EF">
              <w:t>practical demonstration of skills through the making of a range of costumes for at least two productions</w:t>
            </w:r>
          </w:p>
          <w:p w:rsidR="00000000" w:rsidRPr="009465EF" w:rsidP="009465EF">
            <w:pPr>
              <w:pStyle w:val="ListBullet"/>
            </w:pPr>
            <w:r w:rsidRPr="009465EF">
              <w:t>access to materials and equipment as listed in the range statement</w:t>
            </w:r>
          </w:p>
          <w:p w:rsidR="00000000" w:rsidRPr="009465EF" w:rsidP="009465EF">
            <w:pPr>
              <w:pStyle w:val="ListBullet"/>
            </w:pPr>
            <w:r w:rsidRPr="009465EF">
              <w:t>access to appropriate learning and assessment support when required</w:t>
            </w:r>
          </w:p>
          <w:p w:rsidR="00000000" w:rsidP="009465EF">
            <w:pPr>
              <w:pStyle w:val="ListBullet"/>
              <w:rPr>
                <w:lang w:val="en-NZ"/>
              </w:rPr>
            </w:pPr>
            <w:r w:rsidRPr="009465EF">
              <w:t>use of culturally appropriate processes and techniques appropriate to the language and literacy capacity of learners and the work being performed.</w:t>
            </w:r>
          </w:p>
        </w:tc>
      </w:tr>
      <w:tr w:rsidTr="00F56D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BodyText"/>
            </w:pPr>
            <w:r w:rsidRPr="009465EF">
              <w:t>A range of assessme</w:t>
            </w:r>
            <w:r w:rsidRPr="009465EF">
              <w:t xml:space="preserve">nt methods should be used to assess practical skills and knowledge. The following examples are appropriate for this unit: </w:t>
            </w:r>
          </w:p>
          <w:p w:rsidR="00000000" w:rsidRPr="009465EF" w:rsidP="009465EF">
            <w:pPr>
              <w:pStyle w:val="ListBullet"/>
            </w:pPr>
            <w:r w:rsidRPr="009465EF">
              <w:t>direct questioning combined with review of portfolios of evidence and third-party workplace reports of on-the-job performance</w:t>
            </w:r>
          </w:p>
          <w:p w:rsidR="00000000" w:rsidRPr="009465EF" w:rsidP="009465EF">
            <w:pPr>
              <w:pStyle w:val="ListBullet"/>
            </w:pPr>
            <w:r w:rsidRPr="009465EF">
              <w:t>evalua</w:t>
            </w:r>
            <w:r w:rsidRPr="009465EF">
              <w:t>tion of costumes made by the candidate to determine whether production requirements have been met and correct procedures followed</w:t>
            </w:r>
          </w:p>
          <w:p w:rsidR="00000000" w:rsidRPr="009465EF" w:rsidP="009465EF">
            <w:pPr>
              <w:pStyle w:val="ListBullet"/>
            </w:pPr>
            <w:r w:rsidRPr="009465EF">
              <w:t>observation of the candidate during fitting sessions with performers to assess communication and problem solving skills</w:t>
            </w:r>
          </w:p>
          <w:p w:rsidR="00000000" w:rsidP="009465EF">
            <w:pPr>
              <w:pStyle w:val="ListBullet"/>
              <w:rPr>
                <w:lang w:val="en-NZ"/>
              </w:rPr>
            </w:pPr>
            <w:r w:rsidRPr="009465EF">
              <w:t>writte</w:t>
            </w:r>
            <w:r w:rsidRPr="009465EF">
              <w:t>n or verbal questioning to test knowledge as listed in the required skills and knowledge section of this unit.</w:t>
            </w:r>
          </w:p>
        </w:tc>
      </w:tr>
      <w:tr w:rsidTr="00F56D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BodyText"/>
            </w:pPr>
            <w:r w:rsidRPr="009465EF">
              <w:t>Holistic assessment with other units relevant to the industry sector, workplace and job role is recommended,</w:t>
            </w:r>
            <w:r w:rsidRPr="009465EF">
              <w:t xml:space="preserve"> for example:</w:t>
            </w:r>
          </w:p>
          <w:p w:rsidR="00000000" w:rsidRPr="009465EF" w:rsidP="009465EF">
            <w:pPr>
              <w:pStyle w:val="ListBullet2"/>
            </w:pPr>
            <w:r w:rsidRPr="009465EF">
              <w:t>CUFCOS402A Construct costume components</w:t>
            </w:r>
          </w:p>
          <w:p w:rsidR="00000000" w:rsidRPr="009465EF" w:rsidP="009465EF">
            <w:pPr>
              <w:pStyle w:val="ListBullet2"/>
            </w:pPr>
            <w:r w:rsidRPr="009465EF">
              <w:t>LMTFD4011A Cut fabrics for prototype design</w:t>
            </w:r>
          </w:p>
          <w:p w:rsidR="00000000" w:rsidRPr="009465EF" w:rsidP="009465EF">
            <w:pPr>
              <w:pStyle w:val="ListBullet2"/>
            </w:pPr>
            <w:r w:rsidRPr="009465EF">
              <w:t>LMTFD4013A Grade 2D patterns.</w:t>
            </w:r>
          </w:p>
        </w:tc>
      </w:tr>
    </w:tbl>
    <w:p w:rsidR="00000000" w:rsidRPr="009465EF" w:rsidP="009465EF">
      <w:pPr>
        <w:pStyle w:val="BodyText"/>
      </w:pPr>
    </w:p>
    <w:p w:rsidR="00000000" w:rsidRPr="009465EF" w:rsidP="009465EF">
      <w:pPr>
        <w:pStyle w:val="AllowPageBreak"/>
      </w:pPr>
    </w:p>
    <w:p w:rsidR="00000000" w:rsidRPr="009465EF" w:rsidP="009465EF">
      <w:pPr>
        <w:pStyle w:val="Heading1"/>
      </w:pPr>
      <w:bookmarkStart w:id="11" w:name="O_71053"/>
      <w:bookmarkEnd w:id="11"/>
      <w:r w:rsidRPr="009465EF">
        <w:t>Range Statement</w:t>
      </w:r>
    </w:p>
    <w:tbl>
      <w:tblPr>
        <w:tblW w:w="0" w:type="auto"/>
        <w:tblLayout w:type="fixed"/>
        <w:tblCellMar>
          <w:left w:w="62" w:type="dxa"/>
          <w:right w:w="62" w:type="dxa"/>
        </w:tblCellMar>
        <w:tblLook w:val="0000"/>
      </w:tblPr>
      <w:tblGrid>
        <w:gridCol w:w="3473"/>
        <w:gridCol w:w="5049"/>
      </w:tblGrid>
      <w:tr w:rsidTr="00F56D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RANGE STATEMENT</w:t>
            </w:r>
          </w:p>
        </w:tc>
      </w:tr>
      <w:tr w:rsidTr="00F56D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t>The range statement relates to the unit of competency as a whole. It allows for different work environments and situations that may affect performance. Bold italicised wording, if used in the performance criteria, is detailed below. Essential operating con</w:t>
            </w:r>
            <w:r w:rsidRPr="009465EF">
              <w:t>ditions that may be present with training and assessment (depending on the work situation, needs of the candidate, accessibility of the item, and local industry and regional contexts) may also be included.</w:t>
            </w:r>
          </w:p>
        </w:tc>
      </w:tr>
      <w:tr w:rsidTr="00F56DE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BoldandItalics"/>
              </w:rPr>
              <w:t>Costumes</w:t>
            </w:r>
            <w:r w:rsidRPr="009465E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Bullet"/>
            </w:pPr>
            <w:r w:rsidRPr="009465EF">
              <w:t>accessories</w:t>
            </w:r>
          </w:p>
          <w:p w:rsidR="00000000" w:rsidRPr="009465EF" w:rsidP="009465EF">
            <w:pPr>
              <w:pStyle w:val="ListBullet"/>
            </w:pPr>
            <w:r w:rsidRPr="009465EF">
              <w:t>basic styles,</w:t>
            </w:r>
            <w:r w:rsidRPr="009465EF">
              <w:t xml:space="preserve"> e.g.:</w:t>
            </w:r>
          </w:p>
          <w:p w:rsidR="00000000" w:rsidRPr="009465EF" w:rsidP="009465EF">
            <w:pPr>
              <w:pStyle w:val="ListBullet2"/>
            </w:pPr>
            <w:r w:rsidRPr="009465EF">
              <w:t>pants</w:t>
            </w:r>
          </w:p>
          <w:p w:rsidR="00000000" w:rsidRPr="009465EF" w:rsidP="009465EF">
            <w:pPr>
              <w:pStyle w:val="ListBullet2"/>
            </w:pPr>
            <w:r w:rsidRPr="009465EF">
              <w:t>shorts</w:t>
            </w:r>
          </w:p>
          <w:p w:rsidR="00000000" w:rsidRPr="009465EF" w:rsidP="009465EF">
            <w:pPr>
              <w:pStyle w:val="ListBullet2"/>
            </w:pPr>
            <w:r w:rsidRPr="009465EF">
              <w:t>skirts</w:t>
            </w:r>
          </w:p>
          <w:p w:rsidR="00000000" w:rsidRPr="009465EF" w:rsidP="009465EF">
            <w:pPr>
              <w:pStyle w:val="ListBullet2"/>
            </w:pPr>
            <w:r w:rsidRPr="009465EF">
              <w:t>blouses</w:t>
            </w:r>
          </w:p>
          <w:p w:rsidR="00000000" w:rsidRPr="009465EF" w:rsidP="009465EF">
            <w:pPr>
              <w:pStyle w:val="ListBullet"/>
            </w:pPr>
            <w:r w:rsidRPr="009465EF">
              <w:t>contemporary wear</w:t>
            </w:r>
          </w:p>
          <w:p w:rsidR="00000000" w:rsidRPr="009465EF" w:rsidP="009465EF">
            <w:pPr>
              <w:pStyle w:val="ListBullet"/>
            </w:pPr>
            <w:r w:rsidRPr="009465EF">
              <w:t>corsetry</w:t>
            </w:r>
          </w:p>
          <w:p w:rsidR="00000000" w:rsidRPr="009465EF" w:rsidP="009465EF">
            <w:pPr>
              <w:pStyle w:val="ListBullet"/>
            </w:pPr>
            <w:r w:rsidRPr="009465EF">
              <w:t>costume jewellery</w:t>
            </w:r>
          </w:p>
          <w:p w:rsidR="00000000" w:rsidRPr="009465EF" w:rsidP="009465EF">
            <w:pPr>
              <w:pStyle w:val="ListBullet"/>
            </w:pPr>
            <w:r w:rsidRPr="009465EF">
              <w:t>dance wear</w:t>
            </w:r>
          </w:p>
          <w:p w:rsidR="00000000" w:rsidRPr="009465EF" w:rsidP="009465EF">
            <w:pPr>
              <w:pStyle w:val="ListBullet"/>
            </w:pPr>
            <w:r w:rsidRPr="009465EF">
              <w:t>female, male, child and animal costumes</w:t>
            </w:r>
          </w:p>
          <w:p w:rsidR="00000000" w:rsidRPr="009465EF" w:rsidP="009465EF">
            <w:pPr>
              <w:pStyle w:val="ListBullet"/>
            </w:pPr>
            <w:r w:rsidRPr="009465EF">
              <w:t>millinery</w:t>
            </w:r>
          </w:p>
          <w:p w:rsidR="00000000" w:rsidRPr="009465EF" w:rsidP="009465EF">
            <w:pPr>
              <w:pStyle w:val="ListBullet"/>
            </w:pPr>
            <w:r w:rsidRPr="009465EF">
              <w:t>padding</w:t>
            </w:r>
          </w:p>
          <w:p w:rsidR="00000000" w:rsidRPr="009465EF" w:rsidP="009465EF">
            <w:pPr>
              <w:pStyle w:val="ListBullet"/>
            </w:pPr>
            <w:r w:rsidRPr="009465EF">
              <w:t>pre-production toiles</w:t>
            </w:r>
          </w:p>
          <w:p w:rsidR="00000000" w:rsidRPr="009465EF" w:rsidP="009465EF">
            <w:pPr>
              <w:pStyle w:val="ListBullet"/>
            </w:pPr>
            <w:r w:rsidRPr="009465EF">
              <w:t>tailored costumes</w:t>
            </w:r>
          </w:p>
          <w:p w:rsidR="00000000" w:rsidP="009465EF">
            <w:pPr>
              <w:pStyle w:val="ListBullet"/>
              <w:rPr>
                <w:lang w:val="en-NZ"/>
              </w:rPr>
            </w:pPr>
            <w:r w:rsidRPr="009465EF">
              <w:t>undergarments.</w:t>
            </w:r>
          </w:p>
        </w:tc>
      </w:tr>
      <w:tr w:rsidTr="00F56DE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BoldandItalics"/>
              </w:rPr>
              <w:t>Facilities</w:t>
            </w:r>
            <w:r w:rsidRPr="009465E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Bullet"/>
            </w:pPr>
            <w:r w:rsidRPr="009465EF">
              <w:t>dressing-rooms</w:t>
            </w:r>
          </w:p>
          <w:p w:rsidR="00000000" w:rsidRPr="009465EF" w:rsidP="009465EF">
            <w:pPr>
              <w:pStyle w:val="ListBullet"/>
            </w:pPr>
            <w:r w:rsidRPr="009465EF">
              <w:t>fitting rooms</w:t>
            </w:r>
          </w:p>
          <w:p w:rsidR="00000000" w:rsidRPr="009465EF" w:rsidP="009465EF">
            <w:pPr>
              <w:pStyle w:val="ListBullet"/>
            </w:pPr>
            <w:r w:rsidRPr="009465EF">
              <w:t>furniture and equipment</w:t>
            </w:r>
          </w:p>
          <w:p w:rsidR="00000000" w:rsidRPr="009465EF" w:rsidP="009465EF">
            <w:pPr>
              <w:pStyle w:val="ListBullet"/>
            </w:pPr>
            <w:r w:rsidRPr="009465EF">
              <w:t xml:space="preserve">production space </w:t>
            </w:r>
          </w:p>
          <w:p w:rsidR="00000000" w:rsidP="009465EF">
            <w:pPr>
              <w:pStyle w:val="ListBullet"/>
              <w:rPr>
                <w:lang w:val="en-NZ"/>
              </w:rPr>
            </w:pPr>
            <w:r w:rsidRPr="009465EF">
              <w:t>storage units and space.</w:t>
            </w:r>
          </w:p>
        </w:tc>
      </w:tr>
      <w:tr w:rsidTr="00F56DE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BoldandItalics"/>
              </w:rPr>
              <w:t>Relevant personnel</w:t>
            </w:r>
            <w:r w:rsidRPr="009465E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Bullet"/>
            </w:pPr>
            <w:r w:rsidRPr="009465EF">
              <w:t>costume designer</w:t>
            </w:r>
          </w:p>
          <w:p w:rsidR="00000000" w:rsidRPr="009465EF" w:rsidP="009465EF">
            <w:pPr>
              <w:pStyle w:val="ListBullet"/>
            </w:pPr>
            <w:r w:rsidRPr="009465EF">
              <w:t>costume maker</w:t>
            </w:r>
          </w:p>
          <w:p w:rsidR="00000000" w:rsidRPr="009465EF" w:rsidP="009465EF">
            <w:pPr>
              <w:pStyle w:val="ListBullet"/>
            </w:pPr>
            <w:r w:rsidRPr="009465EF">
              <w:t>costume production staff</w:t>
            </w:r>
          </w:p>
          <w:p w:rsidR="00000000" w:rsidRPr="009465EF" w:rsidP="009465EF">
            <w:pPr>
              <w:pStyle w:val="ListBullet"/>
            </w:pPr>
            <w:r w:rsidRPr="009465EF">
              <w:t>director</w:t>
            </w:r>
          </w:p>
          <w:p w:rsidR="00000000" w:rsidRPr="009465EF" w:rsidP="009465EF">
            <w:pPr>
              <w:pStyle w:val="ListBullet"/>
            </w:pPr>
            <w:r w:rsidRPr="009465EF">
              <w:t>make-up and hair personnel</w:t>
            </w:r>
          </w:p>
          <w:p w:rsidR="00000000" w:rsidRPr="009465EF" w:rsidP="009465EF">
            <w:pPr>
              <w:pStyle w:val="ListBullet"/>
            </w:pPr>
            <w:r w:rsidRPr="009465EF">
              <w:t>other specialist staff</w:t>
            </w:r>
          </w:p>
          <w:p w:rsidR="00000000" w:rsidRPr="009465EF" w:rsidP="009465EF">
            <w:pPr>
              <w:pStyle w:val="ListBullet"/>
            </w:pPr>
            <w:r w:rsidRPr="009465EF">
              <w:t>performers</w:t>
            </w:r>
          </w:p>
          <w:p w:rsidR="00000000" w:rsidRPr="009465EF" w:rsidP="009465EF">
            <w:pPr>
              <w:pStyle w:val="ListBullet"/>
            </w:pPr>
            <w:r w:rsidRPr="009465EF">
              <w:t>production manager</w:t>
            </w:r>
          </w:p>
          <w:p w:rsidR="00000000" w:rsidRPr="009465EF" w:rsidP="009465EF">
            <w:pPr>
              <w:pStyle w:val="ListBullet"/>
            </w:pPr>
            <w:r w:rsidRPr="009465EF">
              <w:t>wardrobe department personnel</w:t>
            </w:r>
          </w:p>
          <w:p w:rsidR="00000000" w:rsidP="009465EF">
            <w:pPr>
              <w:pStyle w:val="ListBullet"/>
              <w:rPr>
                <w:lang w:val="en-NZ"/>
              </w:rPr>
            </w:pPr>
            <w:r w:rsidRPr="009465EF">
              <w:t>wardrobe supervisor/manager.</w:t>
            </w:r>
          </w:p>
        </w:tc>
      </w:tr>
      <w:tr w:rsidTr="00F56DE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BoldandItalics"/>
              </w:rPr>
              <w:t>Documentation</w:t>
            </w:r>
            <w:r w:rsidRPr="009465E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Bullet"/>
            </w:pPr>
            <w:r w:rsidRPr="009465EF">
              <w:t>call sheets</w:t>
            </w:r>
          </w:p>
          <w:p w:rsidR="00000000" w:rsidRPr="009465EF" w:rsidP="009465EF">
            <w:pPr>
              <w:pStyle w:val="ListBullet"/>
            </w:pPr>
            <w:r w:rsidRPr="009465EF">
              <w:t>computer generated</w:t>
            </w:r>
          </w:p>
          <w:p w:rsidR="00000000" w:rsidRPr="009465EF" w:rsidP="009465EF">
            <w:pPr>
              <w:pStyle w:val="ListBullet"/>
            </w:pPr>
            <w:r w:rsidRPr="009465EF">
              <w:t>costume break-down lists</w:t>
            </w:r>
          </w:p>
          <w:p w:rsidR="00000000" w:rsidRPr="009465EF" w:rsidP="009465EF">
            <w:pPr>
              <w:pStyle w:val="ListBullet"/>
            </w:pPr>
            <w:r w:rsidRPr="009465EF">
              <w:t>costume patterns</w:t>
            </w:r>
          </w:p>
          <w:p w:rsidR="00000000" w:rsidRPr="009465EF" w:rsidP="009465EF">
            <w:pPr>
              <w:pStyle w:val="ListBullet"/>
            </w:pPr>
            <w:r w:rsidRPr="009465EF">
              <w:t>costume plots</w:t>
            </w:r>
          </w:p>
          <w:p w:rsidR="00000000" w:rsidRPr="009465EF" w:rsidP="009465EF">
            <w:pPr>
              <w:pStyle w:val="ListBullet"/>
            </w:pPr>
            <w:r w:rsidRPr="009465EF">
              <w:t>descriptive costume checklists</w:t>
            </w:r>
          </w:p>
          <w:p w:rsidR="00000000" w:rsidRPr="009465EF" w:rsidP="009465EF">
            <w:pPr>
              <w:pStyle w:val="ListBullet"/>
            </w:pPr>
            <w:r w:rsidRPr="009465EF">
              <w:t>manually written</w:t>
            </w:r>
          </w:p>
          <w:p w:rsidR="00000000" w:rsidRPr="009465EF" w:rsidP="009465EF">
            <w:pPr>
              <w:pStyle w:val="ListBullet"/>
            </w:pPr>
            <w:r w:rsidRPr="009465EF">
              <w:t>manufacture sc</w:t>
            </w:r>
            <w:r w:rsidRPr="009465EF">
              <w:t>hedules</w:t>
            </w:r>
          </w:p>
          <w:p w:rsidR="00000000" w:rsidRPr="009465EF" w:rsidP="009465EF">
            <w:pPr>
              <w:pStyle w:val="ListBullet"/>
            </w:pPr>
            <w:r w:rsidRPr="009465EF">
              <w:t>manufacturer specifications/instructions</w:t>
            </w:r>
          </w:p>
          <w:p w:rsidR="00000000" w:rsidRPr="009465EF" w:rsidP="009465EF">
            <w:pPr>
              <w:pStyle w:val="ListBullet"/>
            </w:pPr>
            <w:r w:rsidRPr="009465EF">
              <w:t>measurement charts</w:t>
            </w:r>
          </w:p>
          <w:p w:rsidR="00000000" w:rsidRPr="009465EF" w:rsidP="009465EF">
            <w:pPr>
              <w:pStyle w:val="ListBullet"/>
            </w:pPr>
            <w:r w:rsidRPr="009465EF">
              <w:t>memos of instruction</w:t>
            </w:r>
          </w:p>
          <w:p w:rsidR="00000000" w:rsidRPr="009465EF" w:rsidP="009465EF">
            <w:pPr>
              <w:pStyle w:val="ListBullet"/>
            </w:pPr>
            <w:r w:rsidRPr="009465EF">
              <w:t>operational/project plan</w:t>
            </w:r>
          </w:p>
          <w:p w:rsidR="00000000" w:rsidRPr="009465EF" w:rsidP="009465EF">
            <w:pPr>
              <w:pStyle w:val="ListBullet"/>
            </w:pPr>
            <w:r w:rsidRPr="009465EF">
              <w:t>production schedules</w:t>
            </w:r>
          </w:p>
          <w:p w:rsidR="00000000" w:rsidRPr="009465EF" w:rsidP="009465EF">
            <w:pPr>
              <w:pStyle w:val="ListBullet"/>
            </w:pPr>
            <w:r w:rsidRPr="009465EF">
              <w:t>running sheets</w:t>
            </w:r>
          </w:p>
          <w:p w:rsidR="00000000" w:rsidP="009465EF">
            <w:pPr>
              <w:pStyle w:val="ListBullet"/>
              <w:rPr>
                <w:lang w:val="en-NZ"/>
              </w:rPr>
            </w:pPr>
            <w:r w:rsidRPr="009465EF">
              <w:t>scripts.</w:t>
            </w:r>
          </w:p>
        </w:tc>
      </w:tr>
      <w:tr w:rsidTr="00F56DE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BoldandItalics"/>
              </w:rPr>
              <w:t>Specifications</w:t>
            </w:r>
            <w:r w:rsidRPr="009465E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Bullet"/>
            </w:pPr>
            <w:r w:rsidRPr="009465EF">
              <w:t>costume and undergarment requirements</w:t>
            </w:r>
          </w:p>
          <w:p w:rsidR="00000000" w:rsidRPr="009465EF" w:rsidP="009465EF">
            <w:pPr>
              <w:pStyle w:val="ListBullet"/>
            </w:pPr>
            <w:r w:rsidRPr="009465EF">
              <w:t>ease allowances</w:t>
            </w:r>
          </w:p>
          <w:p w:rsidR="00000000" w:rsidRPr="009465EF" w:rsidP="009465EF">
            <w:pPr>
              <w:pStyle w:val="ListBullet"/>
            </w:pPr>
            <w:r w:rsidRPr="009465EF">
              <w:t>gender and figure proportions</w:t>
            </w:r>
          </w:p>
          <w:p w:rsidR="00000000" w:rsidP="009465EF">
            <w:pPr>
              <w:pStyle w:val="ListBullet"/>
              <w:rPr>
                <w:lang w:val="en-NZ"/>
              </w:rPr>
            </w:pPr>
            <w:r w:rsidRPr="009465EF">
              <w:t>performance requirements.</w:t>
            </w:r>
          </w:p>
        </w:tc>
      </w:tr>
      <w:tr w:rsidTr="00F56DE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BoldandItalics"/>
              </w:rPr>
              <w:t>Materials</w:t>
            </w:r>
            <w:r w:rsidRPr="009465E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Bullet"/>
            </w:pPr>
            <w:r w:rsidRPr="009465EF">
              <w:t>cutting blades</w:t>
            </w:r>
          </w:p>
          <w:p w:rsidR="00000000" w:rsidRPr="009465EF" w:rsidP="009465EF">
            <w:pPr>
              <w:pStyle w:val="ListBullet"/>
            </w:pPr>
            <w:r w:rsidRPr="009465EF">
              <w:t>fabric</w:t>
            </w:r>
          </w:p>
          <w:p w:rsidR="00000000" w:rsidRPr="009465EF" w:rsidP="009465EF">
            <w:pPr>
              <w:pStyle w:val="ListBullet"/>
            </w:pPr>
            <w:r w:rsidRPr="009465EF">
              <w:t>fasteners</w:t>
            </w:r>
          </w:p>
          <w:p w:rsidR="00000000" w:rsidRPr="009465EF" w:rsidP="009465EF">
            <w:pPr>
              <w:pStyle w:val="ListBullet"/>
            </w:pPr>
            <w:r w:rsidRPr="009465EF">
              <w:t>haberdashery</w:t>
            </w:r>
          </w:p>
          <w:p w:rsidR="00000000" w:rsidRPr="009465EF" w:rsidP="009465EF">
            <w:pPr>
              <w:pStyle w:val="ListBullet"/>
            </w:pPr>
            <w:r w:rsidRPr="009465EF">
              <w:t>pattern paper</w:t>
            </w:r>
          </w:p>
          <w:p w:rsidR="00000000" w:rsidRPr="009465EF" w:rsidP="009465EF">
            <w:pPr>
              <w:pStyle w:val="ListBullet"/>
            </w:pPr>
            <w:r w:rsidRPr="009465EF">
              <w:t>solutions</w:t>
            </w:r>
          </w:p>
          <w:p w:rsidR="00000000" w:rsidRPr="009465EF" w:rsidP="009465EF">
            <w:pPr>
              <w:pStyle w:val="ListBullet"/>
            </w:pPr>
            <w:r w:rsidRPr="009465EF">
              <w:t>thread</w:t>
            </w:r>
          </w:p>
          <w:p w:rsidR="00000000" w:rsidP="009465EF">
            <w:pPr>
              <w:pStyle w:val="ListBullet"/>
              <w:rPr>
                <w:lang w:val="en-NZ"/>
              </w:rPr>
            </w:pPr>
            <w:r w:rsidRPr="009465EF">
              <w:t>trim.</w:t>
            </w:r>
          </w:p>
        </w:tc>
      </w:tr>
      <w:tr w:rsidTr="00F56DE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BoldandItalics"/>
              </w:rPr>
              <w:t>Techniques</w:t>
            </w:r>
            <w:r w:rsidRPr="009465E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Bullet"/>
            </w:pPr>
            <w:r w:rsidRPr="009465EF">
              <w:t>cutting</w:t>
            </w:r>
          </w:p>
          <w:p w:rsidR="00000000" w:rsidRPr="009465EF" w:rsidP="009465EF">
            <w:pPr>
              <w:pStyle w:val="ListBullet"/>
            </w:pPr>
            <w:r w:rsidRPr="009465EF">
              <w:t>hand sewing</w:t>
            </w:r>
          </w:p>
          <w:p w:rsidR="00000000" w:rsidRPr="009465EF" w:rsidP="009465EF">
            <w:pPr>
              <w:pStyle w:val="ListBullet"/>
            </w:pPr>
            <w:r w:rsidRPr="009465EF">
              <w:t xml:space="preserve">machining </w:t>
            </w:r>
          </w:p>
          <w:p w:rsidR="00000000" w:rsidP="009465EF">
            <w:pPr>
              <w:pStyle w:val="ListBullet"/>
              <w:rPr>
                <w:lang w:val="en-NZ"/>
              </w:rPr>
            </w:pPr>
            <w:r w:rsidRPr="009465EF">
              <w:t>tailoring.</w:t>
            </w:r>
          </w:p>
        </w:tc>
      </w:tr>
      <w:tr w:rsidTr="00F56DE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BoldandItalics"/>
              </w:rPr>
              <w:t>Equipment</w:t>
            </w:r>
            <w:r w:rsidRPr="009465E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Bullet"/>
            </w:pPr>
            <w:r w:rsidRPr="009465EF">
              <w:t>clothing storage and transportation bag</w:t>
            </w:r>
          </w:p>
          <w:p w:rsidR="00000000" w:rsidRPr="009465EF" w:rsidP="009465EF">
            <w:pPr>
              <w:pStyle w:val="ListBullet"/>
            </w:pPr>
            <w:r w:rsidRPr="009465EF">
              <w:t>coat hangers</w:t>
            </w:r>
          </w:p>
          <w:p w:rsidR="00000000" w:rsidRPr="009465EF" w:rsidP="009465EF">
            <w:pPr>
              <w:pStyle w:val="ListBullet"/>
            </w:pPr>
            <w:r w:rsidRPr="009465EF">
              <w:t>conversion tables</w:t>
            </w:r>
          </w:p>
          <w:p w:rsidR="00000000" w:rsidRPr="009465EF" w:rsidP="009465EF">
            <w:pPr>
              <w:pStyle w:val="ListBullet"/>
            </w:pPr>
            <w:r w:rsidRPr="009465EF">
              <w:t>cutting boards and tables</w:t>
            </w:r>
          </w:p>
          <w:p w:rsidR="00000000" w:rsidRPr="009465EF" w:rsidP="009465EF">
            <w:pPr>
              <w:pStyle w:val="ListBullet"/>
            </w:pPr>
            <w:r w:rsidRPr="009465EF">
              <w:t>dressmaker's dummies</w:t>
            </w:r>
          </w:p>
          <w:p w:rsidR="00000000" w:rsidRPr="009465EF" w:rsidP="009465EF">
            <w:pPr>
              <w:pStyle w:val="ListBullet"/>
            </w:pPr>
            <w:r w:rsidRPr="009465EF">
              <w:t>dyeing facilities</w:t>
            </w:r>
          </w:p>
          <w:p w:rsidR="00000000" w:rsidRPr="009465EF" w:rsidP="009465EF">
            <w:pPr>
              <w:pStyle w:val="ListBullet"/>
            </w:pPr>
            <w:r w:rsidRPr="009465EF">
              <w:t xml:space="preserve">glue guns </w:t>
            </w:r>
          </w:p>
          <w:p w:rsidR="00000000" w:rsidRPr="009465EF" w:rsidP="009465EF">
            <w:pPr>
              <w:pStyle w:val="ListBullet"/>
            </w:pPr>
            <w:r w:rsidRPr="009465EF">
              <w:t>hand-held cutting machines</w:t>
            </w:r>
          </w:p>
          <w:p w:rsidR="00000000" w:rsidRPr="009465EF" w:rsidP="009465EF">
            <w:pPr>
              <w:pStyle w:val="ListBullet"/>
            </w:pPr>
            <w:r w:rsidRPr="009465EF">
              <w:t>hanging racks</w:t>
            </w:r>
          </w:p>
          <w:p w:rsidR="00000000" w:rsidRPr="009465EF" w:rsidP="009465EF">
            <w:pPr>
              <w:pStyle w:val="ListBullet"/>
            </w:pPr>
            <w:r w:rsidRPr="009465EF">
              <w:t xml:space="preserve">industrial or domestic irons, presses and steamers </w:t>
            </w:r>
          </w:p>
          <w:p w:rsidR="00000000" w:rsidRPr="009465EF" w:rsidP="009465EF">
            <w:pPr>
              <w:pStyle w:val="ListBullet"/>
            </w:pPr>
            <w:r w:rsidRPr="009465EF">
              <w:t>laundry faciliti</w:t>
            </w:r>
            <w:r w:rsidRPr="009465EF">
              <w:t>es, e.g. washing machines, dryers</w:t>
            </w:r>
          </w:p>
          <w:p w:rsidR="00000000" w:rsidRPr="009465EF" w:rsidP="009465EF">
            <w:pPr>
              <w:pStyle w:val="ListBullet"/>
            </w:pPr>
            <w:r w:rsidRPr="009465EF">
              <w:t>measuring tapes</w:t>
            </w:r>
          </w:p>
          <w:p w:rsidR="00000000" w:rsidRPr="009465EF" w:rsidP="009465EF">
            <w:pPr>
              <w:pStyle w:val="ListBullet"/>
            </w:pPr>
            <w:r w:rsidRPr="009465EF">
              <w:t>overlockers</w:t>
            </w:r>
          </w:p>
          <w:p w:rsidR="00000000" w:rsidRPr="009465EF" w:rsidP="009465EF">
            <w:pPr>
              <w:pStyle w:val="ListBullet"/>
            </w:pPr>
            <w:r w:rsidRPr="009465EF">
              <w:t>portable or fixed sewing machines, industrial or domestic</w:t>
            </w:r>
          </w:p>
          <w:p w:rsidR="00000000" w:rsidRPr="009465EF" w:rsidP="009465EF">
            <w:pPr>
              <w:pStyle w:val="ListBullet"/>
            </w:pPr>
            <w:r w:rsidRPr="009465EF">
              <w:t>scissors and cutters</w:t>
            </w:r>
          </w:p>
          <w:p w:rsidR="00000000" w:rsidRPr="009465EF" w:rsidP="009465EF">
            <w:pPr>
              <w:pStyle w:val="ListBullet"/>
            </w:pPr>
            <w:r w:rsidRPr="009465EF">
              <w:t>spray guns</w:t>
            </w:r>
          </w:p>
          <w:p w:rsidR="00000000" w:rsidRPr="009465EF" w:rsidP="009465EF">
            <w:pPr>
              <w:pStyle w:val="ListBullet"/>
            </w:pPr>
            <w:r w:rsidRPr="009465EF">
              <w:t xml:space="preserve">tools, e.g. wire cutters, hammers, pliers </w:t>
            </w:r>
          </w:p>
          <w:p w:rsidR="00000000" w:rsidP="009465EF">
            <w:pPr>
              <w:pStyle w:val="ListBullet"/>
              <w:rPr>
                <w:lang w:val="en-NZ"/>
              </w:rPr>
            </w:pPr>
            <w:r w:rsidRPr="009465EF">
              <w:t>wardrobe base: studio/location or production office.</w:t>
            </w:r>
          </w:p>
        </w:tc>
      </w:tr>
      <w:tr w:rsidTr="00F56DE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BoldandItalics"/>
              </w:rPr>
              <w:t>Finishing</w:t>
            </w:r>
            <w:r w:rsidRPr="009465E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Bullet"/>
            </w:pPr>
            <w:r w:rsidRPr="009465EF">
              <w:t>fitting trims</w:t>
            </w:r>
          </w:p>
          <w:p w:rsidR="00000000" w:rsidRPr="009465EF" w:rsidP="009465EF">
            <w:pPr>
              <w:pStyle w:val="ListBullet"/>
            </w:pPr>
            <w:r w:rsidRPr="009465EF">
              <w:t>fitting fasteners</w:t>
            </w:r>
          </w:p>
          <w:p w:rsidR="00000000" w:rsidP="009465EF">
            <w:pPr>
              <w:pStyle w:val="ListBullet"/>
              <w:rPr>
                <w:lang w:val="en-NZ"/>
              </w:rPr>
            </w:pPr>
            <w:r w:rsidRPr="009465EF">
              <w:t>hemming costumes.</w:t>
            </w:r>
          </w:p>
        </w:tc>
      </w:tr>
      <w:tr w:rsidTr="00F56DE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BoldandItalics"/>
              </w:rPr>
              <w:t>Productions</w:t>
            </w:r>
            <w:r w:rsidRPr="009465E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ListBullet"/>
            </w:pPr>
            <w:r w:rsidRPr="009465EF">
              <w:t>commercials</w:t>
            </w:r>
          </w:p>
          <w:p w:rsidR="00000000" w:rsidRPr="009465EF" w:rsidP="009465EF">
            <w:pPr>
              <w:pStyle w:val="ListBullet"/>
            </w:pPr>
            <w:r w:rsidRPr="009465EF">
              <w:t>documentaries</w:t>
            </w:r>
          </w:p>
          <w:p w:rsidR="00000000" w:rsidRPr="009465EF" w:rsidP="009465EF">
            <w:pPr>
              <w:pStyle w:val="ListBullet"/>
            </w:pPr>
            <w:r w:rsidRPr="009465EF">
              <w:t>feature films</w:t>
            </w:r>
          </w:p>
          <w:p w:rsidR="00000000" w:rsidRPr="009465EF" w:rsidP="009465EF">
            <w:pPr>
              <w:pStyle w:val="ListBullet"/>
            </w:pPr>
            <w:r w:rsidRPr="009465EF">
              <w:t>filmed events or performances</w:t>
            </w:r>
          </w:p>
          <w:p w:rsidR="00000000" w:rsidRPr="009465EF" w:rsidP="009465EF">
            <w:pPr>
              <w:pStyle w:val="ListBullet"/>
            </w:pPr>
            <w:r w:rsidRPr="009465EF">
              <w:t xml:space="preserve">live or prerecorded television productions </w:t>
            </w:r>
          </w:p>
          <w:p w:rsidR="00000000" w:rsidRPr="009465EF" w:rsidP="009465EF">
            <w:pPr>
              <w:pStyle w:val="ListBullet"/>
            </w:pPr>
            <w:r w:rsidRPr="009465EF">
              <w:t>live performances</w:t>
            </w:r>
          </w:p>
          <w:p w:rsidR="00000000" w:rsidRPr="009465EF" w:rsidP="009465EF">
            <w:pPr>
              <w:pStyle w:val="ListBullet"/>
            </w:pPr>
            <w:r w:rsidRPr="009465EF">
              <w:t xml:space="preserve">music video </w:t>
            </w:r>
          </w:p>
          <w:p w:rsidR="00000000" w:rsidRPr="009465EF" w:rsidP="009465EF">
            <w:pPr>
              <w:pStyle w:val="ListBullet"/>
            </w:pPr>
            <w:r w:rsidRPr="009465EF">
              <w:t>short film</w:t>
            </w:r>
            <w:r w:rsidRPr="009465EF">
              <w:t>s</w:t>
            </w:r>
          </w:p>
          <w:p w:rsidR="00000000" w:rsidRPr="009465EF" w:rsidP="009465EF">
            <w:pPr>
              <w:pStyle w:val="ListBullet"/>
            </w:pPr>
            <w:r w:rsidRPr="009465EF">
              <w:t>television productions</w:t>
            </w:r>
          </w:p>
          <w:p w:rsidR="00000000" w:rsidRPr="009465EF" w:rsidP="009465EF">
            <w:pPr>
              <w:pStyle w:val="ListBullet"/>
            </w:pPr>
            <w:r w:rsidRPr="009465EF">
              <w:t>theatrical productions.</w:t>
            </w:r>
          </w:p>
        </w:tc>
      </w:tr>
    </w:tbl>
    <w:p w:rsidR="00F56DEF" w:rsidP="009465EF">
      <w:pPr>
        <w:pStyle w:val="BodyText"/>
      </w:pPr>
    </w:p>
    <w:p w:rsidR="00F56DEF" w:rsidP="009465EF">
      <w:pPr>
        <w:pStyle w:val="BodyText"/>
      </w:pPr>
    </w:p>
    <w:p w:rsidR="00000000" w:rsidRPr="009465EF" w:rsidP="009465EF">
      <w:pPr>
        <w:pStyle w:val="Heading1"/>
      </w:pPr>
      <w:bookmarkStart w:id="12" w:name="O_71054"/>
      <w:bookmarkEnd w:id="12"/>
      <w:r w:rsidRPr="009465EF">
        <w:t>Unit Sector(s)</w:t>
      </w:r>
    </w:p>
    <w:tbl>
      <w:tblPr>
        <w:tblW w:w="0" w:type="auto"/>
        <w:tblLayout w:type="fixed"/>
        <w:tblCellMar>
          <w:left w:w="62" w:type="dxa"/>
          <w:right w:w="62" w:type="dxa"/>
        </w:tblCellMar>
        <w:tblLook w:val="0000"/>
      </w:tblPr>
      <w:tblGrid>
        <w:gridCol w:w="2654"/>
        <w:gridCol w:w="5868"/>
      </w:tblGrid>
      <w:tr w:rsidTr="00F56DE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BodyText"/>
            </w:pPr>
          </w:p>
        </w:tc>
      </w:tr>
    </w:tbl>
    <w:p w:rsidR="00000000" w:rsidRPr="009465EF" w:rsidP="009465EF">
      <w:pPr>
        <w:pStyle w:val="BodyText"/>
      </w:pPr>
    </w:p>
    <w:p w:rsidR="00000000" w:rsidRPr="009465EF" w:rsidP="009465EF">
      <w:pPr>
        <w:pStyle w:val="AllowPageBreak"/>
      </w:pPr>
    </w:p>
    <w:p w:rsidR="00000000" w:rsidRPr="009465EF" w:rsidP="009465EF">
      <w:pPr>
        <w:pStyle w:val="Heading1"/>
      </w:pPr>
      <w:bookmarkStart w:id="13" w:name="O_155133"/>
      <w:bookmarkEnd w:id="13"/>
      <w:r w:rsidRPr="009465EF">
        <w:t>Competency field</w:t>
      </w:r>
    </w:p>
    <w:tbl>
      <w:tblPr>
        <w:tblW w:w="0" w:type="auto"/>
        <w:tblLayout w:type="fixed"/>
        <w:tblCellMar>
          <w:left w:w="62" w:type="dxa"/>
          <w:right w:w="62" w:type="dxa"/>
        </w:tblCellMar>
        <w:tblLook w:val="0000"/>
      </w:tblPr>
      <w:tblGrid>
        <w:gridCol w:w="2778"/>
        <w:gridCol w:w="5744"/>
      </w:tblGrid>
      <w:tr w:rsidTr="00F56DE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BodyText"/>
            </w:pPr>
            <w:r w:rsidRPr="009465EF">
              <w:t>Visual communication - Costume</w:t>
            </w:r>
          </w:p>
        </w:tc>
      </w:tr>
    </w:tbl>
    <w:p w:rsidR="00000000" w:rsidRPr="009465EF" w:rsidP="009465EF">
      <w:pPr>
        <w:pStyle w:val="BodyText"/>
      </w:pPr>
    </w:p>
    <w:p w:rsidR="00000000" w:rsidRPr="009465EF" w:rsidP="009465EF">
      <w:pPr>
        <w:pStyle w:val="AllowPageBreak"/>
      </w:pPr>
    </w:p>
    <w:p w:rsidR="00000000" w:rsidRPr="009465EF" w:rsidP="009465EF">
      <w:pPr>
        <w:pStyle w:val="Heading1"/>
      </w:pPr>
      <w:bookmarkStart w:id="14" w:name="O_155132"/>
      <w:bookmarkEnd w:id="14"/>
      <w:r w:rsidRPr="009465EF">
        <w:t>Co-requisite units</w:t>
      </w:r>
    </w:p>
    <w:tbl>
      <w:tblPr>
        <w:tblW w:w="0" w:type="auto"/>
        <w:tblLayout w:type="fixed"/>
        <w:tblCellMar>
          <w:left w:w="62" w:type="dxa"/>
          <w:right w:w="62" w:type="dxa"/>
        </w:tblCellMar>
        <w:tblLook w:val="0000"/>
      </w:tblPr>
      <w:tblGrid>
        <w:gridCol w:w="2641"/>
        <w:gridCol w:w="1322"/>
        <w:gridCol w:w="4559"/>
      </w:tblGrid>
      <w:tr w:rsidTr="00F56DE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r w:rsidRPr="009465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p>
        </w:tc>
      </w:tr>
      <w:tr w:rsidTr="00F56D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5EF">
            <w:pPr>
              <w:pStyle w:val="BodyText"/>
              <w:rPr>
                <w:lang w:val="en-NZ"/>
              </w:rPr>
            </w:pPr>
          </w:p>
        </w:tc>
      </w:tr>
      <w:tr w:rsidTr="00F56D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5EF" w:rsidP="009465EF">
            <w:pPr>
              <w:pStyle w:val="BodyText"/>
            </w:pPr>
          </w:p>
        </w:tc>
      </w:tr>
    </w:tbl>
    <w:p w:rsidR="00000000" w:rsidRPr="009465EF" w:rsidP="009465EF">
      <w:pPr>
        <w:pStyle w:val="BodyText"/>
      </w:pPr>
    </w:p>
    <w:p w:rsidR="00000000" w:rsidRPr="009465EF" w:rsidP="009465EF"/>
    <w:sectPr w:rsidSect="009465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DEF" w:rsidP="00F56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EF" w:rsidP="00946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56DEF" w:rsidP="009465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6DEF" w:rsidP="009465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DEF" w:rsidP="00F56D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EF" w:rsidP="009465EF">
    <w:pPr>
      <w:pStyle w:val="Header"/>
      <w:framePr w:wrap="around"/>
    </w:pPr>
    <w:r>
      <w:fldChar w:fldCharType="begin"/>
    </w:r>
    <w:r>
      <w:instrText xml:space="preserve"> TITLE   \* MERGEFORMAT </w:instrText>
    </w:r>
    <w:r>
      <w:fldChar w:fldCharType="separate"/>
    </w:r>
    <w:r>
      <w:t>CUFCOS401A Make costumes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6DEF" w:rsidP="009465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FA0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7A4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34D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5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65EF"/>
    <w:pPr>
      <w:spacing w:before="360" w:after="60"/>
      <w:outlineLvl w:val="0"/>
    </w:pPr>
    <w:rPr>
      <w:sz w:val="32"/>
    </w:rPr>
  </w:style>
  <w:style w:type="paragraph" w:styleId="Heading2">
    <w:name w:val="heading 2"/>
    <w:basedOn w:val="HeadingBase"/>
    <w:next w:val="BodyText"/>
    <w:link w:val="Heading2Char"/>
    <w:qFormat/>
    <w:rsid w:val="009465EF"/>
    <w:pPr>
      <w:keepLines/>
      <w:spacing w:before="240" w:after="120"/>
      <w:outlineLvl w:val="1"/>
    </w:pPr>
    <w:rPr>
      <w:sz w:val="28"/>
      <w:szCs w:val="40"/>
    </w:rPr>
  </w:style>
  <w:style w:type="paragraph" w:styleId="Heading3">
    <w:name w:val="heading 3"/>
    <w:basedOn w:val="HeadingBase"/>
    <w:next w:val="BodyText"/>
    <w:link w:val="Heading3Char"/>
    <w:qFormat/>
    <w:rsid w:val="009465EF"/>
    <w:pPr>
      <w:spacing w:before="180" w:after="120"/>
      <w:outlineLvl w:val="2"/>
    </w:pPr>
    <w:rPr>
      <w:spacing w:val="-10"/>
      <w:kern w:val="32"/>
    </w:rPr>
  </w:style>
  <w:style w:type="paragraph" w:styleId="Heading4">
    <w:name w:val="heading 4"/>
    <w:basedOn w:val="HeadingBase"/>
    <w:next w:val="BodyText"/>
    <w:link w:val="Heading4Char"/>
    <w:qFormat/>
    <w:rsid w:val="009465EF"/>
    <w:pPr>
      <w:spacing w:before="160" w:after="120"/>
      <w:outlineLvl w:val="3"/>
    </w:pPr>
    <w:rPr>
      <w:sz w:val="22"/>
    </w:rPr>
  </w:style>
  <w:style w:type="paragraph" w:styleId="Heading5">
    <w:name w:val="heading 5"/>
    <w:basedOn w:val="HeadingBase"/>
    <w:next w:val="Normal"/>
    <w:link w:val="Heading5Char"/>
    <w:qFormat/>
    <w:rsid w:val="009465EF"/>
    <w:pPr>
      <w:spacing w:before="80"/>
      <w:outlineLvl w:val="4"/>
    </w:pPr>
    <w:rPr>
      <w:color w:val="918585"/>
      <w:sz w:val="20"/>
    </w:rPr>
  </w:style>
  <w:style w:type="paragraph" w:styleId="Heading6">
    <w:name w:val="heading 6"/>
    <w:basedOn w:val="HeadingBase"/>
    <w:next w:val="Normal"/>
    <w:link w:val="Heading6Char"/>
    <w:qFormat/>
    <w:rsid w:val="009465EF"/>
    <w:pPr>
      <w:spacing w:before="60"/>
      <w:outlineLvl w:val="5"/>
    </w:pPr>
    <w:rPr>
      <w:color w:val="918585"/>
      <w:sz w:val="20"/>
    </w:rPr>
  </w:style>
  <w:style w:type="paragraph" w:styleId="Heading7">
    <w:name w:val="heading 7"/>
    <w:basedOn w:val="Normal"/>
    <w:next w:val="Normal"/>
    <w:link w:val="Heading7Char"/>
    <w:qFormat/>
    <w:rsid w:val="009465EF"/>
    <w:pPr>
      <w:ind w:left="720"/>
      <w:outlineLvl w:val="6"/>
    </w:pPr>
    <w:rPr>
      <w:i/>
    </w:rPr>
  </w:style>
  <w:style w:type="paragraph" w:styleId="Heading8">
    <w:name w:val="heading 8"/>
    <w:basedOn w:val="Normal"/>
    <w:next w:val="Normal"/>
    <w:link w:val="Heading8Char"/>
    <w:qFormat/>
    <w:rsid w:val="009465EF"/>
    <w:pPr>
      <w:ind w:left="720"/>
      <w:outlineLvl w:val="7"/>
    </w:pPr>
    <w:rPr>
      <w:i/>
    </w:rPr>
  </w:style>
  <w:style w:type="paragraph" w:styleId="Heading9">
    <w:name w:val="heading 9"/>
    <w:basedOn w:val="Normal"/>
    <w:next w:val="Normal"/>
    <w:link w:val="Heading9Char"/>
    <w:qFormat/>
    <w:rsid w:val="009465EF"/>
    <w:pPr>
      <w:ind w:left="720"/>
      <w:outlineLvl w:val="8"/>
    </w:pPr>
    <w:rPr>
      <w:i/>
    </w:rPr>
  </w:style>
  <w:style w:type="character" w:default="1" w:styleId="DefaultParagraphFont">
    <w:name w:val="Default Paragraph Font"/>
    <w:uiPriority w:val="1"/>
    <w:unhideWhenUsed/>
    <w:rsid w:val="00946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5EF"/>
  </w:style>
  <w:style w:type="character" w:customStyle="1" w:styleId="Heading1Char">
    <w:name w:val="Heading 1 Char"/>
    <w:basedOn w:val="DefaultParagraphFont"/>
    <w:link w:val="Heading1"/>
    <w:rsid w:val="009465EF"/>
    <w:rPr>
      <w:rFonts w:ascii="Times New Roman" w:eastAsia="Times New Roman" w:hAnsi="Times New Roman" w:cs="Times New Roman"/>
      <w:b/>
      <w:sz w:val="32"/>
      <w:szCs w:val="20"/>
      <w:lang w:eastAsia="en-US"/>
    </w:rPr>
  </w:style>
  <w:style w:type="paragraph" w:styleId="BodyText">
    <w:name w:val="Body Text"/>
    <w:basedOn w:val="Normal"/>
    <w:link w:val="BodyTextChar"/>
    <w:rsid w:val="009465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65EF"/>
    <w:rPr>
      <w:rFonts w:ascii="Times New Roman" w:eastAsia="Times New Roman" w:hAnsi="Times New Roman" w:cs="Times New Roman"/>
      <w:sz w:val="24"/>
      <w:lang w:val="en-US" w:eastAsia="en-US"/>
    </w:rPr>
  </w:style>
  <w:style w:type="paragraph" w:styleId="Footer">
    <w:name w:val="footer"/>
    <w:basedOn w:val="Normal"/>
    <w:link w:val="FooterChar"/>
    <w:rsid w:val="00946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5EF"/>
    <w:rPr>
      <w:rFonts w:ascii="Times New Roman" w:eastAsia="Times New Roman" w:hAnsi="Times New Roman" w:cs="Times New Roman"/>
      <w:sz w:val="16"/>
      <w:lang w:val="en-US" w:eastAsia="en-US"/>
    </w:rPr>
  </w:style>
  <w:style w:type="paragraph" w:styleId="List">
    <w:name w:val="List"/>
    <w:basedOn w:val="BodyText"/>
    <w:next w:val="BodyText"/>
    <w:rsid w:val="009465EF"/>
    <w:pPr>
      <w:tabs>
        <w:tab w:val="left" w:pos="340"/>
      </w:tabs>
      <w:spacing w:before="60" w:after="60"/>
      <w:ind w:left="340" w:hanging="340"/>
    </w:pPr>
  </w:style>
  <w:style w:type="paragraph" w:styleId="ListBullet">
    <w:name w:val="List Bullet"/>
    <w:basedOn w:val="List"/>
    <w:rsid w:val="009465EF"/>
    <w:pPr>
      <w:numPr>
        <w:numId w:val="13"/>
      </w:numPr>
      <w:tabs>
        <w:tab w:val="clear" w:pos="340"/>
      </w:tabs>
      <w:spacing w:before="40" w:after="40"/>
    </w:pPr>
  </w:style>
  <w:style w:type="character" w:customStyle="1" w:styleId="SpecialBold">
    <w:name w:val="Special Bold"/>
    <w:basedOn w:val="DefaultParagraphFont"/>
    <w:rsid w:val="009465EF"/>
    <w:rPr>
      <w:b/>
      <w:spacing w:val="0"/>
    </w:rPr>
  </w:style>
  <w:style w:type="paragraph" w:styleId="ListBullet2">
    <w:name w:val="List Bullet 2"/>
    <w:basedOn w:val="List2"/>
    <w:rsid w:val="009465EF"/>
    <w:pPr>
      <w:numPr>
        <w:numId w:val="14"/>
      </w:numPr>
      <w:tabs>
        <w:tab w:val="clear" w:pos="680"/>
      </w:tabs>
    </w:pPr>
  </w:style>
  <w:style w:type="paragraph" w:styleId="Header">
    <w:name w:val="header"/>
    <w:basedOn w:val="Normal"/>
    <w:link w:val="HeaderChar"/>
    <w:rsid w:val="00946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5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65EF"/>
    <w:pPr>
      <w:spacing w:before="240" w:after="120"/>
      <w:outlineLvl w:val="0"/>
    </w:pPr>
    <w:rPr>
      <w:rFonts w:ascii="Times New Roman" w:hAnsi="Times New Roman"/>
      <w:b/>
      <w:sz w:val="28"/>
    </w:rPr>
  </w:style>
  <w:style w:type="paragraph" w:customStyle="1" w:styleId="AllowPageBreak">
    <w:name w:val="AllowPageBreak"/>
    <w:rsid w:val="009465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65EF"/>
    <w:rPr>
      <w:b/>
      <w:i/>
      <w:u w:val="none"/>
    </w:rPr>
  </w:style>
  <w:style w:type="character" w:customStyle="1" w:styleId="Heading2Char">
    <w:name w:val="Heading 2 Char"/>
    <w:basedOn w:val="DefaultParagraphFont"/>
    <w:link w:val="Heading2"/>
    <w:rsid w:val="00946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5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65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65EF"/>
    <w:rPr>
      <w:rFonts w:ascii="Courier New" w:eastAsia="Times New Roman" w:hAnsi="Courier New" w:cs="Times New Roman"/>
      <w:i/>
      <w:szCs w:val="20"/>
      <w:lang w:val="en-US" w:eastAsia="en-US"/>
    </w:rPr>
  </w:style>
  <w:style w:type="paragraph" w:customStyle="1" w:styleId="HeadingBase">
    <w:name w:val="Heading Base"/>
    <w:rsid w:val="00946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5EF"/>
    <w:pPr>
      <w:tabs>
        <w:tab w:val="right" w:leader="dot" w:pos="9072"/>
      </w:tabs>
      <w:ind w:left="567"/>
    </w:pPr>
    <w:rPr>
      <w:szCs w:val="22"/>
    </w:rPr>
  </w:style>
  <w:style w:type="paragraph" w:customStyle="1" w:styleId="TOCBase">
    <w:name w:val="TOC Base"/>
    <w:rsid w:val="00946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5EF"/>
    <w:pPr>
      <w:tabs>
        <w:tab w:val="right" w:leader="dot" w:pos="9072"/>
      </w:tabs>
      <w:spacing w:before="40" w:after="40"/>
      <w:ind w:left="284"/>
    </w:pPr>
    <w:rPr>
      <w:rFonts w:ascii="Times New Roman" w:hAnsi="Times New Roman"/>
    </w:rPr>
  </w:style>
  <w:style w:type="paragraph" w:styleId="TOC1">
    <w:name w:val="toc 1"/>
    <w:basedOn w:val="TOCBase"/>
    <w:next w:val="Normal"/>
    <w:rsid w:val="009465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65EF"/>
    <w:pPr>
      <w:spacing w:before="5040"/>
      <w:jc w:val="center"/>
    </w:pPr>
    <w:rPr>
      <w:sz w:val="48"/>
      <w:szCs w:val="72"/>
      <w:lang w:val="en-US"/>
    </w:rPr>
  </w:style>
  <w:style w:type="character" w:customStyle="1" w:styleId="TitleChar">
    <w:name w:val="Title Char"/>
    <w:basedOn w:val="DefaultParagraphFont"/>
    <w:link w:val="Title"/>
    <w:rsid w:val="00946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5EF"/>
    <w:pPr>
      <w:tabs>
        <w:tab w:val="left" w:pos="3600"/>
        <w:tab w:val="left" w:pos="3958"/>
      </w:tabs>
    </w:pPr>
  </w:style>
  <w:style w:type="paragraph" w:customStyle="1" w:styleId="Note">
    <w:name w:val="Note"/>
    <w:basedOn w:val="BodyText"/>
    <w:rsid w:val="00946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5EF"/>
    <w:pPr>
      <w:framePr w:wrap="auto" w:hAnchor="text" w:y="6049"/>
    </w:pPr>
    <w:rPr>
      <w:color w:val="000000"/>
      <w:sz w:val="40"/>
    </w:rPr>
  </w:style>
  <w:style w:type="paragraph" w:customStyle="1" w:styleId="TOCTitle">
    <w:name w:val="TOCTitle"/>
    <w:basedOn w:val="Heading1"/>
    <w:rsid w:val="009465EF"/>
    <w:pPr>
      <w:spacing w:after="240"/>
      <w:jc w:val="center"/>
      <w:outlineLvl w:val="9"/>
    </w:pPr>
    <w:rPr>
      <w:caps/>
    </w:rPr>
  </w:style>
  <w:style w:type="paragraph" w:customStyle="1" w:styleId="Version">
    <w:name w:val="Version"/>
    <w:rsid w:val="009465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5EF"/>
    <w:pPr>
      <w:keepNext w:val="0"/>
      <w:tabs>
        <w:tab w:val="right" w:pos="4176"/>
      </w:tabs>
      <w:ind w:left="198" w:hanging="198"/>
    </w:pPr>
    <w:rPr>
      <w:rFonts w:ascii="Garamond" w:hAnsi="Garamond"/>
    </w:rPr>
  </w:style>
  <w:style w:type="paragraph" w:styleId="IndexHeading">
    <w:name w:val="index heading"/>
    <w:basedOn w:val="Normal"/>
    <w:next w:val="Index1"/>
    <w:semiHidden/>
    <w:rsid w:val="009465EF"/>
    <w:pPr>
      <w:spacing w:before="120" w:after="120"/>
    </w:pPr>
    <w:rPr>
      <w:rFonts w:ascii="Arial" w:hAnsi="Arial"/>
      <w:b/>
      <w:color w:val="918585"/>
      <w:sz w:val="24"/>
    </w:rPr>
  </w:style>
  <w:style w:type="paragraph" w:customStyle="1" w:styleId="Chapter">
    <w:name w:val="Chapter"/>
    <w:basedOn w:val="Normal"/>
    <w:rsid w:val="009465EF"/>
    <w:pPr>
      <w:spacing w:before="240"/>
    </w:pPr>
    <w:rPr>
      <w:rFonts w:ascii="Times New Roman" w:hAnsi="Times New Roman"/>
      <w:smallCaps/>
      <w:spacing w:val="80"/>
      <w:sz w:val="28"/>
    </w:rPr>
  </w:style>
  <w:style w:type="paragraph" w:customStyle="1" w:styleId="InChapter">
    <w:name w:val="InChapter"/>
    <w:basedOn w:val="Heading3"/>
    <w:rsid w:val="009465EF"/>
    <w:pPr>
      <w:spacing w:after="240"/>
      <w:outlineLvl w:val="9"/>
    </w:pPr>
    <w:rPr>
      <w:noProof/>
    </w:rPr>
  </w:style>
  <w:style w:type="paragraph" w:styleId="Index2">
    <w:name w:val="index 2"/>
    <w:basedOn w:val="Normal"/>
    <w:next w:val="Normal"/>
    <w:semiHidden/>
    <w:rsid w:val="009465EF"/>
    <w:pPr>
      <w:tabs>
        <w:tab w:val="right" w:pos="4176"/>
      </w:tabs>
      <w:ind w:left="568" w:hanging="284"/>
    </w:pPr>
    <w:rPr>
      <w:rFonts w:ascii="Garamond" w:hAnsi="Garamond"/>
    </w:rPr>
  </w:style>
  <w:style w:type="paragraph" w:customStyle="1" w:styleId="Byline">
    <w:name w:val="Byline"/>
    <w:rsid w:val="00946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5EF"/>
    <w:pPr>
      <w:tabs>
        <w:tab w:val="clear" w:pos="3600"/>
        <w:tab w:val="clear" w:pos="3958"/>
      </w:tabs>
      <w:jc w:val="right"/>
    </w:pPr>
  </w:style>
  <w:style w:type="character" w:styleId="Emphasis">
    <w:name w:val="Emphasis"/>
    <w:basedOn w:val="DefaultParagraphFont"/>
    <w:qFormat/>
    <w:rsid w:val="009465EF"/>
    <w:rPr>
      <w:i/>
    </w:rPr>
  </w:style>
  <w:style w:type="paragraph" w:styleId="Caption">
    <w:name w:val="caption"/>
    <w:basedOn w:val="BodyText"/>
    <w:next w:val="Normal"/>
    <w:qFormat/>
    <w:rsid w:val="009465EF"/>
    <w:pPr>
      <w:framePr w:w="2268" w:hSpace="181" w:vSpace="181" w:wrap="around" w:vAnchor="text" w:hAnchor="page" w:x="1135" w:y="285" w:anchorLock="1"/>
    </w:pPr>
    <w:rPr>
      <w:i/>
    </w:rPr>
  </w:style>
  <w:style w:type="paragraph" w:customStyle="1" w:styleId="MiniTOCTitle">
    <w:name w:val="MiniTOCTitle"/>
    <w:basedOn w:val="Heading4"/>
    <w:rsid w:val="009465EF"/>
    <w:pPr>
      <w:spacing w:before="240"/>
      <w:outlineLvl w:val="9"/>
    </w:pPr>
    <w:rPr>
      <w:noProof/>
      <w:sz w:val="24"/>
    </w:rPr>
  </w:style>
  <w:style w:type="paragraph" w:customStyle="1" w:styleId="MiniTOCItem">
    <w:name w:val="MiniTOCItem"/>
    <w:basedOn w:val="ListBullet"/>
    <w:rsid w:val="009465EF"/>
    <w:pPr>
      <w:numPr>
        <w:numId w:val="0"/>
      </w:numPr>
      <w:tabs>
        <w:tab w:val="right" w:leader="dot" w:pos="6521"/>
      </w:tabs>
      <w:spacing w:before="0" w:after="0"/>
    </w:pPr>
  </w:style>
  <w:style w:type="paragraph" w:customStyle="1" w:styleId="TOFTitle">
    <w:name w:val="TOFTitle"/>
    <w:basedOn w:val="TOCTitle"/>
    <w:rsid w:val="009465EF"/>
  </w:style>
  <w:style w:type="paragraph" w:styleId="TableofFigures">
    <w:name w:val="table of figures"/>
    <w:basedOn w:val="Normal"/>
    <w:next w:val="Normal"/>
    <w:semiHidden/>
    <w:rsid w:val="009465EF"/>
    <w:pPr>
      <w:tabs>
        <w:tab w:val="right" w:leader="dot" w:pos="9072"/>
      </w:tabs>
      <w:ind w:left="970" w:hanging="403"/>
    </w:pPr>
    <w:rPr>
      <w:rFonts w:ascii="Times New Roman" w:hAnsi="Times New Roman"/>
      <w:b/>
    </w:rPr>
  </w:style>
  <w:style w:type="paragraph" w:styleId="ListNumber">
    <w:name w:val="List Number"/>
    <w:basedOn w:val="List"/>
    <w:rsid w:val="009465EF"/>
    <w:pPr>
      <w:numPr>
        <w:numId w:val="11"/>
      </w:numPr>
    </w:pPr>
  </w:style>
  <w:style w:type="character" w:customStyle="1" w:styleId="WingdingSymbols">
    <w:name w:val="Wingding Symbols"/>
    <w:rsid w:val="009465EF"/>
    <w:rPr>
      <w:rFonts w:ascii="Wingdings" w:hAnsi="Wingdings"/>
    </w:rPr>
  </w:style>
  <w:style w:type="paragraph" w:customStyle="1" w:styleId="TableHeading">
    <w:name w:val="Table Heading"/>
    <w:basedOn w:val="HeadingBase"/>
    <w:rsid w:val="009465EF"/>
    <w:pPr>
      <w:keepLines/>
      <w:pBdr>
        <w:bottom w:val="single" w:sz="6" w:space="1" w:color="918585"/>
      </w:pBdr>
      <w:spacing w:before="240"/>
    </w:pPr>
  </w:style>
  <w:style w:type="character" w:customStyle="1" w:styleId="HotSpot">
    <w:name w:val="HotSpot"/>
    <w:rsid w:val="009465EF"/>
    <w:rPr>
      <w:color w:val="0033CC"/>
      <w:u w:val="none"/>
    </w:rPr>
  </w:style>
  <w:style w:type="paragraph" w:customStyle="1" w:styleId="BodyTextRight">
    <w:name w:val="Body Text Right"/>
    <w:basedOn w:val="BodyText"/>
    <w:rsid w:val="009465EF"/>
    <w:pPr>
      <w:spacing w:before="0" w:after="0"/>
      <w:jc w:val="right"/>
    </w:pPr>
  </w:style>
  <w:style w:type="paragraph" w:styleId="Index3">
    <w:name w:val="index 3"/>
    <w:basedOn w:val="ListNumber2"/>
    <w:next w:val="Normal"/>
    <w:semiHidden/>
    <w:rsid w:val="009465EF"/>
    <w:pPr>
      <w:numPr>
        <w:numId w:val="0"/>
      </w:numPr>
      <w:tabs>
        <w:tab w:val="right" w:leader="dot" w:pos="4176"/>
      </w:tabs>
    </w:pPr>
  </w:style>
  <w:style w:type="paragraph" w:styleId="ListNumber2">
    <w:name w:val="List Number 2"/>
    <w:basedOn w:val="List2"/>
    <w:rsid w:val="009465EF"/>
    <w:pPr>
      <w:numPr>
        <w:numId w:val="10"/>
      </w:numPr>
      <w:tabs>
        <w:tab w:val="clear" w:pos="1060"/>
      </w:tabs>
    </w:pPr>
  </w:style>
  <w:style w:type="paragraph" w:customStyle="1" w:styleId="MarginNote">
    <w:name w:val="Margin Note"/>
    <w:basedOn w:val="BodyText"/>
    <w:rsid w:val="00946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5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65EF"/>
    <w:rPr>
      <w:sz w:val="32"/>
    </w:rPr>
  </w:style>
  <w:style w:type="paragraph" w:customStyle="1" w:styleId="HeadingProcedure">
    <w:name w:val="Heading Procedure"/>
    <w:basedOn w:val="HeadingBase"/>
    <w:next w:val="Normal"/>
    <w:rsid w:val="009465EF"/>
    <w:pPr>
      <w:tabs>
        <w:tab w:val="left" w:pos="0"/>
      </w:tabs>
      <w:spacing w:before="120" w:after="60"/>
    </w:pPr>
    <w:rPr>
      <w:i/>
      <w:color w:val="918585"/>
      <w:sz w:val="22"/>
    </w:rPr>
  </w:style>
  <w:style w:type="paragraph" w:customStyle="1" w:styleId="TableBodyText">
    <w:name w:val="Table Body Text"/>
    <w:basedOn w:val="BodyText"/>
    <w:rsid w:val="009465EF"/>
    <w:pPr>
      <w:spacing w:before="60" w:after="60"/>
    </w:pPr>
  </w:style>
  <w:style w:type="paragraph" w:styleId="ListContinue">
    <w:name w:val="List Continue"/>
    <w:basedOn w:val="List"/>
    <w:rsid w:val="009465EF"/>
    <w:pPr>
      <w:ind w:firstLine="0"/>
    </w:pPr>
  </w:style>
  <w:style w:type="paragraph" w:customStyle="1" w:styleId="ListNote">
    <w:name w:val="List Note"/>
    <w:basedOn w:val="List"/>
    <w:rsid w:val="009465EF"/>
    <w:pPr>
      <w:pBdr>
        <w:top w:val="single" w:sz="6" w:space="2" w:color="918585"/>
        <w:bottom w:val="single" w:sz="6" w:space="2" w:color="918585"/>
      </w:pBdr>
      <w:tabs>
        <w:tab w:val="left" w:pos="1021"/>
      </w:tabs>
      <w:ind w:firstLine="0"/>
    </w:pPr>
  </w:style>
  <w:style w:type="paragraph" w:customStyle="1" w:styleId="Warning">
    <w:name w:val="Warning"/>
    <w:basedOn w:val="BodyText"/>
    <w:rsid w:val="009465EF"/>
    <w:pPr>
      <w:shd w:val="clear" w:color="auto" w:fill="D9D9D9"/>
      <w:tabs>
        <w:tab w:val="left" w:pos="992"/>
      </w:tabs>
      <w:ind w:left="119" w:right="119"/>
    </w:pPr>
    <w:rPr>
      <w:sz w:val="20"/>
    </w:rPr>
  </w:style>
  <w:style w:type="paragraph" w:customStyle="1" w:styleId="MarginIcons">
    <w:name w:val="Margin Icons"/>
    <w:basedOn w:val="BodyText"/>
    <w:rsid w:val="00946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5EF"/>
    <w:rPr>
      <w:rFonts w:ascii="Courier New" w:hAnsi="Courier New"/>
    </w:rPr>
  </w:style>
  <w:style w:type="paragraph" w:customStyle="1" w:styleId="NoteBullet">
    <w:name w:val="Note Bullet"/>
    <w:basedOn w:val="Note"/>
    <w:rsid w:val="009465EF"/>
    <w:pPr>
      <w:tabs>
        <w:tab w:val="clear" w:pos="680"/>
      </w:tabs>
      <w:spacing w:before="60" w:after="60"/>
    </w:pPr>
  </w:style>
  <w:style w:type="paragraph" w:customStyle="1" w:styleId="SubHeading2">
    <w:name w:val="SubHeading2"/>
    <w:basedOn w:val="HeadingBase"/>
    <w:rsid w:val="009465EF"/>
    <w:pPr>
      <w:spacing w:before="240" w:after="60"/>
    </w:pPr>
    <w:rPr>
      <w:sz w:val="20"/>
    </w:rPr>
  </w:style>
  <w:style w:type="paragraph" w:customStyle="1" w:styleId="SubHeading1">
    <w:name w:val="SubHeading1"/>
    <w:basedOn w:val="HeadingBase"/>
    <w:rsid w:val="009465EF"/>
    <w:pPr>
      <w:spacing w:before="240" w:after="60"/>
    </w:pPr>
    <w:rPr>
      <w:color w:val="918585"/>
      <w:sz w:val="22"/>
    </w:rPr>
  </w:style>
  <w:style w:type="paragraph" w:customStyle="1" w:styleId="SideHeading">
    <w:name w:val="Side Heading"/>
    <w:basedOn w:val="HeadingBase"/>
    <w:rsid w:val="00946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5EF"/>
    <w:pPr>
      <w:numPr>
        <w:numId w:val="12"/>
      </w:numPr>
    </w:pPr>
  </w:style>
  <w:style w:type="paragraph" w:styleId="PlainText">
    <w:name w:val="Plain Text"/>
    <w:basedOn w:val="Normal"/>
    <w:link w:val="PlainTextChar"/>
    <w:rsid w:val="009465EF"/>
    <w:rPr>
      <w:sz w:val="20"/>
    </w:rPr>
  </w:style>
  <w:style w:type="character" w:customStyle="1" w:styleId="PlainTextChar">
    <w:name w:val="Plain Text Char"/>
    <w:basedOn w:val="DefaultParagraphFont"/>
    <w:link w:val="PlainText"/>
    <w:rsid w:val="009465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65EF"/>
    <w:rPr>
      <w:b/>
      <w:smallCaps/>
    </w:rPr>
  </w:style>
  <w:style w:type="paragraph" w:customStyle="1" w:styleId="TableListNumber">
    <w:name w:val="Table List Number"/>
    <w:basedOn w:val="ListNumber"/>
    <w:rsid w:val="009465EF"/>
    <w:pPr>
      <w:numPr>
        <w:numId w:val="0"/>
      </w:numPr>
    </w:pPr>
  </w:style>
  <w:style w:type="paragraph" w:styleId="TOC4">
    <w:name w:val="toc 4"/>
    <w:basedOn w:val="TOCBase"/>
    <w:next w:val="Normal"/>
    <w:semiHidden/>
    <w:rsid w:val="009465EF"/>
    <w:pPr>
      <w:tabs>
        <w:tab w:val="right" w:leader="dot" w:pos="9071"/>
      </w:tabs>
      <w:ind w:left="1701"/>
    </w:pPr>
  </w:style>
  <w:style w:type="paragraph" w:customStyle="1" w:styleId="ListAlpha">
    <w:name w:val="List Alpha"/>
    <w:basedOn w:val="List"/>
    <w:rsid w:val="009465EF"/>
    <w:pPr>
      <w:numPr>
        <w:numId w:val="9"/>
      </w:numPr>
    </w:pPr>
  </w:style>
  <w:style w:type="paragraph" w:customStyle="1" w:styleId="ListAlpha2">
    <w:name w:val="List Alpha 2"/>
    <w:basedOn w:val="List2"/>
    <w:rsid w:val="009465EF"/>
    <w:pPr>
      <w:numPr>
        <w:numId w:val="8"/>
      </w:numPr>
    </w:pPr>
  </w:style>
  <w:style w:type="paragraph" w:styleId="List2">
    <w:name w:val="List 2"/>
    <w:basedOn w:val="BodyText"/>
    <w:rsid w:val="009465EF"/>
    <w:pPr>
      <w:tabs>
        <w:tab w:val="left" w:pos="680"/>
      </w:tabs>
      <w:spacing w:before="60" w:after="60"/>
      <w:ind w:left="680" w:hanging="340"/>
    </w:pPr>
  </w:style>
  <w:style w:type="paragraph" w:styleId="List3">
    <w:name w:val="List 3"/>
    <w:basedOn w:val="BodyText"/>
    <w:rsid w:val="009465EF"/>
    <w:pPr>
      <w:tabs>
        <w:tab w:val="left" w:pos="1021"/>
      </w:tabs>
      <w:spacing w:before="60" w:after="60"/>
      <w:ind w:left="1020" w:hanging="340"/>
    </w:pPr>
  </w:style>
  <w:style w:type="paragraph" w:styleId="List4">
    <w:name w:val="List 4"/>
    <w:basedOn w:val="BodyText"/>
    <w:rsid w:val="009465EF"/>
    <w:pPr>
      <w:tabs>
        <w:tab w:val="left" w:pos="1361"/>
      </w:tabs>
      <w:spacing w:before="60" w:after="60"/>
      <w:ind w:left="1361" w:hanging="340"/>
    </w:pPr>
  </w:style>
  <w:style w:type="paragraph" w:styleId="List5">
    <w:name w:val="List 5"/>
    <w:basedOn w:val="BodyText"/>
    <w:rsid w:val="009465EF"/>
    <w:pPr>
      <w:tabs>
        <w:tab w:val="left" w:pos="1701"/>
      </w:tabs>
      <w:spacing w:before="60" w:after="60"/>
      <w:ind w:left="1701" w:hanging="340"/>
    </w:pPr>
  </w:style>
  <w:style w:type="paragraph" w:styleId="ListBullet3">
    <w:name w:val="List Bullet 3"/>
    <w:basedOn w:val="List3"/>
    <w:rsid w:val="009465EF"/>
    <w:pPr>
      <w:numPr>
        <w:numId w:val="15"/>
      </w:numPr>
      <w:tabs>
        <w:tab w:val="clear" w:pos="1021"/>
      </w:tabs>
      <w:ind w:left="1037" w:hanging="357"/>
    </w:pPr>
  </w:style>
  <w:style w:type="paragraph" w:styleId="ListBullet4">
    <w:name w:val="List Bullet 4"/>
    <w:basedOn w:val="List4"/>
    <w:rsid w:val="009465EF"/>
    <w:pPr>
      <w:numPr>
        <w:numId w:val="3"/>
      </w:numPr>
    </w:pPr>
  </w:style>
  <w:style w:type="paragraph" w:styleId="ListBullet5">
    <w:name w:val="List Bullet 5"/>
    <w:basedOn w:val="List5"/>
    <w:rsid w:val="009465EF"/>
    <w:pPr>
      <w:numPr>
        <w:numId w:val="4"/>
      </w:numPr>
    </w:pPr>
  </w:style>
  <w:style w:type="paragraph" w:styleId="ListContinue2">
    <w:name w:val="List Continue 2"/>
    <w:basedOn w:val="List2"/>
    <w:rsid w:val="009465EF"/>
    <w:pPr>
      <w:ind w:firstLine="0"/>
    </w:pPr>
  </w:style>
  <w:style w:type="paragraph" w:styleId="ListContinue3">
    <w:name w:val="List Continue 3"/>
    <w:basedOn w:val="List3"/>
    <w:rsid w:val="009465EF"/>
    <w:pPr>
      <w:ind w:left="1021" w:firstLine="0"/>
    </w:pPr>
  </w:style>
  <w:style w:type="paragraph" w:styleId="ListContinue4">
    <w:name w:val="List Continue 4"/>
    <w:basedOn w:val="List4"/>
    <w:rsid w:val="009465EF"/>
    <w:pPr>
      <w:ind w:firstLine="0"/>
    </w:pPr>
  </w:style>
  <w:style w:type="paragraph" w:styleId="ListContinue5">
    <w:name w:val="List Continue 5"/>
    <w:basedOn w:val="List5"/>
    <w:rsid w:val="009465EF"/>
    <w:pPr>
      <w:ind w:firstLine="0"/>
    </w:pPr>
  </w:style>
  <w:style w:type="paragraph" w:styleId="ListNumber3">
    <w:name w:val="List Number 3"/>
    <w:basedOn w:val="List3"/>
    <w:rsid w:val="009465EF"/>
    <w:pPr>
      <w:numPr>
        <w:numId w:val="5"/>
      </w:numPr>
    </w:pPr>
  </w:style>
  <w:style w:type="paragraph" w:styleId="ListNumber4">
    <w:name w:val="List Number 4"/>
    <w:basedOn w:val="List4"/>
    <w:rsid w:val="009465EF"/>
    <w:pPr>
      <w:numPr>
        <w:numId w:val="6"/>
      </w:numPr>
    </w:pPr>
  </w:style>
  <w:style w:type="paragraph" w:styleId="ListNumber5">
    <w:name w:val="List Number 5"/>
    <w:basedOn w:val="List5"/>
    <w:rsid w:val="009465EF"/>
    <w:pPr>
      <w:numPr>
        <w:numId w:val="7"/>
      </w:numPr>
    </w:pPr>
  </w:style>
  <w:style w:type="paragraph" w:styleId="BlockText">
    <w:name w:val="Block Text"/>
    <w:basedOn w:val="Normal"/>
    <w:rsid w:val="009465EF"/>
    <w:pPr>
      <w:spacing w:after="120"/>
      <w:ind w:left="1440" w:right="1440"/>
    </w:pPr>
  </w:style>
  <w:style w:type="character" w:customStyle="1" w:styleId="Subscript">
    <w:name w:val="Subscript"/>
    <w:basedOn w:val="DefaultParagraphFont"/>
    <w:rsid w:val="009465EF"/>
    <w:rPr>
      <w:sz w:val="16"/>
      <w:vertAlign w:val="subscript"/>
    </w:rPr>
  </w:style>
  <w:style w:type="character" w:customStyle="1" w:styleId="Superscript">
    <w:name w:val="Superscript"/>
    <w:basedOn w:val="DefaultParagraphFont"/>
    <w:rsid w:val="009465EF"/>
    <w:rPr>
      <w:sz w:val="16"/>
      <w:vertAlign w:val="superscript"/>
    </w:rPr>
  </w:style>
  <w:style w:type="character" w:customStyle="1" w:styleId="Symbols">
    <w:name w:val="Symbols"/>
    <w:basedOn w:val="DefaultParagraphFont"/>
    <w:rsid w:val="009465EF"/>
    <w:rPr>
      <w:rFonts w:ascii="Symbol" w:hAnsi="Symbol"/>
    </w:rPr>
  </w:style>
  <w:style w:type="character" w:customStyle="1" w:styleId="MenuOptions">
    <w:name w:val="Menu Options"/>
    <w:basedOn w:val="DefaultParagraphFont"/>
    <w:rsid w:val="009465EF"/>
    <w:rPr>
      <w:rFonts w:ascii="Arial Narrow" w:hAnsi="Arial Narrow"/>
      <w:smallCaps/>
    </w:rPr>
  </w:style>
  <w:style w:type="character" w:customStyle="1" w:styleId="Buttons">
    <w:name w:val="Buttons"/>
    <w:basedOn w:val="DefaultParagraphFont"/>
    <w:rsid w:val="009465EF"/>
    <w:rPr>
      <w:b/>
    </w:rPr>
  </w:style>
  <w:style w:type="character" w:customStyle="1" w:styleId="Underlined">
    <w:name w:val="Underlined"/>
    <w:basedOn w:val="DefaultParagraphFont"/>
    <w:rsid w:val="009465EF"/>
    <w:rPr>
      <w:u w:val="single"/>
    </w:rPr>
  </w:style>
  <w:style w:type="paragraph" w:customStyle="1" w:styleId="TableBodyTextRight">
    <w:name w:val="Table Body Text Right"/>
    <w:basedOn w:val="TableBodyText"/>
    <w:rsid w:val="009465EF"/>
    <w:pPr>
      <w:widowControl w:val="0"/>
      <w:autoSpaceDE w:val="0"/>
      <w:autoSpaceDN w:val="0"/>
      <w:adjustRightInd w:val="0"/>
      <w:jc w:val="right"/>
    </w:pPr>
    <w:rPr>
      <w:rFonts w:cs="Arial"/>
      <w:szCs w:val="18"/>
    </w:rPr>
  </w:style>
  <w:style w:type="paragraph" w:customStyle="1" w:styleId="CopyrightText">
    <w:name w:val="Copyright Text"/>
    <w:basedOn w:val="BodyText"/>
    <w:rsid w:val="009465EF"/>
    <w:rPr>
      <w:sz w:val="18"/>
    </w:rPr>
  </w:style>
  <w:style w:type="paragraph" w:customStyle="1" w:styleId="BodySmallRight">
    <w:name w:val="Body Small Right"/>
    <w:basedOn w:val="BodyTextRight"/>
    <w:rsid w:val="009465EF"/>
    <w:rPr>
      <w:sz w:val="18"/>
      <w:szCs w:val="18"/>
    </w:rPr>
  </w:style>
  <w:style w:type="paragraph" w:customStyle="1" w:styleId="MarginEdition">
    <w:name w:val="Margin Edition"/>
    <w:basedOn w:val="MarginNote"/>
    <w:rsid w:val="009465EF"/>
    <w:pPr>
      <w:spacing w:before="0" w:after="0"/>
    </w:pPr>
    <w:rPr>
      <w:rFonts w:ascii="Times New Roman" w:hAnsi="Times New Roman"/>
      <w:color w:val="999999"/>
    </w:rPr>
  </w:style>
  <w:style w:type="paragraph" w:customStyle="1" w:styleId="Spacer">
    <w:name w:val="Spacer"/>
    <w:basedOn w:val="Normal"/>
    <w:rsid w:val="009465EF"/>
    <w:rPr>
      <w:sz w:val="2"/>
      <w:szCs w:val="2"/>
    </w:rPr>
  </w:style>
  <w:style w:type="character" w:customStyle="1" w:styleId="Small">
    <w:name w:val="Small"/>
    <w:basedOn w:val="DefaultParagraphFont"/>
    <w:rsid w:val="009465EF"/>
    <w:rPr>
      <w:sz w:val="16"/>
    </w:rPr>
  </w:style>
  <w:style w:type="paragraph" w:customStyle="1" w:styleId="WideTable">
    <w:name w:val="Wide Table"/>
    <w:basedOn w:val="Normal"/>
    <w:rsid w:val="009465EF"/>
    <w:pPr>
      <w:ind w:left="-1418"/>
    </w:pPr>
    <w:rPr>
      <w:sz w:val="2"/>
      <w:szCs w:val="2"/>
    </w:rPr>
  </w:style>
  <w:style w:type="character" w:styleId="PageNumber">
    <w:name w:val="page number"/>
    <w:basedOn w:val="DefaultParagraphFont"/>
    <w:rsid w:val="009465EF"/>
  </w:style>
  <w:style w:type="paragraph" w:styleId="Quote">
    <w:name w:val="Quote"/>
    <w:basedOn w:val="Heading1"/>
    <w:link w:val="QuoteChar"/>
    <w:qFormat/>
    <w:rsid w:val="009465EF"/>
    <w:rPr>
      <w:b w:val="0"/>
      <w:sz w:val="72"/>
      <w:szCs w:val="72"/>
      <w:lang w:val="en-NZ"/>
    </w:rPr>
  </w:style>
  <w:style w:type="character" w:customStyle="1" w:styleId="QuoteChar">
    <w:name w:val="Quote Char"/>
    <w:basedOn w:val="DefaultParagraphFont"/>
    <w:link w:val="Quote"/>
    <w:rsid w:val="00946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5EF"/>
    <w:pPr>
      <w:pageBreakBefore/>
    </w:pPr>
  </w:style>
  <w:style w:type="paragraph" w:customStyle="1" w:styleId="Border">
    <w:name w:val="Border"/>
    <w:basedOn w:val="Normal"/>
    <w:qFormat/>
    <w:rsid w:val="00946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5EF"/>
    <w:rPr>
      <w:b/>
      <w:bCs/>
      <w:i/>
      <w:iCs/>
      <w:color w:val="auto"/>
    </w:rPr>
  </w:style>
  <w:style w:type="paragraph" w:styleId="IntenseQuote">
    <w:name w:val="Intense Quote"/>
    <w:basedOn w:val="Normal"/>
    <w:next w:val="Normal"/>
    <w:link w:val="IntenseQuoteChar"/>
    <w:uiPriority w:val="30"/>
    <w:qFormat/>
    <w:rsid w:val="00946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5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65EF"/>
    <w:rPr>
      <w:smallCaps/>
      <w:color w:val="auto"/>
      <w:u w:val="single"/>
    </w:rPr>
  </w:style>
  <w:style w:type="character" w:styleId="IntenseReference">
    <w:name w:val="Intense Reference"/>
    <w:basedOn w:val="DefaultParagraphFont"/>
    <w:uiPriority w:val="32"/>
    <w:qFormat/>
    <w:rsid w:val="009465EF"/>
    <w:rPr>
      <w:b/>
      <w:bCs/>
      <w:smallCaps/>
      <w:color w:val="auto"/>
      <w:spacing w:val="5"/>
      <w:u w:val="single"/>
    </w:rPr>
  </w:style>
  <w:style w:type="paragraph" w:customStyle="1" w:styleId="2ColumnHeading">
    <w:name w:val="2Column Heading"/>
    <w:basedOn w:val="BodyText"/>
    <w:qFormat/>
    <w:rsid w:val="009465EF"/>
    <w:pPr>
      <w:spacing w:after="60"/>
      <w:ind w:left="-2268"/>
    </w:pPr>
    <w:rPr>
      <w:b/>
    </w:rPr>
  </w:style>
  <w:style w:type="paragraph" w:customStyle="1" w:styleId="Heading1TOC">
    <w:name w:val="Heading1 TOC"/>
    <w:basedOn w:val="Normal"/>
    <w:qFormat/>
    <w:rsid w:val="009465EF"/>
    <w:pPr>
      <w:spacing w:before="240" w:after="120"/>
    </w:pPr>
    <w:rPr>
      <w:rFonts w:ascii="Times New Roman" w:hAnsi="Times New Roman"/>
      <w:b/>
      <w:sz w:val="32"/>
    </w:rPr>
  </w:style>
  <w:style w:type="paragraph" w:customStyle="1" w:styleId="Heading2TOC">
    <w:name w:val="Heading2 TOC"/>
    <w:basedOn w:val="Normal"/>
    <w:qFormat/>
    <w:rsid w:val="009465EF"/>
    <w:pPr>
      <w:spacing w:before="240" w:after="60"/>
    </w:pPr>
    <w:rPr>
      <w:rFonts w:ascii="Times New Roman" w:hAnsi="Times New Roman"/>
      <w:b/>
      <w:sz w:val="28"/>
    </w:rPr>
  </w:style>
  <w:style w:type="character" w:customStyle="1" w:styleId="Underline">
    <w:name w:val="Underline"/>
    <w:basedOn w:val="DefaultParagraphFont"/>
    <w:qFormat/>
    <w:rsid w:val="009465EF"/>
    <w:rPr>
      <w:u w:val="single"/>
    </w:rPr>
  </w:style>
  <w:style w:type="paragraph" w:styleId="BalloonText">
    <w:name w:val="Balloon Text"/>
    <w:basedOn w:val="Normal"/>
    <w:link w:val="BalloonTextChar"/>
    <w:rsid w:val="009465EF"/>
    <w:rPr>
      <w:rFonts w:ascii="Tahoma" w:hAnsi="Tahoma" w:cs="Tahoma"/>
      <w:sz w:val="16"/>
      <w:szCs w:val="16"/>
    </w:rPr>
  </w:style>
  <w:style w:type="character" w:customStyle="1" w:styleId="BalloonTextChar">
    <w:name w:val="Balloon Text Char"/>
    <w:basedOn w:val="DefaultParagraphFont"/>
    <w:link w:val="BalloonText"/>
    <w:rsid w:val="009465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65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65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1437</Words>
  <Characters>9211</Characters>
  <Application>Microsoft Office Word</Application>
  <DocSecurity>0</DocSecurity>
  <Lines>358</Lines>
  <Paragraphs>231</Paragraphs>
  <ScaleCrop>false</ScaleCrop>
  <Company>Author-it Software Corporation Ltd.</Company>
  <LinksUpToDate>false</LinksUpToDate>
  <CharactersWithSpaces>10565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CUFCOS401A Make costumes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2012-05-26T15:11:00Z</dcterms:created>
  <dcterms:modified xsi:type="dcterms:W3CDTF">2012-05-26T15:11:00Z</dcterms:modified>
</cp:coreProperties>
</file>