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1732" w:rsidP="008E1732">
      <w:pPr>
        <w:pStyle w:val="Title"/>
      </w:pPr>
      <w:r>
        <w:fldChar w:fldCharType="begin"/>
      </w:r>
      <w:r>
        <w:instrText xml:space="preserve"> TITLE   \* MERGEFORMAT </w:instrText>
      </w:r>
      <w:r>
        <w:fldChar w:fldCharType="separate"/>
      </w:r>
      <w:r>
        <w:t>CUFAIR501A Explore issues on air</w:t>
      </w:r>
      <w:r>
        <w:fldChar w:fldCharType="end"/>
      </w:r>
    </w:p>
    <w:p w:rsidR="008E1732" w:rsidP="008E1732">
      <w:pPr>
        <w:pStyle w:val="Version"/>
        <w:sectPr w:rsidSect="003353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5318" w:rsidP="00335318">
      <w:pPr>
        <w:pStyle w:val="SuperHeading"/>
      </w:pPr>
      <w:r w:rsidRPr="00335318">
        <w:t>CUFAIR501A Explore issues on air</w:t>
      </w:r>
    </w:p>
    <w:p w:rsidR="00000000" w:rsidRPr="00335318" w:rsidP="00335318">
      <w:pPr>
        <w:pStyle w:val="SuperHeading"/>
      </w:pPr>
    </w:p>
    <w:p w:rsidR="00000000" w:rsidRPr="00335318" w:rsidP="00335318">
      <w:pPr>
        <w:pStyle w:val="Heading1"/>
      </w:pPr>
      <w:bookmarkStart w:id="1" w:name="O_70635"/>
      <w:bookmarkEnd w:id="1"/>
      <w:r w:rsidRPr="00335318">
        <w:t>Modification History</w:t>
      </w:r>
    </w:p>
    <w:p w:rsidR="00000000" w:rsidRPr="00335318" w:rsidP="00335318">
      <w:pPr>
        <w:pStyle w:val="BodyText"/>
      </w:pPr>
      <w:r w:rsidRPr="00335318">
        <w:t>Not applicable.</w:t>
      </w:r>
    </w:p>
    <w:p w:rsidR="00000000" w:rsidRPr="00335318" w:rsidP="00335318">
      <w:pPr>
        <w:pStyle w:val="AllowPageBreak"/>
      </w:pPr>
    </w:p>
    <w:p w:rsidR="00000000" w:rsidRPr="00335318" w:rsidP="00335318">
      <w:pPr>
        <w:pStyle w:val="Heading1"/>
      </w:pPr>
      <w:bookmarkStart w:id="2" w:name="O_70636"/>
      <w:bookmarkEnd w:id="2"/>
      <w:r w:rsidRPr="00335318">
        <w:t>Unit Descriptor</w:t>
      </w:r>
    </w:p>
    <w:tbl>
      <w:tblPr>
        <w:tblW w:w="0" w:type="auto"/>
        <w:tblLayout w:type="fixed"/>
        <w:tblCellMar>
          <w:left w:w="62" w:type="dxa"/>
          <w:right w:w="62" w:type="dxa"/>
        </w:tblCellMar>
        <w:tblLook w:val="0000"/>
      </w:tblPr>
      <w:tblGrid>
        <w:gridCol w:w="2666"/>
        <w:gridCol w:w="5856"/>
      </w:tblGrid>
      <w:tr w:rsidTr="008E1732">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This unit describes the performance outcomes, skills and knowledge required to prepare for and conduct in-depth intervie</w:t>
            </w:r>
            <w:r w:rsidRPr="00335318">
              <w:t>ws and discussion forums on radio or television.</w:t>
            </w:r>
          </w:p>
          <w:p w:rsidR="00000000" w:rsidRPr="00335318" w:rsidP="00335318">
            <w:pPr>
              <w:pStyle w:val="BodyText"/>
            </w:pPr>
          </w:p>
          <w:p w:rsidR="00000000" w:rsidRPr="00335318" w:rsidP="00335318">
            <w:pPr>
              <w:pStyle w:val="BodyText"/>
            </w:pPr>
            <w:r w:rsidRPr="00335318">
              <w:t>No licensing, legislative, regulatory or certification requirements apply to this unit at the time of endorsement.</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3" w:name="O_70637"/>
      <w:bookmarkEnd w:id="3"/>
      <w:r w:rsidRPr="00335318">
        <w:t>Application of the Unit</w:t>
      </w:r>
    </w:p>
    <w:tbl>
      <w:tblPr>
        <w:tblW w:w="0" w:type="auto"/>
        <w:tblLayout w:type="fixed"/>
        <w:tblCellMar>
          <w:left w:w="62" w:type="dxa"/>
          <w:right w:w="62" w:type="dxa"/>
        </w:tblCellMar>
        <w:tblLook w:val="0000"/>
      </w:tblPr>
      <w:tblGrid>
        <w:gridCol w:w="2743"/>
        <w:gridCol w:w="5779"/>
      </w:tblGrid>
      <w:tr w:rsidTr="008E173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Television and radio presenters responsible for conducting in-depth interviews and discussions on a wide range of topics apply the skills and knowledge outlined in this unit. On television, they are often presenting before live audiences, with audience mem</w:t>
            </w:r>
            <w:r w:rsidRPr="00335318">
              <w:t>bers sometimes participants in discussions.</w:t>
            </w:r>
          </w:p>
          <w:p w:rsidR="00000000" w:rsidRPr="00335318" w:rsidP="00335318">
            <w:pPr>
              <w:pStyle w:val="BodyText"/>
            </w:pPr>
          </w:p>
          <w:p w:rsidR="00000000" w:rsidRPr="00335318" w:rsidP="00335318">
            <w:pPr>
              <w:pStyle w:val="BodyText"/>
            </w:pPr>
            <w:r w:rsidRPr="00335318">
              <w:t>Presenters understand how the media can be used to explore issues and use a range of presentation and interview techniques to do so.</w:t>
            </w:r>
          </w:p>
          <w:p w:rsidR="00000000" w:rsidRPr="00335318" w:rsidP="00335318">
            <w:pPr>
              <w:pStyle w:val="BodyText"/>
            </w:pPr>
          </w:p>
          <w:p w:rsidR="00000000" w:rsidRPr="00335318" w:rsidP="00335318">
            <w:pPr>
              <w:pStyle w:val="BodyText"/>
            </w:pPr>
            <w:r w:rsidRPr="00335318">
              <w:t xml:space="preserve">Even though presenters at this level generally operate with a fair degree of </w:t>
            </w:r>
            <w:r w:rsidRPr="00335318">
              <w:t>autonomy, they are members of a production team and are expected to contribute to overall program planning and production.</w:t>
            </w:r>
          </w:p>
          <w:p w:rsidR="00000000" w:rsidRPr="00335318" w:rsidP="00335318">
            <w:pPr>
              <w:pStyle w:val="BodyText"/>
            </w:pPr>
          </w:p>
          <w:p w:rsidR="00000000" w:rsidRPr="00335318" w:rsidP="00335318">
            <w:pPr>
              <w:pStyle w:val="BodyText"/>
            </w:pPr>
            <w:r w:rsidRPr="00335318">
              <w:t>Skills associated with undertaking research in preparation for discussion forums are covered in:</w:t>
            </w:r>
          </w:p>
          <w:p w:rsidR="00000000" w:rsidRPr="00335318" w:rsidP="00335318">
            <w:pPr>
              <w:pStyle w:val="ListBullet"/>
            </w:pPr>
            <w:r w:rsidRPr="00335318">
              <w:t>CUFRES401A Conduct research.</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4" w:name="O_70638"/>
      <w:bookmarkEnd w:id="4"/>
      <w:r w:rsidRPr="00335318">
        <w:t>Licensing/Regulatory Information</w:t>
      </w:r>
    </w:p>
    <w:p w:rsidR="00000000" w:rsidRPr="00335318" w:rsidP="00335318">
      <w:pPr>
        <w:pStyle w:val="BodyText"/>
      </w:pPr>
      <w:r w:rsidRPr="00335318">
        <w:t>Not applicable.</w:t>
      </w:r>
    </w:p>
    <w:p w:rsidR="00000000" w:rsidRPr="00335318" w:rsidP="00335318">
      <w:pPr>
        <w:pStyle w:val="AllowPageBreak"/>
      </w:pPr>
    </w:p>
    <w:p w:rsidR="00000000" w:rsidRPr="00335318" w:rsidP="00335318">
      <w:pPr>
        <w:pStyle w:val="Heading1"/>
      </w:pPr>
      <w:bookmarkStart w:id="5" w:name="O_70640"/>
      <w:bookmarkEnd w:id="5"/>
      <w:r w:rsidRPr="00335318">
        <w:t>Pre-Requisites</w:t>
      </w:r>
    </w:p>
    <w:tbl>
      <w:tblPr>
        <w:tblW w:w="0" w:type="auto"/>
        <w:tblLayout w:type="fixed"/>
        <w:tblCellMar>
          <w:left w:w="62" w:type="dxa"/>
          <w:right w:w="62" w:type="dxa"/>
        </w:tblCellMar>
        <w:tblLook w:val="0000"/>
      </w:tblPr>
      <w:tblGrid>
        <w:gridCol w:w="2775"/>
        <w:gridCol w:w="1295"/>
        <w:gridCol w:w="4452"/>
      </w:tblGrid>
      <w:tr w:rsidTr="008E17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p>
        </w:tc>
      </w:tr>
      <w:tr w:rsidTr="008E1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p>
        </w:tc>
      </w:tr>
      <w:tr w:rsidTr="008E17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6" w:name="O_70639"/>
      <w:bookmarkEnd w:id="6"/>
      <w:r w:rsidRPr="00335318">
        <w:t>Employability Skills Information</w:t>
      </w:r>
    </w:p>
    <w:tbl>
      <w:tblPr>
        <w:tblW w:w="0" w:type="auto"/>
        <w:tblLayout w:type="fixed"/>
        <w:tblCellMar>
          <w:left w:w="62" w:type="dxa"/>
          <w:right w:w="62" w:type="dxa"/>
        </w:tblCellMar>
        <w:tblLook w:val="0000"/>
      </w:tblPr>
      <w:tblGrid>
        <w:gridCol w:w="2802"/>
        <w:gridCol w:w="5720"/>
      </w:tblGrid>
      <w:tr w:rsidTr="008E17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This unit contains employability skills.</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7" w:name="O_70641"/>
      <w:bookmarkEnd w:id="7"/>
      <w:r w:rsidRPr="00335318">
        <w:t>Elements and Performance Criteria Pre-Content</w:t>
      </w:r>
    </w:p>
    <w:tbl>
      <w:tblPr>
        <w:tblW w:w="0" w:type="auto"/>
        <w:tblLayout w:type="fixed"/>
        <w:tblCellMar>
          <w:left w:w="62" w:type="dxa"/>
          <w:right w:w="62" w:type="dxa"/>
        </w:tblCellMar>
        <w:tblLook w:val="0000"/>
      </w:tblPr>
      <w:tblGrid>
        <w:gridCol w:w="2560"/>
        <w:gridCol w:w="5962"/>
      </w:tblGrid>
      <w:tr w:rsidTr="008E173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Performance criteria describe the performance needed to demonstrate achievement of the element. Where bold italicised text is used, further info</w:t>
            </w:r>
            <w:r w:rsidRPr="00335318">
              <w:t>rmation is detailed in the required skills and knowledge section and the range statement. Assessment of performance is to be consistent with the evidence guide.</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8" w:name="O_70642"/>
      <w:bookmarkEnd w:id="8"/>
      <w:r w:rsidRPr="00335318">
        <w:t>Elements and Performance Criteria</w:t>
      </w:r>
    </w:p>
    <w:tbl>
      <w:tblPr>
        <w:tblW w:w="0" w:type="auto"/>
        <w:tblLayout w:type="fixed"/>
        <w:tblCellMar>
          <w:left w:w="62" w:type="dxa"/>
          <w:right w:w="62" w:type="dxa"/>
        </w:tblCellMar>
        <w:tblLook w:val="0000"/>
      </w:tblPr>
      <w:tblGrid>
        <w:gridCol w:w="2560"/>
        <w:gridCol w:w="5962"/>
      </w:tblGrid>
      <w:tr w:rsidTr="008E1732">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PERFORMANCE CRITERIA</w:t>
            </w:r>
          </w:p>
        </w:tc>
      </w:tr>
      <w:tr w:rsidTr="008E173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Prepare for discussion forums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
            </w:pPr>
            <w:r w:rsidRPr="00335318">
              <w:t>1.</w:t>
            </w:r>
            <w:r w:rsidRPr="00335318">
              <w:tab/>
              <w:t xml:space="preserve">Prepare lines of questioning based on thorough analysis of research undertaken by </w:t>
            </w:r>
            <w:r w:rsidRPr="00335318">
              <w:rPr>
                <w:rStyle w:val="BoldandItalics"/>
              </w:rPr>
              <w:t>production personnel</w:t>
            </w:r>
          </w:p>
          <w:p w:rsidR="00000000" w:rsidRPr="00335318" w:rsidP="00335318">
            <w:pPr>
              <w:pStyle w:val="List"/>
            </w:pPr>
            <w:r w:rsidRPr="00335318">
              <w:t>2.</w:t>
            </w:r>
            <w:r w:rsidRPr="00335318">
              <w:tab/>
              <w:t>Where appropriate, discuss forum topics in advance with key participants to identify directions in which on-air discu</w:t>
            </w:r>
            <w:r w:rsidRPr="00335318">
              <w:t>ssion might go</w:t>
            </w:r>
          </w:p>
          <w:p w:rsidR="00000000" w:rsidRPr="00335318" w:rsidP="00335318">
            <w:pPr>
              <w:pStyle w:val="List"/>
            </w:pPr>
            <w:r w:rsidRPr="00335318">
              <w:t>3.</w:t>
            </w:r>
            <w:r w:rsidRPr="00335318">
              <w:tab/>
              <w:t>If necessary, undertake further research to cover additional angles revealed in preliminary discussions with key participants</w:t>
            </w:r>
          </w:p>
          <w:p w:rsidR="00000000" w:rsidRPr="00335318" w:rsidP="00335318">
            <w:pPr>
              <w:pStyle w:val="List"/>
            </w:pPr>
            <w:r w:rsidRPr="00335318">
              <w:t>4.</w:t>
            </w:r>
            <w:r w:rsidRPr="00335318">
              <w:tab/>
              <w:t xml:space="preserve">Ensure that participants are briefed about </w:t>
            </w:r>
            <w:r w:rsidRPr="00335318">
              <w:rPr>
                <w:rStyle w:val="BoldandItalics"/>
              </w:rPr>
              <w:t>laws and regulations</w:t>
            </w:r>
            <w:r w:rsidRPr="00335318">
              <w:t xml:space="preserve"> that may have an impact on what they say on a</w:t>
            </w:r>
            <w:r w:rsidRPr="00335318">
              <w:t>ir</w:t>
            </w:r>
          </w:p>
          <w:p w:rsidR="00000000" w:rsidRPr="00335318" w:rsidP="00335318">
            <w:pPr>
              <w:pStyle w:val="List"/>
            </w:pPr>
            <w:r w:rsidRPr="00335318">
              <w:t>5.</w:t>
            </w:r>
            <w:r w:rsidRPr="00335318">
              <w:tab/>
              <w:t>In consultation with production personnel, identify where key participants will be seated in discussion forums that involve audience participation</w:t>
            </w:r>
          </w:p>
          <w:p w:rsidR="00000000" w:rsidP="00335318">
            <w:pPr>
              <w:pStyle w:val="List"/>
              <w:rPr>
                <w:lang w:val="en-NZ"/>
              </w:rPr>
            </w:pPr>
            <w:r w:rsidRPr="00335318">
              <w:t>6.</w:t>
            </w:r>
            <w:r w:rsidRPr="00335318">
              <w:tab/>
              <w:t>Rehearse or role-play discussions with production personnel to identify gaps in preparation and refi</w:t>
            </w:r>
            <w:r w:rsidRPr="00335318">
              <w:t>ne proposed line of questioning accordingly</w:t>
            </w:r>
          </w:p>
        </w:tc>
      </w:tr>
      <w:tr w:rsidTr="008E173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Conduct discussion forums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
            </w:pPr>
            <w:r w:rsidRPr="00335318">
              <w:t>7.</w:t>
            </w:r>
            <w:r w:rsidRPr="00335318">
              <w:tab/>
              <w:t>If appropriate, do a warm-up session to prepare an audience prior to the start of a discussion forum</w:t>
            </w:r>
          </w:p>
          <w:p w:rsidR="00000000" w:rsidRPr="00335318" w:rsidP="00335318">
            <w:pPr>
              <w:pStyle w:val="List"/>
            </w:pPr>
            <w:r w:rsidRPr="00335318">
              <w:t>8.</w:t>
            </w:r>
            <w:r w:rsidRPr="00335318">
              <w:tab/>
              <w:t>Introduce topic and follow a line of questioning that allows differing opinion</w:t>
            </w:r>
            <w:r w:rsidRPr="00335318">
              <w:t>s to be aired in a way that stimulates constructive debate among participants</w:t>
            </w:r>
          </w:p>
          <w:p w:rsidR="00000000" w:rsidRPr="00335318" w:rsidP="00335318">
            <w:pPr>
              <w:pStyle w:val="List"/>
            </w:pPr>
            <w:r w:rsidRPr="00335318">
              <w:t>9.</w:t>
            </w:r>
            <w:r w:rsidRPr="00335318">
              <w:tab/>
              <w:t xml:space="preserve">Chair the discussion in the planned direction, but at the same time, ask </w:t>
            </w:r>
            <w:r w:rsidRPr="00335318">
              <w:rPr>
                <w:rStyle w:val="BoldandItalics"/>
              </w:rPr>
              <w:t>questions</w:t>
            </w:r>
            <w:r w:rsidRPr="00335318">
              <w:t xml:space="preserve"> that allow participants freedom to express their views</w:t>
            </w:r>
          </w:p>
          <w:p w:rsidR="00000000" w:rsidRPr="00335318" w:rsidP="00335318">
            <w:pPr>
              <w:pStyle w:val="List"/>
            </w:pPr>
            <w:r w:rsidRPr="00335318">
              <w:t>10.</w:t>
            </w:r>
            <w:r w:rsidRPr="00335318">
              <w:tab/>
              <w:t>Identify additional lines of ques</w:t>
            </w:r>
            <w:r w:rsidRPr="00335318">
              <w:t>tioning by listening carefully to participants' comments and follow-through with questions that demonstrate thorough understanding of the topic under discussion</w:t>
            </w:r>
          </w:p>
          <w:p w:rsidR="00000000" w:rsidRPr="00335318" w:rsidP="00335318">
            <w:pPr>
              <w:pStyle w:val="List"/>
            </w:pPr>
            <w:r w:rsidRPr="00335318">
              <w:t>11.</w:t>
            </w:r>
            <w:r w:rsidRPr="00335318">
              <w:tab/>
              <w:t>Resolve conflicts that arise between participants in a way that moves the discussion forwar</w:t>
            </w:r>
            <w:r w:rsidRPr="00335318">
              <w:t>d while acknowledging the validity of differing viewpoints and paying due respect to the public profile of individual participants</w:t>
            </w:r>
          </w:p>
          <w:p w:rsidR="00000000" w:rsidRPr="00335318" w:rsidP="00335318">
            <w:pPr>
              <w:pStyle w:val="List"/>
            </w:pPr>
            <w:r w:rsidRPr="00335318">
              <w:t>12.</w:t>
            </w:r>
            <w:r w:rsidRPr="00335318">
              <w:tab/>
              <w:t xml:space="preserve">Adopt an </w:t>
            </w:r>
            <w:r w:rsidRPr="00335318">
              <w:rPr>
                <w:rStyle w:val="BoldandItalics"/>
              </w:rPr>
              <w:t>interview style</w:t>
            </w:r>
            <w:r w:rsidRPr="00335318">
              <w:t xml:space="preserve"> that elicits the best possible response from participants</w:t>
            </w:r>
          </w:p>
          <w:p w:rsidR="00000000" w:rsidRPr="00335318" w:rsidP="00335318">
            <w:pPr>
              <w:pStyle w:val="List"/>
            </w:pPr>
            <w:r w:rsidRPr="00335318">
              <w:t>13.</w:t>
            </w:r>
            <w:r w:rsidRPr="00335318">
              <w:tab/>
              <w:t xml:space="preserve">Respond to </w:t>
            </w:r>
            <w:r w:rsidRPr="00335318">
              <w:rPr>
                <w:rStyle w:val="BoldandItalics"/>
              </w:rPr>
              <w:t>cues</w:t>
            </w:r>
            <w:r w:rsidRPr="00335318">
              <w:t xml:space="preserve"> from production personnel without disrupting the flow of discussion</w:t>
            </w:r>
          </w:p>
          <w:p w:rsidR="00000000" w:rsidRPr="00335318" w:rsidP="00335318">
            <w:pPr>
              <w:pStyle w:val="List"/>
            </w:pPr>
            <w:r w:rsidRPr="00335318">
              <w:t>14.</w:t>
            </w:r>
            <w:r w:rsidRPr="00335318">
              <w:tab/>
              <w:t xml:space="preserve">Link </w:t>
            </w:r>
            <w:r w:rsidRPr="00335318">
              <w:rPr>
                <w:rStyle w:val="BoldandItalics"/>
              </w:rPr>
              <w:t>audio and visual material</w:t>
            </w:r>
            <w:r w:rsidRPr="00335318">
              <w:t xml:space="preserve"> as required</w:t>
            </w:r>
          </w:p>
          <w:p w:rsidR="00000000" w:rsidP="00335318">
            <w:pPr>
              <w:pStyle w:val="List"/>
              <w:rPr>
                <w:lang w:val="en-NZ"/>
              </w:rPr>
            </w:pPr>
            <w:r w:rsidRPr="00335318">
              <w:t>15.</w:t>
            </w:r>
            <w:r w:rsidRPr="00335318">
              <w:tab/>
              <w:t>Wrap up discussions by summarising key points succinctly and clearly, and thanking participants for their contribution</w:t>
            </w:r>
          </w:p>
        </w:tc>
      </w:tr>
      <w:tr w:rsidTr="008E1732">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Evaluate discuss</w:t>
            </w:r>
            <w:r w:rsidRPr="00335318">
              <w:t>ion forums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
            </w:pPr>
            <w:r w:rsidRPr="00335318">
              <w:t>16.</w:t>
            </w:r>
            <w:r w:rsidRPr="00335318">
              <w:tab/>
              <w:t>Participate in debriefing sessions with production personnel to identify strengths and weaknesses of discussion forums</w:t>
            </w:r>
          </w:p>
          <w:p w:rsidR="00000000" w:rsidRPr="00335318" w:rsidP="00335318">
            <w:pPr>
              <w:pStyle w:val="List"/>
            </w:pPr>
            <w:r w:rsidRPr="00335318">
              <w:t>17.</w:t>
            </w:r>
            <w:r w:rsidRPr="00335318">
              <w:tab/>
              <w:t>Document the outcome of debriefing sessions according to enterprise procedures</w:t>
            </w:r>
          </w:p>
          <w:p w:rsidR="00000000" w:rsidRPr="00335318" w:rsidP="00335318">
            <w:pPr>
              <w:pStyle w:val="List"/>
            </w:pPr>
            <w:r w:rsidRPr="00335318">
              <w:t>18.</w:t>
            </w:r>
            <w:r w:rsidRPr="00335318">
              <w:tab/>
              <w:t>Reflect on own performance and note</w:t>
            </w:r>
            <w:r w:rsidRPr="00335318">
              <w:t xml:space="preserve"> areas for improvement</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9" w:name="O_70643"/>
      <w:bookmarkEnd w:id="9"/>
      <w:r w:rsidRPr="00335318">
        <w:t>Required Skills and Knowledge</w:t>
      </w:r>
    </w:p>
    <w:tbl>
      <w:tblPr>
        <w:tblW w:w="0" w:type="auto"/>
        <w:tblLayout w:type="fixed"/>
        <w:tblCellMar>
          <w:left w:w="62" w:type="dxa"/>
          <w:right w:w="62" w:type="dxa"/>
        </w:tblCellMar>
        <w:tblLook w:val="0000"/>
      </w:tblPr>
      <w:tblGrid>
        <w:gridCol w:w="8522"/>
      </w:tblGrid>
      <w:tr w:rsidTr="008E17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REQUIRED SKILLS AND KNOWLEDGE</w:t>
            </w:r>
          </w:p>
        </w:tc>
      </w:tr>
      <w:tr w:rsidTr="008E17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This section describes the skills and knowledge required for this unit.</w:t>
            </w:r>
          </w:p>
        </w:tc>
      </w:tr>
      <w:tr w:rsidTr="008E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Required skills</w:t>
            </w:r>
          </w:p>
        </w:tc>
      </w:tr>
      <w:tr w:rsidTr="008E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communication and teamwork skills sufficient to:</w:t>
            </w:r>
          </w:p>
          <w:p w:rsidR="00000000" w:rsidRPr="00335318" w:rsidP="00335318">
            <w:pPr>
              <w:pStyle w:val="ListBullet2"/>
            </w:pPr>
            <w:r w:rsidRPr="00335318">
              <w:t>ask questions clearly and confidently of interviewees</w:t>
            </w:r>
          </w:p>
          <w:p w:rsidR="00000000" w:rsidRPr="00335318" w:rsidP="00335318">
            <w:pPr>
              <w:pStyle w:val="ListBullet2"/>
            </w:pPr>
            <w:r w:rsidRPr="00335318">
              <w:t>listen critically to what interviewees say and respond creatively with questions to elicit further information/opinions from interviewees</w:t>
            </w:r>
          </w:p>
          <w:p w:rsidR="00000000" w:rsidRPr="00335318" w:rsidP="00335318">
            <w:pPr>
              <w:pStyle w:val="ListBullet2"/>
            </w:pPr>
            <w:r w:rsidRPr="00335318">
              <w:t>moderate discussions where participants have differing points of</w:t>
            </w:r>
            <w:r w:rsidRPr="00335318">
              <w:t xml:space="preserve"> view</w:t>
            </w:r>
          </w:p>
          <w:p w:rsidR="00000000" w:rsidRPr="00335318" w:rsidP="00335318">
            <w:pPr>
              <w:pStyle w:val="ListBullet2"/>
            </w:pPr>
            <w:r w:rsidRPr="00335318">
              <w:t>project a positive and professional image on air</w:t>
            </w:r>
          </w:p>
          <w:p w:rsidR="00000000" w:rsidRPr="00335318" w:rsidP="00335318">
            <w:pPr>
              <w:pStyle w:val="ListBullet2"/>
            </w:pPr>
            <w:r w:rsidRPr="00335318">
              <w:t>work collaboratively with production personnel</w:t>
            </w:r>
          </w:p>
          <w:p w:rsidR="00000000" w:rsidRPr="00335318" w:rsidP="00335318">
            <w:pPr>
              <w:pStyle w:val="ListBullet"/>
            </w:pPr>
            <w:r w:rsidRPr="00335318">
              <w:t>analytical and literacy skills sufficient to:</w:t>
            </w:r>
          </w:p>
          <w:p w:rsidR="00000000" w:rsidRPr="00335318" w:rsidP="00335318">
            <w:pPr>
              <w:pStyle w:val="ListBullet2"/>
            </w:pPr>
            <w:r w:rsidRPr="00335318">
              <w:t>interpret research findings</w:t>
            </w:r>
          </w:p>
          <w:p w:rsidR="00000000" w:rsidRPr="00335318" w:rsidP="00335318">
            <w:pPr>
              <w:pStyle w:val="ListBullet2"/>
            </w:pPr>
            <w:r w:rsidRPr="00335318">
              <w:t>formulate questions aimed at stimulating debate</w:t>
            </w:r>
          </w:p>
          <w:p w:rsidR="00000000" w:rsidRPr="00335318" w:rsidP="00335318">
            <w:pPr>
              <w:pStyle w:val="ListBullet2"/>
            </w:pPr>
            <w:r w:rsidRPr="00335318">
              <w:t xml:space="preserve">summarise information quickly </w:t>
            </w:r>
            <w:r w:rsidRPr="00335318">
              <w:t>and effectively during the course of interviews and discussion forums</w:t>
            </w:r>
          </w:p>
          <w:p w:rsidR="00000000" w:rsidRPr="00335318" w:rsidP="00335318">
            <w:pPr>
              <w:pStyle w:val="ListBullet"/>
            </w:pPr>
            <w:r w:rsidRPr="00335318">
              <w:t>initiative and flexibility sufficient to respond effectively to equipment malfunction and unforeseen discussion issues</w:t>
            </w:r>
          </w:p>
          <w:p w:rsidR="00000000" w:rsidRPr="00335318" w:rsidP="00335318">
            <w:pPr>
              <w:pStyle w:val="ListBullet"/>
            </w:pPr>
            <w:r w:rsidRPr="00335318">
              <w:t>willingness to receive and act on feedback about own performance</w:t>
            </w:r>
          </w:p>
          <w:p w:rsidR="00000000" w:rsidP="00335318">
            <w:pPr>
              <w:pStyle w:val="ListBullet"/>
              <w:rPr>
                <w:lang w:val="en-NZ"/>
              </w:rPr>
            </w:pPr>
            <w:r w:rsidRPr="00335318">
              <w:t>s</w:t>
            </w:r>
            <w:r w:rsidRPr="00335318">
              <w:t>elf-management skills sufficient to work under pressure and meet deadlines</w:t>
            </w:r>
          </w:p>
        </w:tc>
      </w:tr>
      <w:tr w:rsidTr="008E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Required knowledge</w:t>
            </w:r>
          </w:p>
        </w:tc>
      </w:tr>
      <w:tr w:rsidTr="008E17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industry knowledge, including:</w:t>
            </w:r>
          </w:p>
          <w:p w:rsidR="00000000" w:rsidRPr="00335318" w:rsidP="00335318">
            <w:pPr>
              <w:pStyle w:val="ListBullet2"/>
            </w:pPr>
            <w:r w:rsidRPr="00335318">
              <w:t xml:space="preserve">roles and responsibilities of production team members </w:t>
            </w:r>
          </w:p>
          <w:p w:rsidR="00000000" w:rsidRPr="00335318" w:rsidP="00335318">
            <w:pPr>
              <w:pStyle w:val="ListBullet2"/>
            </w:pPr>
            <w:r w:rsidRPr="00335318">
              <w:t>broadcast language and terminology</w:t>
            </w:r>
          </w:p>
          <w:p w:rsidR="00000000" w:rsidRPr="00335318" w:rsidP="00335318">
            <w:pPr>
              <w:pStyle w:val="ListBullet2"/>
            </w:pPr>
            <w:r w:rsidRPr="00335318">
              <w:t>issues and challenges that arise in the context of moderating on-air discussion forums</w:t>
            </w:r>
          </w:p>
          <w:p w:rsidR="00000000" w:rsidRPr="00335318" w:rsidP="00335318">
            <w:pPr>
              <w:pStyle w:val="ListBullet"/>
            </w:pPr>
            <w:r w:rsidRPr="00335318">
              <w:t>effective communication techniques, including listening, questioning and non-verbal communication</w:t>
            </w:r>
          </w:p>
          <w:p w:rsidR="00000000" w:rsidRPr="00335318" w:rsidP="00335318">
            <w:pPr>
              <w:pStyle w:val="ListBullet"/>
            </w:pPr>
            <w:r w:rsidRPr="00335318">
              <w:t>dynamics o</w:t>
            </w:r>
            <w:r w:rsidRPr="00335318">
              <w:t>f group discussions, including techniques for facilitating contributions from participants</w:t>
            </w:r>
          </w:p>
          <w:p w:rsidR="00000000" w:rsidRPr="00335318" w:rsidP="00335318">
            <w:pPr>
              <w:pStyle w:val="ListBullet"/>
            </w:pPr>
            <w:r w:rsidRPr="00335318">
              <w:t>understanding of how to use the media to explore issues</w:t>
            </w:r>
          </w:p>
          <w:p w:rsidR="00000000" w:rsidRPr="00335318" w:rsidP="00335318">
            <w:pPr>
              <w:pStyle w:val="ListBullet"/>
            </w:pPr>
            <w:r w:rsidRPr="00335318">
              <w:t xml:space="preserve">understanding of common law and broadcasting codes of practice sufficient to identify and seek expert advice </w:t>
            </w:r>
            <w:r w:rsidRPr="00335318">
              <w:t>on issues that could lead to legal action</w:t>
            </w:r>
          </w:p>
          <w:p w:rsidR="00000000" w:rsidRPr="00335318" w:rsidP="00335318">
            <w:pPr>
              <w:pStyle w:val="ListBullet"/>
            </w:pPr>
            <w:r w:rsidRPr="00335318">
              <w:t>OHS requirements as they relate to the operations of a broadcast facility</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10" w:name="O_70644"/>
      <w:bookmarkEnd w:id="10"/>
      <w:r w:rsidRPr="00335318">
        <w:t>Evidence Guide</w:t>
      </w:r>
    </w:p>
    <w:tbl>
      <w:tblPr>
        <w:tblW w:w="9570" w:type="dxa"/>
        <w:tblLayout w:type="fixed"/>
        <w:tblCellMar>
          <w:left w:w="62" w:type="dxa"/>
          <w:right w:w="62" w:type="dxa"/>
        </w:tblCellMar>
        <w:tblLook w:val="0000"/>
      </w:tblPr>
      <w:tblGrid>
        <w:gridCol w:w="3908"/>
        <w:gridCol w:w="5662"/>
      </w:tblGrid>
      <w:tr w:rsidTr="008E17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EVIDENCE GUIDE</w:t>
            </w:r>
          </w:p>
        </w:tc>
      </w:tr>
      <w:tr w:rsidTr="008E17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The Evidence Guide provides advice on assessment and must be</w:t>
            </w:r>
            <w:r w:rsidRPr="00335318">
              <w:t xml:space="preserve"> read in conjunction with the performance criteria, required skills and knowledge, range statement and the Assessment Guidelines for the Training Package.</w:t>
            </w:r>
          </w:p>
        </w:tc>
      </w:tr>
      <w:tr w:rsidTr="008E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p>
        </w:tc>
      </w:tr>
      <w:tr w:rsidTr="008E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Critical aspects for assessment and evidence required to demonstrate compe</w:t>
            </w:r>
            <w:r w:rsidRPr="00335318">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Evidence of the following is essential:</w:t>
            </w:r>
          </w:p>
          <w:p w:rsidR="00000000" w:rsidRPr="00335318" w:rsidP="00335318">
            <w:pPr>
              <w:pStyle w:val="ListBullet"/>
            </w:pPr>
            <w:r w:rsidRPr="00335318">
              <w:t>ability to analyse and use research material effectively in the context of preparing for interviews and discussion forums</w:t>
            </w:r>
          </w:p>
          <w:p w:rsidR="00000000" w:rsidRPr="00335318" w:rsidP="00335318">
            <w:pPr>
              <w:pStyle w:val="ListBullet"/>
            </w:pPr>
            <w:r w:rsidRPr="00335318">
              <w:t>ability to communicate effectively on air</w:t>
            </w:r>
          </w:p>
          <w:p w:rsidR="00000000" w:rsidRPr="00335318" w:rsidP="00335318">
            <w:pPr>
              <w:pStyle w:val="ListBullet"/>
            </w:pPr>
            <w:r w:rsidRPr="00335318">
              <w:t>understanding of the consequences of breaching laws and regulations that apply to broadcasting</w:t>
            </w:r>
          </w:p>
          <w:p w:rsidR="00000000" w:rsidRPr="00335318" w:rsidP="00335318">
            <w:pPr>
              <w:pStyle w:val="ListBullet"/>
            </w:pPr>
            <w:r w:rsidRPr="00335318">
              <w:t>ability to listen critically to what interviewees say and to conduct unplanned lines of questioning</w:t>
            </w:r>
          </w:p>
          <w:p w:rsidR="00000000" w:rsidRPr="00335318" w:rsidP="00335318">
            <w:pPr>
              <w:pStyle w:val="ListBullet"/>
            </w:pPr>
            <w:r w:rsidRPr="00335318">
              <w:t>ability to integrate a number of different tasks simultaneous</w:t>
            </w:r>
            <w:r w:rsidRPr="00335318">
              <w:t>ly</w:t>
            </w:r>
          </w:p>
          <w:p w:rsidR="00000000" w:rsidRPr="00335318" w:rsidP="00335318">
            <w:pPr>
              <w:pStyle w:val="ListBullet"/>
            </w:pPr>
            <w:r w:rsidRPr="00335318">
              <w:t>discussions recorded over a period of time that demonstrate an ability to moderate forums that involve a number of participants discussing a range of topics</w:t>
            </w:r>
          </w:p>
          <w:p w:rsidR="00000000" w:rsidP="00335318">
            <w:pPr>
              <w:pStyle w:val="ListBullet"/>
              <w:rPr>
                <w:lang w:val="en-NZ"/>
              </w:rPr>
            </w:pPr>
            <w:r w:rsidRPr="00335318">
              <w:t>collaborative approach to work.</w:t>
            </w:r>
          </w:p>
        </w:tc>
      </w:tr>
      <w:tr w:rsidTr="008E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Assessment mus</w:t>
            </w:r>
            <w:r w:rsidRPr="00335318">
              <w:t>t ensure:</w:t>
            </w:r>
          </w:p>
          <w:p w:rsidR="00000000" w:rsidRPr="00335318" w:rsidP="00335318">
            <w:pPr>
              <w:pStyle w:val="ListBullet"/>
            </w:pPr>
            <w:r w:rsidRPr="00335318">
              <w:t>access to media production facilities to record discussion forums</w:t>
            </w:r>
          </w:p>
          <w:p w:rsidR="00000000" w:rsidRPr="00335318" w:rsidP="00335318">
            <w:pPr>
              <w:pStyle w:val="ListBullet"/>
            </w:pPr>
            <w:r w:rsidRPr="00335318">
              <w:t xml:space="preserve">access to video or audio playback equipment to enable evaluation of recordings of forums moderated by the candidate </w:t>
            </w:r>
          </w:p>
          <w:p w:rsidR="00000000" w:rsidRPr="00335318" w:rsidP="00335318">
            <w:pPr>
              <w:pStyle w:val="ListBullet"/>
            </w:pPr>
            <w:r w:rsidRPr="00335318">
              <w:t>access to current information about, and personnel able to adv</w:t>
            </w:r>
            <w:r w:rsidRPr="00335318">
              <w:t>ise on, laws and regulations that apply to broadcasting</w:t>
            </w:r>
          </w:p>
          <w:p w:rsidR="00000000" w:rsidRPr="00335318" w:rsidP="00335318">
            <w:pPr>
              <w:pStyle w:val="ListBullet"/>
            </w:pPr>
            <w:r w:rsidRPr="00335318">
              <w:t>access to appropriate learning and assessment support when required</w:t>
            </w:r>
          </w:p>
          <w:p w:rsidR="00000000" w:rsidP="00335318">
            <w:pPr>
              <w:pStyle w:val="ListBullet"/>
              <w:rPr>
                <w:lang w:val="en-NZ"/>
              </w:rPr>
            </w:pPr>
            <w:r w:rsidRPr="00335318">
              <w:t>use of culturally appropriate processes and techniques appropriate to the language and literacy capacity of learners and the work be</w:t>
            </w:r>
            <w:r w:rsidRPr="00335318">
              <w:t>ing performed.</w:t>
            </w:r>
          </w:p>
        </w:tc>
      </w:tr>
      <w:tr w:rsidTr="008E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A range of assessment methods should be used to assess practical skills and knowledge. The following examples are appropriate for this unit:</w:t>
            </w:r>
          </w:p>
          <w:p w:rsidR="00000000" w:rsidRPr="00335318" w:rsidP="00335318">
            <w:pPr>
              <w:pStyle w:val="ListBullet"/>
            </w:pPr>
            <w:r w:rsidRPr="00335318">
              <w:t>direct questioning combined with review of portfolios of evidence and third-party workplace reports of on-the-job performance</w:t>
            </w:r>
          </w:p>
          <w:p w:rsidR="00000000" w:rsidRPr="00335318" w:rsidP="00335318">
            <w:pPr>
              <w:pStyle w:val="ListBullet"/>
            </w:pPr>
            <w:r w:rsidRPr="00335318">
              <w:t>evaluation of recordings of on-air forums moderated by the candidate to assess candidate's ability to facilitate a wide-ranging, y</w:t>
            </w:r>
            <w:r w:rsidRPr="00335318">
              <w:t>et focused discussion of topics</w:t>
            </w:r>
          </w:p>
          <w:p w:rsidR="00000000" w:rsidRPr="00335318" w:rsidP="00335318">
            <w:pPr>
              <w:pStyle w:val="ListBullet"/>
            </w:pPr>
            <w:r w:rsidRPr="00335318">
              <w:t>observation of the candidate moderating an on-air forum</w:t>
            </w:r>
          </w:p>
          <w:p w:rsidR="00000000" w:rsidP="00335318">
            <w:pPr>
              <w:pStyle w:val="ListBullet"/>
              <w:rPr>
                <w:lang w:val="en-NZ"/>
              </w:rPr>
            </w:pPr>
            <w:r w:rsidRPr="00335318">
              <w:t>written or verbal questioning to test knowledge as listed in the required skills and knowledge section of this unit and to discuss candidate's approach to preparing for</w:t>
            </w:r>
            <w:r w:rsidRPr="00335318">
              <w:t xml:space="preserve"> interviews and discussion forums.</w:t>
            </w:r>
          </w:p>
        </w:tc>
      </w:tr>
      <w:tr w:rsidTr="008E17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Holistic assessment with other units relevant to the industry sector, workplace and job role is recommended, for example:</w:t>
            </w:r>
          </w:p>
          <w:p w:rsidR="00000000" w:rsidRPr="00335318" w:rsidP="00335318">
            <w:pPr>
              <w:pStyle w:val="ListBullet"/>
            </w:pPr>
            <w:r w:rsidRPr="00335318">
              <w:t>BSBCRT501A Originate and develop concepts</w:t>
            </w:r>
          </w:p>
          <w:p w:rsidR="00000000" w:rsidRPr="00335318" w:rsidP="00335318">
            <w:pPr>
              <w:pStyle w:val="ListBullet"/>
            </w:pPr>
            <w:r w:rsidRPr="00335318">
              <w:t xml:space="preserve">CUFPPM401A Produce </w:t>
            </w:r>
            <w:r w:rsidRPr="00335318">
              <w:t>programs and program segments.</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11" w:name="O_70645"/>
      <w:bookmarkEnd w:id="11"/>
      <w:r w:rsidRPr="00335318">
        <w:t>Range Statement</w:t>
      </w:r>
    </w:p>
    <w:tbl>
      <w:tblPr>
        <w:tblW w:w="0" w:type="auto"/>
        <w:tblLayout w:type="fixed"/>
        <w:tblCellMar>
          <w:left w:w="62" w:type="dxa"/>
          <w:right w:w="62" w:type="dxa"/>
        </w:tblCellMar>
        <w:tblLook w:val="0000"/>
      </w:tblPr>
      <w:tblGrid>
        <w:gridCol w:w="3428"/>
        <w:gridCol w:w="5094"/>
      </w:tblGrid>
      <w:tr w:rsidTr="008E17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RANGE STATEMENT</w:t>
            </w:r>
          </w:p>
        </w:tc>
      </w:tr>
      <w:tr w:rsidTr="008E17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 xml:space="preserve">The range statement relates to the unit of competency as a whole. It allows for different work environments and situations that may affect </w:t>
            </w:r>
            <w:r w:rsidRPr="00335318">
              <w:t>performance. Bold italicised wording, if used in the performance criteria, is detailed below. Essential operating conditions that may be present with training and assessment (depending on the work situation, needs of the candidate, accessibility of the ite</w:t>
            </w:r>
            <w:r w:rsidRPr="00335318">
              <w:t>m, and local industry and regional contexts) may also be included.</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BoldandItalics"/>
              </w:rPr>
              <w:t>Production personnel</w:t>
            </w:r>
            <w:r w:rsidRPr="00335318">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associate producers</w:t>
            </w:r>
          </w:p>
          <w:p w:rsidR="00000000" w:rsidRPr="00335318" w:rsidP="00335318">
            <w:pPr>
              <w:pStyle w:val="ListBullet"/>
            </w:pPr>
            <w:r w:rsidRPr="00335318">
              <w:t>content specialists</w:t>
            </w:r>
          </w:p>
          <w:p w:rsidR="00000000" w:rsidRPr="00335318" w:rsidP="00335318">
            <w:pPr>
              <w:pStyle w:val="ListBullet"/>
            </w:pPr>
            <w:r w:rsidRPr="00335318">
              <w:t>floor managers</w:t>
            </w:r>
          </w:p>
          <w:p w:rsidR="00000000" w:rsidRPr="00335318" w:rsidP="00335318">
            <w:pPr>
              <w:pStyle w:val="ListBullet"/>
            </w:pPr>
            <w:r w:rsidRPr="00335318">
              <w:t>legal advisers</w:t>
            </w:r>
          </w:p>
          <w:p w:rsidR="00000000" w:rsidRPr="00335318" w:rsidP="00335318">
            <w:pPr>
              <w:pStyle w:val="ListBullet"/>
            </w:pPr>
            <w:r w:rsidRPr="00335318">
              <w:t>producers</w:t>
            </w:r>
          </w:p>
          <w:p w:rsidR="00000000" w:rsidRPr="00335318" w:rsidP="00335318">
            <w:pPr>
              <w:pStyle w:val="ListBullet"/>
            </w:pPr>
            <w:r w:rsidRPr="00335318">
              <w:t>reporters</w:t>
            </w:r>
          </w:p>
          <w:p w:rsidR="00000000" w:rsidRPr="00335318" w:rsidP="00335318">
            <w:pPr>
              <w:pStyle w:val="ListBullet"/>
            </w:pPr>
            <w:r w:rsidRPr="00335318">
              <w:t>researchers</w:t>
            </w:r>
          </w:p>
          <w:p w:rsidR="00000000" w:rsidP="00335318">
            <w:pPr>
              <w:pStyle w:val="ListBullet"/>
              <w:rPr>
                <w:lang w:val="en-NZ"/>
              </w:rPr>
            </w:pPr>
            <w:r w:rsidRPr="00335318">
              <w:t>technical crew.</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BoldandItalics"/>
              </w:rPr>
              <w:t>Laws and regulations</w:t>
            </w:r>
            <w:r w:rsidRPr="00335318">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contempt of court and parliament</w:t>
            </w:r>
          </w:p>
          <w:p w:rsidR="00000000" w:rsidRPr="00335318" w:rsidP="00335318">
            <w:pPr>
              <w:pStyle w:val="ListBullet"/>
            </w:pPr>
            <w:r w:rsidRPr="00335318">
              <w:t>copyright</w:t>
            </w:r>
          </w:p>
          <w:p w:rsidR="00000000" w:rsidRPr="00335318" w:rsidP="00335318">
            <w:pPr>
              <w:pStyle w:val="ListBullet"/>
            </w:pPr>
            <w:r w:rsidRPr="00335318">
              <w:t>defamation</w:t>
            </w:r>
          </w:p>
          <w:p w:rsidR="00000000" w:rsidRPr="00335318" w:rsidP="00335318">
            <w:pPr>
              <w:pStyle w:val="ListBullet"/>
            </w:pPr>
            <w:r w:rsidRPr="00335318">
              <w:t>obscenity</w:t>
            </w:r>
          </w:p>
          <w:p w:rsidR="00000000" w:rsidRPr="00335318" w:rsidP="00335318">
            <w:pPr>
              <w:pStyle w:val="ListBullet"/>
            </w:pPr>
            <w:r w:rsidRPr="00335318">
              <w:t>privacy legislation</w:t>
            </w:r>
          </w:p>
          <w:p w:rsidR="00000000" w:rsidP="00335318">
            <w:pPr>
              <w:pStyle w:val="ListBullet"/>
              <w:rPr>
                <w:lang w:val="en-NZ"/>
              </w:rPr>
            </w:pPr>
            <w:r w:rsidRPr="00335318">
              <w:t>racial vilification.</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t xml:space="preserve">Types of </w:t>
            </w:r>
            <w:r w:rsidRPr="00335318">
              <w:rPr>
                <w:rStyle w:val="BoldandItalics"/>
              </w:rPr>
              <w:t>questions</w:t>
            </w:r>
            <w:r w:rsidRPr="00335318">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basic, e.g. what, who, where, why, how</w:t>
            </w:r>
          </w:p>
          <w:p w:rsidR="00000000" w:rsidRPr="00335318" w:rsidP="00335318">
            <w:pPr>
              <w:pStyle w:val="ListBullet"/>
            </w:pPr>
            <w:r w:rsidRPr="00335318">
              <w:t>clarifying</w:t>
            </w:r>
          </w:p>
          <w:p w:rsidR="00000000" w:rsidRPr="00335318" w:rsidP="00335318">
            <w:pPr>
              <w:pStyle w:val="ListBullet"/>
            </w:pPr>
            <w:r w:rsidRPr="00335318">
              <w:t>closed</w:t>
            </w:r>
          </w:p>
          <w:p w:rsidR="00000000" w:rsidRPr="00335318" w:rsidP="00335318">
            <w:pPr>
              <w:pStyle w:val="ListBullet"/>
            </w:pPr>
            <w:r w:rsidRPr="00335318">
              <w:t>hypothetical</w:t>
            </w:r>
          </w:p>
          <w:p w:rsidR="00000000" w:rsidRPr="00335318" w:rsidP="00335318">
            <w:pPr>
              <w:pStyle w:val="ListBullet"/>
            </w:pPr>
            <w:r w:rsidRPr="00335318">
              <w:t>leading</w:t>
            </w:r>
          </w:p>
          <w:p w:rsidR="00000000" w:rsidP="00335318">
            <w:pPr>
              <w:pStyle w:val="ListBullet"/>
              <w:rPr>
                <w:lang w:val="en-NZ"/>
              </w:rPr>
            </w:pPr>
            <w:r w:rsidRPr="00335318">
              <w:t>open-ended.</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BoldandItalics"/>
              </w:rPr>
              <w:t>Interview styles</w:t>
            </w:r>
            <w:r w:rsidRPr="00335318">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comic</w:t>
            </w:r>
          </w:p>
          <w:p w:rsidR="00000000" w:rsidRPr="00335318" w:rsidP="00335318">
            <w:pPr>
              <w:pStyle w:val="ListBullet"/>
            </w:pPr>
            <w:r w:rsidRPr="00335318">
              <w:t>conversational/casual</w:t>
            </w:r>
          </w:p>
          <w:p w:rsidR="00000000" w:rsidRPr="00335318" w:rsidP="00335318">
            <w:pPr>
              <w:pStyle w:val="ListBullet"/>
            </w:pPr>
            <w:r w:rsidRPr="00335318">
              <w:t>dramatic</w:t>
            </w:r>
          </w:p>
          <w:p w:rsidR="00000000" w:rsidRPr="00335318" w:rsidP="00335318">
            <w:pPr>
              <w:pStyle w:val="ListBullet"/>
            </w:pPr>
            <w:r w:rsidRPr="00335318">
              <w:t>objective</w:t>
            </w:r>
          </w:p>
          <w:p w:rsidR="00000000" w:rsidRPr="00335318" w:rsidP="00335318">
            <w:pPr>
              <w:pStyle w:val="ListBullet"/>
            </w:pPr>
            <w:r w:rsidRPr="00335318">
              <w:t>probing/challenging</w:t>
            </w:r>
          </w:p>
          <w:p w:rsidR="00000000" w:rsidRPr="00335318" w:rsidP="00335318">
            <w:pPr>
              <w:pStyle w:val="ListBullet"/>
            </w:pPr>
            <w:r w:rsidRPr="00335318">
              <w:t>psychological</w:t>
            </w:r>
          </w:p>
          <w:p w:rsidR="00000000" w:rsidRPr="00335318" w:rsidP="00335318">
            <w:pPr>
              <w:pStyle w:val="ListBullet"/>
            </w:pPr>
            <w:r w:rsidRPr="00335318">
              <w:t>serious</w:t>
            </w:r>
          </w:p>
          <w:p w:rsidR="00000000" w:rsidP="00335318">
            <w:pPr>
              <w:pStyle w:val="ListBullet"/>
              <w:rPr>
                <w:lang w:val="en-NZ"/>
              </w:rPr>
            </w:pPr>
            <w:r w:rsidRPr="00335318">
              <w:t>supportive.</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BoldandItalics"/>
              </w:rPr>
              <w:t>Cues</w:t>
            </w:r>
            <w:r w:rsidRPr="00335318">
              <w:t xml:space="preserve"> from production personnel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instructions/advice received through an earpiece</w:t>
            </w:r>
          </w:p>
          <w:p w:rsidR="00000000" w:rsidRPr="00335318" w:rsidP="00335318">
            <w:pPr>
              <w:pStyle w:val="ListBullet"/>
            </w:pPr>
            <w:r w:rsidRPr="00335318">
              <w:t xml:space="preserve">non-verbal signals </w:t>
            </w:r>
          </w:p>
          <w:p w:rsidR="00000000" w:rsidP="00335318">
            <w:pPr>
              <w:pStyle w:val="ListBullet"/>
              <w:rPr>
                <w:lang w:val="en-NZ"/>
              </w:rPr>
            </w:pPr>
            <w:r w:rsidRPr="00335318">
              <w:t>screen-based.</w:t>
            </w:r>
          </w:p>
        </w:tc>
      </w:tr>
      <w:tr w:rsidTr="008E1732">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BoldandItalics"/>
              </w:rPr>
              <w:t>Audio and visual material</w:t>
            </w:r>
            <w:r w:rsidRPr="00335318">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ListBullet"/>
            </w:pPr>
            <w:r w:rsidRPr="00335318">
              <w:t>animated sequences</w:t>
            </w:r>
          </w:p>
          <w:p w:rsidR="00000000" w:rsidRPr="00335318" w:rsidP="00335318">
            <w:pPr>
              <w:pStyle w:val="ListBullet"/>
            </w:pPr>
            <w:r w:rsidRPr="00335318">
              <w:t>audio recordings</w:t>
            </w:r>
          </w:p>
          <w:p w:rsidR="00000000" w:rsidRPr="00335318" w:rsidP="00335318">
            <w:pPr>
              <w:pStyle w:val="ListBullet"/>
            </w:pPr>
            <w:r w:rsidRPr="00335318">
              <w:t>music</w:t>
            </w:r>
          </w:p>
          <w:p w:rsidR="00000000" w:rsidRPr="00335318" w:rsidP="00335318">
            <w:pPr>
              <w:pStyle w:val="ListBullet"/>
            </w:pPr>
            <w:r w:rsidRPr="00335318">
              <w:t>still images</w:t>
            </w:r>
          </w:p>
          <w:p w:rsidR="00000000" w:rsidRPr="00335318" w:rsidP="00335318">
            <w:pPr>
              <w:pStyle w:val="ListBullet"/>
            </w:pPr>
            <w:r w:rsidRPr="00335318">
              <w:t>video clips.</w:t>
            </w:r>
          </w:p>
        </w:tc>
      </w:tr>
    </w:tbl>
    <w:p w:rsidR="008E1732" w:rsidP="00335318">
      <w:pPr>
        <w:pStyle w:val="BodyText"/>
      </w:pPr>
    </w:p>
    <w:p w:rsidR="008E1732" w:rsidP="00335318">
      <w:pPr>
        <w:pStyle w:val="BodyText"/>
      </w:pPr>
    </w:p>
    <w:p w:rsidR="00000000" w:rsidRPr="00335318" w:rsidP="00335318">
      <w:pPr>
        <w:pStyle w:val="Heading1"/>
      </w:pPr>
      <w:bookmarkStart w:id="12" w:name="O_70646"/>
      <w:bookmarkEnd w:id="12"/>
      <w:r w:rsidRPr="00335318">
        <w:t>Unit Sector(s)</w:t>
      </w:r>
    </w:p>
    <w:tbl>
      <w:tblPr>
        <w:tblW w:w="0" w:type="auto"/>
        <w:tblLayout w:type="fixed"/>
        <w:tblCellMar>
          <w:left w:w="62" w:type="dxa"/>
          <w:right w:w="62" w:type="dxa"/>
        </w:tblCellMar>
        <w:tblLook w:val="0000"/>
      </w:tblPr>
      <w:tblGrid>
        <w:gridCol w:w="2654"/>
        <w:gridCol w:w="5868"/>
      </w:tblGrid>
      <w:tr w:rsidTr="008E173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13" w:name="O_155065"/>
      <w:bookmarkEnd w:id="13"/>
      <w:r w:rsidRPr="00335318">
        <w:t>Competency field</w:t>
      </w:r>
    </w:p>
    <w:tbl>
      <w:tblPr>
        <w:tblW w:w="0" w:type="auto"/>
        <w:tblLayout w:type="fixed"/>
        <w:tblCellMar>
          <w:left w:w="62" w:type="dxa"/>
          <w:right w:w="62" w:type="dxa"/>
        </w:tblCellMar>
        <w:tblLook w:val="0000"/>
      </w:tblPr>
      <w:tblGrid>
        <w:gridCol w:w="2778"/>
        <w:gridCol w:w="5744"/>
      </w:tblGrid>
      <w:tr w:rsidTr="008E17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r w:rsidRPr="00335318">
              <w:t>Media and entertainment production - on-air presentation</w:t>
            </w:r>
          </w:p>
        </w:tc>
      </w:tr>
    </w:tbl>
    <w:p w:rsidR="00000000" w:rsidRPr="00335318" w:rsidP="00335318">
      <w:pPr>
        <w:pStyle w:val="BodyText"/>
      </w:pPr>
    </w:p>
    <w:p w:rsidR="00000000" w:rsidRPr="00335318" w:rsidP="00335318">
      <w:pPr>
        <w:pStyle w:val="AllowPageBreak"/>
      </w:pPr>
    </w:p>
    <w:p w:rsidR="00000000" w:rsidRPr="00335318" w:rsidP="00335318">
      <w:pPr>
        <w:pStyle w:val="Heading1"/>
      </w:pPr>
      <w:bookmarkStart w:id="14" w:name="O_155064"/>
      <w:bookmarkEnd w:id="14"/>
      <w:r w:rsidRPr="00335318">
        <w:t>Co-requisite units</w:t>
      </w:r>
    </w:p>
    <w:tbl>
      <w:tblPr>
        <w:tblW w:w="0" w:type="auto"/>
        <w:tblLayout w:type="fixed"/>
        <w:tblCellMar>
          <w:left w:w="62" w:type="dxa"/>
          <w:right w:w="62" w:type="dxa"/>
        </w:tblCellMar>
        <w:tblLook w:val="0000"/>
      </w:tblPr>
      <w:tblGrid>
        <w:gridCol w:w="2641"/>
        <w:gridCol w:w="1322"/>
        <w:gridCol w:w="4559"/>
      </w:tblGrid>
      <w:tr w:rsidTr="008E17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r w:rsidRPr="003353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p>
        </w:tc>
      </w:tr>
      <w:tr w:rsidTr="008E1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318">
            <w:pPr>
              <w:pStyle w:val="BodyText"/>
              <w:rPr>
                <w:lang w:val="en-NZ"/>
              </w:rPr>
            </w:pPr>
          </w:p>
        </w:tc>
      </w:tr>
      <w:tr w:rsidTr="008E17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318" w:rsidP="00335318">
            <w:pPr>
              <w:pStyle w:val="BodyText"/>
            </w:pPr>
          </w:p>
        </w:tc>
      </w:tr>
    </w:tbl>
    <w:p w:rsidR="00000000" w:rsidRPr="00335318" w:rsidP="00335318">
      <w:pPr>
        <w:pStyle w:val="BodyText"/>
      </w:pPr>
    </w:p>
    <w:p w:rsidR="00000000" w:rsidRPr="00335318" w:rsidP="00335318"/>
    <w:sectPr w:rsidSect="003353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732" w:rsidP="008E17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32" w:rsidP="003353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E1732" w:rsidP="003353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1732" w:rsidP="003353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1732" w:rsidP="008E17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3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732" w:rsidP="00335318">
    <w:pPr>
      <w:pStyle w:val="Header"/>
      <w:framePr w:wrap="around"/>
    </w:pPr>
    <w:r>
      <w:fldChar w:fldCharType="begin"/>
    </w:r>
    <w:r>
      <w:instrText xml:space="preserve"> TITLE   \* MERGEFORMAT </w:instrText>
    </w:r>
    <w:r>
      <w:fldChar w:fldCharType="separate"/>
    </w:r>
    <w:r>
      <w:t>CUFAIR501A Explore issues on 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1732" w:rsidP="003353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F08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CEB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24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3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5318"/>
    <w:pPr>
      <w:spacing w:before="360" w:after="60"/>
      <w:outlineLvl w:val="0"/>
    </w:pPr>
    <w:rPr>
      <w:sz w:val="32"/>
    </w:rPr>
  </w:style>
  <w:style w:type="paragraph" w:styleId="Heading2">
    <w:name w:val="heading 2"/>
    <w:basedOn w:val="HeadingBase"/>
    <w:next w:val="BodyText"/>
    <w:link w:val="Heading2Char"/>
    <w:qFormat/>
    <w:rsid w:val="00335318"/>
    <w:pPr>
      <w:keepLines/>
      <w:spacing w:before="240" w:after="120"/>
      <w:outlineLvl w:val="1"/>
    </w:pPr>
    <w:rPr>
      <w:sz w:val="28"/>
      <w:szCs w:val="40"/>
    </w:rPr>
  </w:style>
  <w:style w:type="paragraph" w:styleId="Heading3">
    <w:name w:val="heading 3"/>
    <w:basedOn w:val="HeadingBase"/>
    <w:next w:val="BodyText"/>
    <w:link w:val="Heading3Char"/>
    <w:qFormat/>
    <w:rsid w:val="00335318"/>
    <w:pPr>
      <w:spacing w:before="180" w:after="120"/>
      <w:outlineLvl w:val="2"/>
    </w:pPr>
    <w:rPr>
      <w:spacing w:val="-10"/>
      <w:kern w:val="32"/>
    </w:rPr>
  </w:style>
  <w:style w:type="paragraph" w:styleId="Heading4">
    <w:name w:val="heading 4"/>
    <w:basedOn w:val="HeadingBase"/>
    <w:next w:val="BodyText"/>
    <w:link w:val="Heading4Char"/>
    <w:qFormat/>
    <w:rsid w:val="00335318"/>
    <w:pPr>
      <w:spacing w:before="160" w:after="120"/>
      <w:outlineLvl w:val="3"/>
    </w:pPr>
    <w:rPr>
      <w:sz w:val="22"/>
    </w:rPr>
  </w:style>
  <w:style w:type="paragraph" w:styleId="Heading5">
    <w:name w:val="heading 5"/>
    <w:basedOn w:val="HeadingBase"/>
    <w:next w:val="Normal"/>
    <w:link w:val="Heading5Char"/>
    <w:qFormat/>
    <w:rsid w:val="00335318"/>
    <w:pPr>
      <w:spacing w:before="80"/>
      <w:outlineLvl w:val="4"/>
    </w:pPr>
    <w:rPr>
      <w:color w:val="918585"/>
      <w:sz w:val="20"/>
    </w:rPr>
  </w:style>
  <w:style w:type="paragraph" w:styleId="Heading6">
    <w:name w:val="heading 6"/>
    <w:basedOn w:val="HeadingBase"/>
    <w:next w:val="Normal"/>
    <w:link w:val="Heading6Char"/>
    <w:qFormat/>
    <w:rsid w:val="00335318"/>
    <w:pPr>
      <w:spacing w:before="60"/>
      <w:outlineLvl w:val="5"/>
    </w:pPr>
    <w:rPr>
      <w:color w:val="918585"/>
      <w:sz w:val="20"/>
    </w:rPr>
  </w:style>
  <w:style w:type="paragraph" w:styleId="Heading7">
    <w:name w:val="heading 7"/>
    <w:basedOn w:val="Normal"/>
    <w:next w:val="Normal"/>
    <w:link w:val="Heading7Char"/>
    <w:qFormat/>
    <w:rsid w:val="00335318"/>
    <w:pPr>
      <w:ind w:left="720"/>
      <w:outlineLvl w:val="6"/>
    </w:pPr>
    <w:rPr>
      <w:i/>
    </w:rPr>
  </w:style>
  <w:style w:type="paragraph" w:styleId="Heading8">
    <w:name w:val="heading 8"/>
    <w:basedOn w:val="Normal"/>
    <w:next w:val="Normal"/>
    <w:link w:val="Heading8Char"/>
    <w:qFormat/>
    <w:rsid w:val="00335318"/>
    <w:pPr>
      <w:ind w:left="720"/>
      <w:outlineLvl w:val="7"/>
    </w:pPr>
    <w:rPr>
      <w:i/>
    </w:rPr>
  </w:style>
  <w:style w:type="paragraph" w:styleId="Heading9">
    <w:name w:val="heading 9"/>
    <w:basedOn w:val="Normal"/>
    <w:next w:val="Normal"/>
    <w:link w:val="Heading9Char"/>
    <w:qFormat/>
    <w:rsid w:val="00335318"/>
    <w:pPr>
      <w:ind w:left="720"/>
      <w:outlineLvl w:val="8"/>
    </w:pPr>
    <w:rPr>
      <w:i/>
    </w:rPr>
  </w:style>
  <w:style w:type="character" w:default="1" w:styleId="DefaultParagraphFont">
    <w:name w:val="Default Paragraph Font"/>
    <w:uiPriority w:val="1"/>
    <w:unhideWhenUsed/>
    <w:rsid w:val="003353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318"/>
  </w:style>
  <w:style w:type="character" w:customStyle="1" w:styleId="Heading1Char">
    <w:name w:val="Heading 1 Char"/>
    <w:basedOn w:val="DefaultParagraphFont"/>
    <w:link w:val="Heading1"/>
    <w:rsid w:val="00335318"/>
    <w:rPr>
      <w:rFonts w:ascii="Times New Roman" w:eastAsia="Times New Roman" w:hAnsi="Times New Roman" w:cs="Times New Roman"/>
      <w:b/>
      <w:sz w:val="32"/>
      <w:szCs w:val="20"/>
      <w:lang w:eastAsia="en-US"/>
    </w:rPr>
  </w:style>
  <w:style w:type="paragraph" w:styleId="BodyText">
    <w:name w:val="Body Text"/>
    <w:basedOn w:val="Normal"/>
    <w:link w:val="BodyTextChar"/>
    <w:rsid w:val="003353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318"/>
    <w:rPr>
      <w:rFonts w:ascii="Times New Roman" w:eastAsia="Times New Roman" w:hAnsi="Times New Roman" w:cs="Times New Roman"/>
      <w:sz w:val="24"/>
      <w:lang w:val="en-US" w:eastAsia="en-US"/>
    </w:rPr>
  </w:style>
  <w:style w:type="paragraph" w:styleId="Footer">
    <w:name w:val="footer"/>
    <w:basedOn w:val="Normal"/>
    <w:link w:val="FooterChar"/>
    <w:rsid w:val="003353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318"/>
    <w:rPr>
      <w:rFonts w:ascii="Times New Roman" w:eastAsia="Times New Roman" w:hAnsi="Times New Roman" w:cs="Times New Roman"/>
      <w:sz w:val="16"/>
      <w:lang w:val="en-US" w:eastAsia="en-US"/>
    </w:rPr>
  </w:style>
  <w:style w:type="paragraph" w:styleId="List">
    <w:name w:val="List"/>
    <w:basedOn w:val="BodyText"/>
    <w:next w:val="BodyText"/>
    <w:rsid w:val="00335318"/>
    <w:pPr>
      <w:tabs>
        <w:tab w:val="left" w:pos="340"/>
      </w:tabs>
      <w:spacing w:before="60" w:after="60"/>
      <w:ind w:left="340" w:hanging="340"/>
    </w:pPr>
  </w:style>
  <w:style w:type="paragraph" w:styleId="ListBullet">
    <w:name w:val="List Bullet"/>
    <w:basedOn w:val="List"/>
    <w:rsid w:val="00335318"/>
    <w:pPr>
      <w:numPr>
        <w:numId w:val="13"/>
      </w:numPr>
      <w:tabs>
        <w:tab w:val="clear" w:pos="340"/>
      </w:tabs>
      <w:spacing w:before="40" w:after="40"/>
    </w:pPr>
  </w:style>
  <w:style w:type="character" w:customStyle="1" w:styleId="SpecialBold">
    <w:name w:val="Special Bold"/>
    <w:basedOn w:val="DefaultParagraphFont"/>
    <w:rsid w:val="00335318"/>
    <w:rPr>
      <w:b/>
      <w:spacing w:val="0"/>
    </w:rPr>
  </w:style>
  <w:style w:type="paragraph" w:styleId="ListBullet2">
    <w:name w:val="List Bullet 2"/>
    <w:basedOn w:val="List2"/>
    <w:rsid w:val="00335318"/>
    <w:pPr>
      <w:numPr>
        <w:numId w:val="14"/>
      </w:numPr>
      <w:tabs>
        <w:tab w:val="clear" w:pos="680"/>
      </w:tabs>
    </w:pPr>
  </w:style>
  <w:style w:type="paragraph" w:styleId="Header">
    <w:name w:val="header"/>
    <w:basedOn w:val="Normal"/>
    <w:link w:val="HeaderChar"/>
    <w:rsid w:val="003353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3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5318"/>
    <w:pPr>
      <w:spacing w:before="240" w:after="120"/>
      <w:outlineLvl w:val="0"/>
    </w:pPr>
    <w:rPr>
      <w:rFonts w:ascii="Times New Roman" w:hAnsi="Times New Roman"/>
      <w:b/>
      <w:sz w:val="28"/>
    </w:rPr>
  </w:style>
  <w:style w:type="paragraph" w:customStyle="1" w:styleId="AllowPageBreak">
    <w:name w:val="AllowPageBreak"/>
    <w:rsid w:val="003353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5318"/>
    <w:rPr>
      <w:b/>
      <w:i/>
      <w:u w:val="none"/>
    </w:rPr>
  </w:style>
  <w:style w:type="character" w:customStyle="1" w:styleId="Heading2Char">
    <w:name w:val="Heading 2 Char"/>
    <w:basedOn w:val="DefaultParagraphFont"/>
    <w:link w:val="Heading2"/>
    <w:rsid w:val="003353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3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3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3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3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3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53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5318"/>
    <w:rPr>
      <w:rFonts w:ascii="Courier New" w:eastAsia="Times New Roman" w:hAnsi="Courier New" w:cs="Times New Roman"/>
      <w:i/>
      <w:szCs w:val="20"/>
      <w:lang w:val="en-US" w:eastAsia="en-US"/>
    </w:rPr>
  </w:style>
  <w:style w:type="paragraph" w:customStyle="1" w:styleId="HeadingBase">
    <w:name w:val="Heading Base"/>
    <w:rsid w:val="003353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318"/>
    <w:pPr>
      <w:tabs>
        <w:tab w:val="right" w:leader="dot" w:pos="9072"/>
      </w:tabs>
      <w:ind w:left="567"/>
    </w:pPr>
    <w:rPr>
      <w:szCs w:val="22"/>
    </w:rPr>
  </w:style>
  <w:style w:type="paragraph" w:customStyle="1" w:styleId="TOCBase">
    <w:name w:val="TOC Base"/>
    <w:rsid w:val="003353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318"/>
    <w:pPr>
      <w:tabs>
        <w:tab w:val="right" w:leader="dot" w:pos="9072"/>
      </w:tabs>
      <w:spacing w:before="40" w:after="40"/>
      <w:ind w:left="284"/>
    </w:pPr>
    <w:rPr>
      <w:rFonts w:ascii="Times New Roman" w:hAnsi="Times New Roman"/>
    </w:rPr>
  </w:style>
  <w:style w:type="paragraph" w:styleId="TOC1">
    <w:name w:val="toc 1"/>
    <w:basedOn w:val="TOCBase"/>
    <w:next w:val="Normal"/>
    <w:rsid w:val="003353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5318"/>
    <w:pPr>
      <w:spacing w:before="5040"/>
      <w:jc w:val="center"/>
    </w:pPr>
    <w:rPr>
      <w:sz w:val="48"/>
      <w:szCs w:val="72"/>
      <w:lang w:val="en-US"/>
    </w:rPr>
  </w:style>
  <w:style w:type="character" w:customStyle="1" w:styleId="TitleChar">
    <w:name w:val="Title Char"/>
    <w:basedOn w:val="DefaultParagraphFont"/>
    <w:link w:val="Title"/>
    <w:rsid w:val="003353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318"/>
    <w:pPr>
      <w:tabs>
        <w:tab w:val="left" w:pos="3600"/>
        <w:tab w:val="left" w:pos="3958"/>
      </w:tabs>
    </w:pPr>
  </w:style>
  <w:style w:type="paragraph" w:customStyle="1" w:styleId="Note">
    <w:name w:val="Note"/>
    <w:basedOn w:val="BodyText"/>
    <w:rsid w:val="003353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318"/>
    <w:pPr>
      <w:framePr w:wrap="auto" w:hAnchor="text" w:y="6049"/>
    </w:pPr>
    <w:rPr>
      <w:color w:val="000000"/>
      <w:sz w:val="40"/>
    </w:rPr>
  </w:style>
  <w:style w:type="paragraph" w:customStyle="1" w:styleId="TOCTitle">
    <w:name w:val="TOCTitle"/>
    <w:basedOn w:val="Heading1"/>
    <w:rsid w:val="00335318"/>
    <w:pPr>
      <w:spacing w:after="240"/>
      <w:jc w:val="center"/>
      <w:outlineLvl w:val="9"/>
    </w:pPr>
    <w:rPr>
      <w:caps/>
    </w:rPr>
  </w:style>
  <w:style w:type="paragraph" w:customStyle="1" w:styleId="Version">
    <w:name w:val="Version"/>
    <w:rsid w:val="003353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318"/>
    <w:pPr>
      <w:keepNext w:val="0"/>
      <w:tabs>
        <w:tab w:val="right" w:pos="4176"/>
      </w:tabs>
      <w:ind w:left="198" w:hanging="198"/>
    </w:pPr>
    <w:rPr>
      <w:rFonts w:ascii="Garamond" w:hAnsi="Garamond"/>
    </w:rPr>
  </w:style>
  <w:style w:type="paragraph" w:styleId="IndexHeading">
    <w:name w:val="index heading"/>
    <w:basedOn w:val="Normal"/>
    <w:next w:val="Index1"/>
    <w:semiHidden/>
    <w:rsid w:val="00335318"/>
    <w:pPr>
      <w:spacing w:before="120" w:after="120"/>
    </w:pPr>
    <w:rPr>
      <w:rFonts w:ascii="Arial" w:hAnsi="Arial"/>
      <w:b/>
      <w:color w:val="918585"/>
      <w:sz w:val="24"/>
    </w:rPr>
  </w:style>
  <w:style w:type="paragraph" w:customStyle="1" w:styleId="Chapter">
    <w:name w:val="Chapter"/>
    <w:basedOn w:val="Normal"/>
    <w:rsid w:val="00335318"/>
    <w:pPr>
      <w:spacing w:before="240"/>
    </w:pPr>
    <w:rPr>
      <w:rFonts w:ascii="Times New Roman" w:hAnsi="Times New Roman"/>
      <w:smallCaps/>
      <w:spacing w:val="80"/>
      <w:sz w:val="28"/>
    </w:rPr>
  </w:style>
  <w:style w:type="paragraph" w:customStyle="1" w:styleId="InChapter">
    <w:name w:val="InChapter"/>
    <w:basedOn w:val="Heading3"/>
    <w:rsid w:val="00335318"/>
    <w:pPr>
      <w:spacing w:after="240"/>
      <w:outlineLvl w:val="9"/>
    </w:pPr>
    <w:rPr>
      <w:noProof/>
    </w:rPr>
  </w:style>
  <w:style w:type="paragraph" w:styleId="Index2">
    <w:name w:val="index 2"/>
    <w:basedOn w:val="Normal"/>
    <w:next w:val="Normal"/>
    <w:semiHidden/>
    <w:rsid w:val="00335318"/>
    <w:pPr>
      <w:tabs>
        <w:tab w:val="right" w:pos="4176"/>
      </w:tabs>
      <w:ind w:left="568" w:hanging="284"/>
    </w:pPr>
    <w:rPr>
      <w:rFonts w:ascii="Garamond" w:hAnsi="Garamond"/>
    </w:rPr>
  </w:style>
  <w:style w:type="paragraph" w:customStyle="1" w:styleId="Byline">
    <w:name w:val="Byline"/>
    <w:rsid w:val="003353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318"/>
    <w:pPr>
      <w:tabs>
        <w:tab w:val="clear" w:pos="3600"/>
        <w:tab w:val="clear" w:pos="3958"/>
      </w:tabs>
      <w:jc w:val="right"/>
    </w:pPr>
  </w:style>
  <w:style w:type="character" w:styleId="Emphasis">
    <w:name w:val="Emphasis"/>
    <w:basedOn w:val="DefaultParagraphFont"/>
    <w:qFormat/>
    <w:rsid w:val="00335318"/>
    <w:rPr>
      <w:i/>
    </w:rPr>
  </w:style>
  <w:style w:type="paragraph" w:styleId="Caption">
    <w:name w:val="caption"/>
    <w:basedOn w:val="BodyText"/>
    <w:next w:val="Normal"/>
    <w:qFormat/>
    <w:rsid w:val="00335318"/>
    <w:pPr>
      <w:framePr w:w="2268" w:hSpace="181" w:vSpace="181" w:wrap="around" w:vAnchor="text" w:hAnchor="page" w:x="1135" w:y="285" w:anchorLock="1"/>
    </w:pPr>
    <w:rPr>
      <w:i/>
    </w:rPr>
  </w:style>
  <w:style w:type="paragraph" w:customStyle="1" w:styleId="MiniTOCTitle">
    <w:name w:val="MiniTOCTitle"/>
    <w:basedOn w:val="Heading4"/>
    <w:rsid w:val="00335318"/>
    <w:pPr>
      <w:spacing w:before="240"/>
      <w:outlineLvl w:val="9"/>
    </w:pPr>
    <w:rPr>
      <w:noProof/>
      <w:sz w:val="24"/>
    </w:rPr>
  </w:style>
  <w:style w:type="paragraph" w:customStyle="1" w:styleId="MiniTOCItem">
    <w:name w:val="MiniTOCItem"/>
    <w:basedOn w:val="ListBullet"/>
    <w:rsid w:val="00335318"/>
    <w:pPr>
      <w:numPr>
        <w:numId w:val="0"/>
      </w:numPr>
      <w:tabs>
        <w:tab w:val="right" w:leader="dot" w:pos="6521"/>
      </w:tabs>
      <w:spacing w:before="0" w:after="0"/>
    </w:pPr>
  </w:style>
  <w:style w:type="paragraph" w:customStyle="1" w:styleId="TOFTitle">
    <w:name w:val="TOFTitle"/>
    <w:basedOn w:val="TOCTitle"/>
    <w:rsid w:val="00335318"/>
  </w:style>
  <w:style w:type="paragraph" w:styleId="TableofFigures">
    <w:name w:val="table of figures"/>
    <w:basedOn w:val="Normal"/>
    <w:next w:val="Normal"/>
    <w:semiHidden/>
    <w:rsid w:val="00335318"/>
    <w:pPr>
      <w:tabs>
        <w:tab w:val="right" w:leader="dot" w:pos="9072"/>
      </w:tabs>
      <w:ind w:left="970" w:hanging="403"/>
    </w:pPr>
    <w:rPr>
      <w:rFonts w:ascii="Times New Roman" w:hAnsi="Times New Roman"/>
      <w:b/>
    </w:rPr>
  </w:style>
  <w:style w:type="paragraph" w:styleId="ListNumber">
    <w:name w:val="List Number"/>
    <w:basedOn w:val="List"/>
    <w:rsid w:val="00335318"/>
    <w:pPr>
      <w:numPr>
        <w:numId w:val="11"/>
      </w:numPr>
    </w:pPr>
  </w:style>
  <w:style w:type="character" w:customStyle="1" w:styleId="WingdingSymbols">
    <w:name w:val="Wingding Symbols"/>
    <w:rsid w:val="00335318"/>
    <w:rPr>
      <w:rFonts w:ascii="Wingdings" w:hAnsi="Wingdings"/>
    </w:rPr>
  </w:style>
  <w:style w:type="paragraph" w:customStyle="1" w:styleId="TableHeading">
    <w:name w:val="Table Heading"/>
    <w:basedOn w:val="HeadingBase"/>
    <w:rsid w:val="00335318"/>
    <w:pPr>
      <w:keepLines/>
      <w:pBdr>
        <w:bottom w:val="single" w:sz="6" w:space="1" w:color="918585"/>
      </w:pBdr>
      <w:spacing w:before="240"/>
    </w:pPr>
  </w:style>
  <w:style w:type="character" w:customStyle="1" w:styleId="HotSpot">
    <w:name w:val="HotSpot"/>
    <w:rsid w:val="00335318"/>
    <w:rPr>
      <w:color w:val="0033CC"/>
      <w:u w:val="none"/>
    </w:rPr>
  </w:style>
  <w:style w:type="paragraph" w:customStyle="1" w:styleId="BodyTextRight">
    <w:name w:val="Body Text Right"/>
    <w:basedOn w:val="BodyText"/>
    <w:rsid w:val="00335318"/>
    <w:pPr>
      <w:spacing w:before="0" w:after="0"/>
      <w:jc w:val="right"/>
    </w:pPr>
  </w:style>
  <w:style w:type="paragraph" w:styleId="Index3">
    <w:name w:val="index 3"/>
    <w:basedOn w:val="ListNumber2"/>
    <w:next w:val="Normal"/>
    <w:semiHidden/>
    <w:rsid w:val="00335318"/>
    <w:pPr>
      <w:numPr>
        <w:numId w:val="0"/>
      </w:numPr>
      <w:tabs>
        <w:tab w:val="right" w:leader="dot" w:pos="4176"/>
      </w:tabs>
    </w:pPr>
  </w:style>
  <w:style w:type="paragraph" w:styleId="ListNumber2">
    <w:name w:val="List Number 2"/>
    <w:basedOn w:val="List2"/>
    <w:rsid w:val="00335318"/>
    <w:pPr>
      <w:numPr>
        <w:numId w:val="10"/>
      </w:numPr>
      <w:tabs>
        <w:tab w:val="clear" w:pos="1060"/>
      </w:tabs>
    </w:pPr>
  </w:style>
  <w:style w:type="paragraph" w:customStyle="1" w:styleId="MarginNote">
    <w:name w:val="Margin Note"/>
    <w:basedOn w:val="BodyText"/>
    <w:rsid w:val="003353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3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3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5318"/>
    <w:rPr>
      <w:sz w:val="32"/>
    </w:rPr>
  </w:style>
  <w:style w:type="paragraph" w:customStyle="1" w:styleId="HeadingProcedure">
    <w:name w:val="Heading Procedure"/>
    <w:basedOn w:val="HeadingBase"/>
    <w:next w:val="Normal"/>
    <w:rsid w:val="00335318"/>
    <w:pPr>
      <w:tabs>
        <w:tab w:val="left" w:pos="0"/>
      </w:tabs>
      <w:spacing w:before="120" w:after="60"/>
    </w:pPr>
    <w:rPr>
      <w:i/>
      <w:color w:val="918585"/>
      <w:sz w:val="22"/>
    </w:rPr>
  </w:style>
  <w:style w:type="paragraph" w:customStyle="1" w:styleId="TableBodyText">
    <w:name w:val="Table Body Text"/>
    <w:basedOn w:val="BodyText"/>
    <w:rsid w:val="00335318"/>
    <w:pPr>
      <w:spacing w:before="60" w:after="60"/>
    </w:pPr>
  </w:style>
  <w:style w:type="paragraph" w:styleId="ListContinue">
    <w:name w:val="List Continue"/>
    <w:basedOn w:val="List"/>
    <w:rsid w:val="00335318"/>
    <w:pPr>
      <w:ind w:firstLine="0"/>
    </w:pPr>
  </w:style>
  <w:style w:type="paragraph" w:customStyle="1" w:styleId="ListNote">
    <w:name w:val="List Note"/>
    <w:basedOn w:val="List"/>
    <w:rsid w:val="00335318"/>
    <w:pPr>
      <w:pBdr>
        <w:top w:val="single" w:sz="6" w:space="2" w:color="918585"/>
        <w:bottom w:val="single" w:sz="6" w:space="2" w:color="918585"/>
      </w:pBdr>
      <w:tabs>
        <w:tab w:val="left" w:pos="1021"/>
      </w:tabs>
      <w:ind w:firstLine="0"/>
    </w:pPr>
  </w:style>
  <w:style w:type="paragraph" w:customStyle="1" w:styleId="Warning">
    <w:name w:val="Warning"/>
    <w:basedOn w:val="BodyText"/>
    <w:rsid w:val="00335318"/>
    <w:pPr>
      <w:shd w:val="clear" w:color="auto" w:fill="D9D9D9"/>
      <w:tabs>
        <w:tab w:val="left" w:pos="992"/>
      </w:tabs>
      <w:ind w:left="119" w:right="119"/>
    </w:pPr>
    <w:rPr>
      <w:sz w:val="20"/>
    </w:rPr>
  </w:style>
  <w:style w:type="paragraph" w:customStyle="1" w:styleId="MarginIcons">
    <w:name w:val="Margin Icons"/>
    <w:basedOn w:val="BodyText"/>
    <w:rsid w:val="003353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318"/>
    <w:rPr>
      <w:rFonts w:ascii="Courier New" w:hAnsi="Courier New"/>
    </w:rPr>
  </w:style>
  <w:style w:type="paragraph" w:customStyle="1" w:styleId="NoteBullet">
    <w:name w:val="Note Bullet"/>
    <w:basedOn w:val="Note"/>
    <w:rsid w:val="00335318"/>
    <w:pPr>
      <w:tabs>
        <w:tab w:val="clear" w:pos="680"/>
      </w:tabs>
      <w:spacing w:before="60" w:after="60"/>
    </w:pPr>
  </w:style>
  <w:style w:type="paragraph" w:customStyle="1" w:styleId="SubHeading2">
    <w:name w:val="SubHeading2"/>
    <w:basedOn w:val="HeadingBase"/>
    <w:rsid w:val="00335318"/>
    <w:pPr>
      <w:spacing w:before="240" w:after="60"/>
    </w:pPr>
    <w:rPr>
      <w:sz w:val="20"/>
    </w:rPr>
  </w:style>
  <w:style w:type="paragraph" w:customStyle="1" w:styleId="SubHeading1">
    <w:name w:val="SubHeading1"/>
    <w:basedOn w:val="HeadingBase"/>
    <w:rsid w:val="00335318"/>
    <w:pPr>
      <w:spacing w:before="240" w:after="60"/>
    </w:pPr>
    <w:rPr>
      <w:color w:val="918585"/>
      <w:sz w:val="22"/>
    </w:rPr>
  </w:style>
  <w:style w:type="paragraph" w:customStyle="1" w:styleId="SideHeading">
    <w:name w:val="Side Heading"/>
    <w:basedOn w:val="HeadingBase"/>
    <w:rsid w:val="003353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318"/>
    <w:pPr>
      <w:numPr>
        <w:numId w:val="12"/>
      </w:numPr>
    </w:pPr>
  </w:style>
  <w:style w:type="paragraph" w:styleId="PlainText">
    <w:name w:val="Plain Text"/>
    <w:basedOn w:val="Normal"/>
    <w:link w:val="PlainTextChar"/>
    <w:rsid w:val="00335318"/>
    <w:rPr>
      <w:sz w:val="20"/>
    </w:rPr>
  </w:style>
  <w:style w:type="character" w:customStyle="1" w:styleId="PlainTextChar">
    <w:name w:val="Plain Text Char"/>
    <w:basedOn w:val="DefaultParagraphFont"/>
    <w:link w:val="PlainText"/>
    <w:rsid w:val="003353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5318"/>
    <w:rPr>
      <w:b/>
      <w:smallCaps/>
    </w:rPr>
  </w:style>
  <w:style w:type="paragraph" w:customStyle="1" w:styleId="TableListNumber">
    <w:name w:val="Table List Number"/>
    <w:basedOn w:val="ListNumber"/>
    <w:rsid w:val="00335318"/>
    <w:pPr>
      <w:numPr>
        <w:numId w:val="0"/>
      </w:numPr>
    </w:pPr>
  </w:style>
  <w:style w:type="paragraph" w:styleId="TOC4">
    <w:name w:val="toc 4"/>
    <w:basedOn w:val="TOCBase"/>
    <w:next w:val="Normal"/>
    <w:semiHidden/>
    <w:rsid w:val="00335318"/>
    <w:pPr>
      <w:tabs>
        <w:tab w:val="right" w:leader="dot" w:pos="9071"/>
      </w:tabs>
      <w:ind w:left="1701"/>
    </w:pPr>
  </w:style>
  <w:style w:type="paragraph" w:customStyle="1" w:styleId="ListAlpha">
    <w:name w:val="List Alpha"/>
    <w:basedOn w:val="List"/>
    <w:rsid w:val="00335318"/>
    <w:pPr>
      <w:numPr>
        <w:numId w:val="9"/>
      </w:numPr>
    </w:pPr>
  </w:style>
  <w:style w:type="paragraph" w:customStyle="1" w:styleId="ListAlpha2">
    <w:name w:val="List Alpha 2"/>
    <w:basedOn w:val="List2"/>
    <w:rsid w:val="00335318"/>
    <w:pPr>
      <w:numPr>
        <w:numId w:val="8"/>
      </w:numPr>
    </w:pPr>
  </w:style>
  <w:style w:type="paragraph" w:styleId="List2">
    <w:name w:val="List 2"/>
    <w:basedOn w:val="BodyText"/>
    <w:rsid w:val="00335318"/>
    <w:pPr>
      <w:tabs>
        <w:tab w:val="left" w:pos="680"/>
      </w:tabs>
      <w:spacing w:before="60" w:after="60"/>
      <w:ind w:left="680" w:hanging="340"/>
    </w:pPr>
  </w:style>
  <w:style w:type="paragraph" w:styleId="List3">
    <w:name w:val="List 3"/>
    <w:basedOn w:val="BodyText"/>
    <w:rsid w:val="00335318"/>
    <w:pPr>
      <w:tabs>
        <w:tab w:val="left" w:pos="1021"/>
      </w:tabs>
      <w:spacing w:before="60" w:after="60"/>
      <w:ind w:left="1020" w:hanging="340"/>
    </w:pPr>
  </w:style>
  <w:style w:type="paragraph" w:styleId="List4">
    <w:name w:val="List 4"/>
    <w:basedOn w:val="BodyText"/>
    <w:rsid w:val="00335318"/>
    <w:pPr>
      <w:tabs>
        <w:tab w:val="left" w:pos="1361"/>
      </w:tabs>
      <w:spacing w:before="60" w:after="60"/>
      <w:ind w:left="1361" w:hanging="340"/>
    </w:pPr>
  </w:style>
  <w:style w:type="paragraph" w:styleId="List5">
    <w:name w:val="List 5"/>
    <w:basedOn w:val="BodyText"/>
    <w:rsid w:val="00335318"/>
    <w:pPr>
      <w:tabs>
        <w:tab w:val="left" w:pos="1701"/>
      </w:tabs>
      <w:spacing w:before="60" w:after="60"/>
      <w:ind w:left="1701" w:hanging="340"/>
    </w:pPr>
  </w:style>
  <w:style w:type="paragraph" w:styleId="ListBullet3">
    <w:name w:val="List Bullet 3"/>
    <w:basedOn w:val="List3"/>
    <w:rsid w:val="00335318"/>
    <w:pPr>
      <w:numPr>
        <w:numId w:val="15"/>
      </w:numPr>
      <w:tabs>
        <w:tab w:val="clear" w:pos="1021"/>
      </w:tabs>
      <w:ind w:left="1037" w:hanging="357"/>
    </w:pPr>
  </w:style>
  <w:style w:type="paragraph" w:styleId="ListBullet4">
    <w:name w:val="List Bullet 4"/>
    <w:basedOn w:val="List4"/>
    <w:rsid w:val="00335318"/>
    <w:pPr>
      <w:numPr>
        <w:numId w:val="3"/>
      </w:numPr>
    </w:pPr>
  </w:style>
  <w:style w:type="paragraph" w:styleId="ListBullet5">
    <w:name w:val="List Bullet 5"/>
    <w:basedOn w:val="List5"/>
    <w:rsid w:val="00335318"/>
    <w:pPr>
      <w:numPr>
        <w:numId w:val="4"/>
      </w:numPr>
    </w:pPr>
  </w:style>
  <w:style w:type="paragraph" w:styleId="ListContinue2">
    <w:name w:val="List Continue 2"/>
    <w:basedOn w:val="List2"/>
    <w:rsid w:val="00335318"/>
    <w:pPr>
      <w:ind w:firstLine="0"/>
    </w:pPr>
  </w:style>
  <w:style w:type="paragraph" w:styleId="ListContinue3">
    <w:name w:val="List Continue 3"/>
    <w:basedOn w:val="List3"/>
    <w:rsid w:val="00335318"/>
    <w:pPr>
      <w:ind w:left="1021" w:firstLine="0"/>
    </w:pPr>
  </w:style>
  <w:style w:type="paragraph" w:styleId="ListContinue4">
    <w:name w:val="List Continue 4"/>
    <w:basedOn w:val="List4"/>
    <w:rsid w:val="00335318"/>
    <w:pPr>
      <w:ind w:firstLine="0"/>
    </w:pPr>
  </w:style>
  <w:style w:type="paragraph" w:styleId="ListContinue5">
    <w:name w:val="List Continue 5"/>
    <w:basedOn w:val="List5"/>
    <w:rsid w:val="00335318"/>
    <w:pPr>
      <w:ind w:firstLine="0"/>
    </w:pPr>
  </w:style>
  <w:style w:type="paragraph" w:styleId="ListNumber3">
    <w:name w:val="List Number 3"/>
    <w:basedOn w:val="List3"/>
    <w:rsid w:val="00335318"/>
    <w:pPr>
      <w:numPr>
        <w:numId w:val="5"/>
      </w:numPr>
    </w:pPr>
  </w:style>
  <w:style w:type="paragraph" w:styleId="ListNumber4">
    <w:name w:val="List Number 4"/>
    <w:basedOn w:val="List4"/>
    <w:rsid w:val="00335318"/>
    <w:pPr>
      <w:numPr>
        <w:numId w:val="6"/>
      </w:numPr>
    </w:pPr>
  </w:style>
  <w:style w:type="paragraph" w:styleId="ListNumber5">
    <w:name w:val="List Number 5"/>
    <w:basedOn w:val="List5"/>
    <w:rsid w:val="00335318"/>
    <w:pPr>
      <w:numPr>
        <w:numId w:val="7"/>
      </w:numPr>
    </w:pPr>
  </w:style>
  <w:style w:type="paragraph" w:styleId="BlockText">
    <w:name w:val="Block Text"/>
    <w:basedOn w:val="Normal"/>
    <w:rsid w:val="00335318"/>
    <w:pPr>
      <w:spacing w:after="120"/>
      <w:ind w:left="1440" w:right="1440"/>
    </w:pPr>
  </w:style>
  <w:style w:type="character" w:customStyle="1" w:styleId="Subscript">
    <w:name w:val="Subscript"/>
    <w:basedOn w:val="DefaultParagraphFont"/>
    <w:rsid w:val="00335318"/>
    <w:rPr>
      <w:sz w:val="16"/>
      <w:vertAlign w:val="subscript"/>
    </w:rPr>
  </w:style>
  <w:style w:type="character" w:customStyle="1" w:styleId="Superscript">
    <w:name w:val="Superscript"/>
    <w:basedOn w:val="DefaultParagraphFont"/>
    <w:rsid w:val="00335318"/>
    <w:rPr>
      <w:sz w:val="16"/>
      <w:vertAlign w:val="superscript"/>
    </w:rPr>
  </w:style>
  <w:style w:type="character" w:customStyle="1" w:styleId="Symbols">
    <w:name w:val="Symbols"/>
    <w:basedOn w:val="DefaultParagraphFont"/>
    <w:rsid w:val="00335318"/>
    <w:rPr>
      <w:rFonts w:ascii="Symbol" w:hAnsi="Symbol"/>
    </w:rPr>
  </w:style>
  <w:style w:type="character" w:customStyle="1" w:styleId="MenuOptions">
    <w:name w:val="Menu Options"/>
    <w:basedOn w:val="DefaultParagraphFont"/>
    <w:rsid w:val="00335318"/>
    <w:rPr>
      <w:rFonts w:ascii="Arial Narrow" w:hAnsi="Arial Narrow"/>
      <w:smallCaps/>
    </w:rPr>
  </w:style>
  <w:style w:type="character" w:customStyle="1" w:styleId="Buttons">
    <w:name w:val="Buttons"/>
    <w:basedOn w:val="DefaultParagraphFont"/>
    <w:rsid w:val="00335318"/>
    <w:rPr>
      <w:b/>
    </w:rPr>
  </w:style>
  <w:style w:type="character" w:customStyle="1" w:styleId="Underlined">
    <w:name w:val="Underlined"/>
    <w:basedOn w:val="DefaultParagraphFont"/>
    <w:rsid w:val="00335318"/>
    <w:rPr>
      <w:u w:val="single"/>
    </w:rPr>
  </w:style>
  <w:style w:type="paragraph" w:customStyle="1" w:styleId="TableBodyTextRight">
    <w:name w:val="Table Body Text Right"/>
    <w:basedOn w:val="TableBodyText"/>
    <w:rsid w:val="00335318"/>
    <w:pPr>
      <w:widowControl w:val="0"/>
      <w:autoSpaceDE w:val="0"/>
      <w:autoSpaceDN w:val="0"/>
      <w:adjustRightInd w:val="0"/>
      <w:jc w:val="right"/>
    </w:pPr>
    <w:rPr>
      <w:rFonts w:cs="Arial"/>
      <w:szCs w:val="18"/>
    </w:rPr>
  </w:style>
  <w:style w:type="paragraph" w:customStyle="1" w:styleId="CopyrightText">
    <w:name w:val="Copyright Text"/>
    <w:basedOn w:val="BodyText"/>
    <w:rsid w:val="00335318"/>
    <w:rPr>
      <w:sz w:val="18"/>
    </w:rPr>
  </w:style>
  <w:style w:type="paragraph" w:customStyle="1" w:styleId="BodySmallRight">
    <w:name w:val="Body Small Right"/>
    <w:basedOn w:val="BodyTextRight"/>
    <w:rsid w:val="00335318"/>
    <w:rPr>
      <w:sz w:val="18"/>
      <w:szCs w:val="18"/>
    </w:rPr>
  </w:style>
  <w:style w:type="paragraph" w:customStyle="1" w:styleId="MarginEdition">
    <w:name w:val="Margin Edition"/>
    <w:basedOn w:val="MarginNote"/>
    <w:rsid w:val="00335318"/>
    <w:pPr>
      <w:spacing w:before="0" w:after="0"/>
    </w:pPr>
    <w:rPr>
      <w:rFonts w:ascii="Times New Roman" w:hAnsi="Times New Roman"/>
      <w:color w:val="999999"/>
    </w:rPr>
  </w:style>
  <w:style w:type="paragraph" w:customStyle="1" w:styleId="Spacer">
    <w:name w:val="Spacer"/>
    <w:basedOn w:val="Normal"/>
    <w:rsid w:val="00335318"/>
    <w:rPr>
      <w:sz w:val="2"/>
      <w:szCs w:val="2"/>
    </w:rPr>
  </w:style>
  <w:style w:type="character" w:customStyle="1" w:styleId="Small">
    <w:name w:val="Small"/>
    <w:basedOn w:val="DefaultParagraphFont"/>
    <w:rsid w:val="00335318"/>
    <w:rPr>
      <w:sz w:val="16"/>
    </w:rPr>
  </w:style>
  <w:style w:type="paragraph" w:customStyle="1" w:styleId="WideTable">
    <w:name w:val="Wide Table"/>
    <w:basedOn w:val="Normal"/>
    <w:rsid w:val="00335318"/>
    <w:pPr>
      <w:ind w:left="-1418"/>
    </w:pPr>
    <w:rPr>
      <w:sz w:val="2"/>
      <w:szCs w:val="2"/>
    </w:rPr>
  </w:style>
  <w:style w:type="character" w:styleId="PageNumber">
    <w:name w:val="page number"/>
    <w:basedOn w:val="DefaultParagraphFont"/>
    <w:rsid w:val="00335318"/>
  </w:style>
  <w:style w:type="paragraph" w:styleId="Quote">
    <w:name w:val="Quote"/>
    <w:basedOn w:val="Heading1"/>
    <w:link w:val="QuoteChar"/>
    <w:qFormat/>
    <w:rsid w:val="00335318"/>
    <w:rPr>
      <w:b w:val="0"/>
      <w:sz w:val="72"/>
      <w:szCs w:val="72"/>
      <w:lang w:val="en-NZ"/>
    </w:rPr>
  </w:style>
  <w:style w:type="character" w:customStyle="1" w:styleId="QuoteChar">
    <w:name w:val="Quote Char"/>
    <w:basedOn w:val="DefaultParagraphFont"/>
    <w:link w:val="Quote"/>
    <w:rsid w:val="003353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318"/>
    <w:pPr>
      <w:pageBreakBefore/>
    </w:pPr>
  </w:style>
  <w:style w:type="paragraph" w:customStyle="1" w:styleId="Border">
    <w:name w:val="Border"/>
    <w:basedOn w:val="Normal"/>
    <w:qFormat/>
    <w:rsid w:val="003353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318"/>
    <w:rPr>
      <w:b/>
      <w:bCs/>
      <w:i/>
      <w:iCs/>
      <w:color w:val="auto"/>
    </w:rPr>
  </w:style>
  <w:style w:type="paragraph" w:styleId="IntenseQuote">
    <w:name w:val="Intense Quote"/>
    <w:basedOn w:val="Normal"/>
    <w:next w:val="Normal"/>
    <w:link w:val="IntenseQuoteChar"/>
    <w:uiPriority w:val="30"/>
    <w:qFormat/>
    <w:rsid w:val="003353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3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5318"/>
    <w:rPr>
      <w:smallCaps/>
      <w:color w:val="auto"/>
      <w:u w:val="single"/>
    </w:rPr>
  </w:style>
  <w:style w:type="character" w:styleId="IntenseReference">
    <w:name w:val="Intense Reference"/>
    <w:basedOn w:val="DefaultParagraphFont"/>
    <w:uiPriority w:val="32"/>
    <w:qFormat/>
    <w:rsid w:val="00335318"/>
    <w:rPr>
      <w:b/>
      <w:bCs/>
      <w:smallCaps/>
      <w:color w:val="auto"/>
      <w:spacing w:val="5"/>
      <w:u w:val="single"/>
    </w:rPr>
  </w:style>
  <w:style w:type="paragraph" w:customStyle="1" w:styleId="2ColumnHeading">
    <w:name w:val="2Column Heading"/>
    <w:basedOn w:val="BodyText"/>
    <w:qFormat/>
    <w:rsid w:val="00335318"/>
    <w:pPr>
      <w:spacing w:after="60"/>
      <w:ind w:left="-2268"/>
    </w:pPr>
    <w:rPr>
      <w:b/>
    </w:rPr>
  </w:style>
  <w:style w:type="paragraph" w:customStyle="1" w:styleId="Heading1TOC">
    <w:name w:val="Heading1 TOC"/>
    <w:basedOn w:val="Normal"/>
    <w:qFormat/>
    <w:rsid w:val="00335318"/>
    <w:pPr>
      <w:spacing w:before="240" w:after="120"/>
    </w:pPr>
    <w:rPr>
      <w:rFonts w:ascii="Times New Roman" w:hAnsi="Times New Roman"/>
      <w:b/>
      <w:sz w:val="32"/>
    </w:rPr>
  </w:style>
  <w:style w:type="paragraph" w:customStyle="1" w:styleId="Heading2TOC">
    <w:name w:val="Heading2 TOC"/>
    <w:basedOn w:val="Normal"/>
    <w:qFormat/>
    <w:rsid w:val="00335318"/>
    <w:pPr>
      <w:spacing w:before="240" w:after="60"/>
    </w:pPr>
    <w:rPr>
      <w:rFonts w:ascii="Times New Roman" w:hAnsi="Times New Roman"/>
      <w:b/>
      <w:sz w:val="28"/>
    </w:rPr>
  </w:style>
  <w:style w:type="character" w:customStyle="1" w:styleId="Underline">
    <w:name w:val="Underline"/>
    <w:basedOn w:val="DefaultParagraphFont"/>
    <w:qFormat/>
    <w:rsid w:val="00335318"/>
    <w:rPr>
      <w:u w:val="single"/>
    </w:rPr>
  </w:style>
  <w:style w:type="paragraph" w:styleId="BalloonText">
    <w:name w:val="Balloon Text"/>
    <w:basedOn w:val="Normal"/>
    <w:link w:val="BalloonTextChar"/>
    <w:rsid w:val="00335318"/>
    <w:rPr>
      <w:rFonts w:ascii="Tahoma" w:hAnsi="Tahoma" w:cs="Tahoma"/>
      <w:sz w:val="16"/>
      <w:szCs w:val="16"/>
    </w:rPr>
  </w:style>
  <w:style w:type="character" w:customStyle="1" w:styleId="BalloonTextChar">
    <w:name w:val="Balloon Text Char"/>
    <w:basedOn w:val="DefaultParagraphFont"/>
    <w:link w:val="BalloonText"/>
    <w:rsid w:val="003353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53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3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1384</Words>
  <Characters>8632</Characters>
  <Application>Microsoft Office Word</Application>
  <DocSecurity>0</DocSecurity>
  <Lines>314</Lines>
  <Paragraphs>159</Paragraphs>
  <ScaleCrop>false</ScaleCrop>
  <Company>Author-it Software Corporation Ltd.</Company>
  <LinksUpToDate>false</LinksUpToDate>
  <CharactersWithSpaces>9936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CUFAIR501A Explore issues on air</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2012-05-26T15:09:00Z</dcterms:created>
  <dcterms:modified xsi:type="dcterms:W3CDTF">2012-05-26T15:09:00Z</dcterms:modified>
</cp:coreProperties>
</file>