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618" w:rsidP="00E60618">
      <w:pPr>
        <w:pStyle w:val="Title"/>
      </w:pPr>
      <w:r>
        <w:fldChar w:fldCharType="begin"/>
      </w:r>
      <w:r>
        <w:instrText xml:space="preserve"> TITLE   \* MERGEFORMAT </w:instrText>
      </w:r>
      <w:r>
        <w:fldChar w:fldCharType="separate"/>
      </w:r>
      <w:r>
        <w:t>CUFAIR301A Present radio programs</w:t>
      </w:r>
      <w:r>
        <w:fldChar w:fldCharType="end"/>
      </w:r>
    </w:p>
    <w:p w:rsidR="00E60618" w:rsidP="00E60618">
      <w:pPr>
        <w:pStyle w:val="Version"/>
        <w:sectPr w:rsidSect="00092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2DD4" w:rsidP="00092DD4">
      <w:pPr>
        <w:pStyle w:val="SuperHeading"/>
      </w:pPr>
      <w:r w:rsidRPr="00092DD4">
        <w:t>CUFAIR301A Present radio programs</w:t>
      </w:r>
    </w:p>
    <w:p w:rsidR="00000000" w:rsidRPr="00092DD4" w:rsidP="00092DD4">
      <w:pPr>
        <w:pStyle w:val="SuperHeading"/>
      </w:pPr>
    </w:p>
    <w:p w:rsidR="00000000" w:rsidRPr="00092DD4" w:rsidP="00092DD4">
      <w:pPr>
        <w:pStyle w:val="Heading1"/>
      </w:pPr>
      <w:bookmarkStart w:id="1" w:name="O_70587"/>
      <w:bookmarkEnd w:id="1"/>
      <w:r w:rsidRPr="00092DD4">
        <w:t>Modification History</w:t>
      </w:r>
    </w:p>
    <w:p w:rsidR="00000000" w:rsidRPr="00092DD4" w:rsidP="00092DD4">
      <w:pPr>
        <w:pStyle w:val="BodyText"/>
      </w:pPr>
      <w:r w:rsidRPr="00092DD4">
        <w:t>Not applicable.</w:t>
      </w:r>
    </w:p>
    <w:p w:rsidR="00000000" w:rsidRPr="00092DD4" w:rsidP="00092DD4">
      <w:pPr>
        <w:pStyle w:val="AllowPageBreak"/>
      </w:pPr>
    </w:p>
    <w:p w:rsidR="00000000" w:rsidRPr="00092DD4" w:rsidP="00092DD4">
      <w:pPr>
        <w:pStyle w:val="Heading1"/>
      </w:pPr>
      <w:bookmarkStart w:id="2" w:name="O_70588"/>
      <w:bookmarkEnd w:id="2"/>
      <w:r w:rsidRPr="00092DD4">
        <w:t>Unit Descriptor</w:t>
      </w:r>
    </w:p>
    <w:tbl>
      <w:tblPr>
        <w:tblW w:w="0" w:type="auto"/>
        <w:tblLayout w:type="fixed"/>
        <w:tblCellMar>
          <w:left w:w="62" w:type="dxa"/>
          <w:right w:w="62" w:type="dxa"/>
        </w:tblCellMar>
        <w:tblLook w:val="0000"/>
      </w:tblPr>
      <w:tblGrid>
        <w:gridCol w:w="2668"/>
        <w:gridCol w:w="5854"/>
      </w:tblGrid>
      <w:tr w:rsidTr="00E6061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 xml:space="preserve">This unit describes the performance outcomes, skills and knowledge required to operate a panel and present live-to-air </w:t>
            </w:r>
            <w:r w:rsidRPr="00092DD4">
              <w:t>programs in a basic radio studio.</w:t>
            </w:r>
          </w:p>
          <w:p w:rsidR="00000000" w:rsidRPr="00092DD4" w:rsidP="00092DD4">
            <w:pPr>
              <w:pStyle w:val="BodyText"/>
            </w:pPr>
          </w:p>
          <w:p w:rsidR="00000000" w:rsidRPr="00092DD4" w:rsidP="00092DD4">
            <w:pPr>
              <w:pStyle w:val="BodyText"/>
            </w:pPr>
            <w:r w:rsidRPr="00092DD4">
              <w:t>No licensing, legislative, regulatory or certification requirements apply to this unit at the time of endorsement.</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3" w:name="O_70589"/>
      <w:bookmarkEnd w:id="3"/>
      <w:r w:rsidRPr="00092DD4">
        <w:t>Application of the Unit</w:t>
      </w:r>
    </w:p>
    <w:tbl>
      <w:tblPr>
        <w:tblW w:w="0" w:type="auto"/>
        <w:tblLayout w:type="fixed"/>
        <w:tblCellMar>
          <w:left w:w="62" w:type="dxa"/>
          <w:right w:w="62" w:type="dxa"/>
        </w:tblCellMar>
        <w:tblLook w:val="0000"/>
      </w:tblPr>
      <w:tblGrid>
        <w:gridCol w:w="2744"/>
        <w:gridCol w:w="5778"/>
      </w:tblGrid>
      <w:tr w:rsidTr="00E6061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Volunteers responsible for presenting music-based programs from a community radio studio typically apply the skills and knowledge outlined in this unit. This work is usually undertaken with some supervision and guidance.</w:t>
            </w:r>
          </w:p>
          <w:p w:rsidR="00000000" w:rsidRPr="00092DD4" w:rsidP="00092DD4">
            <w:pPr>
              <w:pStyle w:val="BodyText"/>
            </w:pPr>
          </w:p>
          <w:p w:rsidR="00000000" w:rsidRPr="00092DD4" w:rsidP="00092DD4">
            <w:pPr>
              <w:pStyle w:val="BodyText"/>
            </w:pPr>
            <w:r w:rsidRPr="00092DD4">
              <w:t xml:space="preserve">Skills associated with presenting </w:t>
            </w:r>
            <w:r w:rsidRPr="00092DD4">
              <w:t>more complex radio programs are covered in:</w:t>
            </w:r>
          </w:p>
          <w:p w:rsidR="00000000" w:rsidRPr="00092DD4" w:rsidP="00092DD4">
            <w:pPr>
              <w:pStyle w:val="ListBullet"/>
            </w:pPr>
            <w:r w:rsidRPr="00092DD4">
              <w:t>CUFAIR401A Conduct interviews</w:t>
            </w:r>
          </w:p>
          <w:p w:rsidR="00000000" w:rsidRPr="00092DD4" w:rsidP="00092DD4">
            <w:pPr>
              <w:pStyle w:val="ListBullet"/>
            </w:pPr>
            <w:r w:rsidRPr="00092DD4">
              <w:t>CUFAIR402A Present a wide range of radio material.</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4" w:name="O_70590"/>
      <w:bookmarkEnd w:id="4"/>
      <w:r w:rsidRPr="00092DD4">
        <w:t>Licensing/Regulatory Information</w:t>
      </w:r>
    </w:p>
    <w:p w:rsidR="00000000" w:rsidRPr="00092DD4" w:rsidP="00092DD4">
      <w:pPr>
        <w:pStyle w:val="BodyText"/>
      </w:pPr>
      <w:r w:rsidRPr="00092DD4">
        <w:t>Not applicable.</w:t>
      </w:r>
    </w:p>
    <w:p w:rsidR="00000000" w:rsidRPr="00092DD4" w:rsidP="00092DD4">
      <w:pPr>
        <w:pStyle w:val="AllowPageBreak"/>
      </w:pPr>
    </w:p>
    <w:p w:rsidR="00000000" w:rsidRPr="00092DD4" w:rsidP="00092DD4">
      <w:pPr>
        <w:pStyle w:val="Heading1"/>
      </w:pPr>
      <w:bookmarkStart w:id="5" w:name="O_70591"/>
      <w:bookmarkEnd w:id="5"/>
      <w:r w:rsidRPr="00092DD4">
        <w:t>Pre-Requisites</w:t>
      </w:r>
    </w:p>
    <w:tbl>
      <w:tblPr>
        <w:tblW w:w="0" w:type="auto"/>
        <w:tblLayout w:type="fixed"/>
        <w:tblCellMar>
          <w:left w:w="62" w:type="dxa"/>
          <w:right w:w="62" w:type="dxa"/>
        </w:tblCellMar>
        <w:tblLook w:val="0000"/>
      </w:tblPr>
      <w:tblGrid>
        <w:gridCol w:w="2775"/>
        <w:gridCol w:w="1295"/>
        <w:gridCol w:w="4452"/>
      </w:tblGrid>
      <w:tr w:rsidTr="00E606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p>
        </w:tc>
      </w:tr>
      <w:tr w:rsidTr="00E606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p>
        </w:tc>
      </w:tr>
      <w:tr w:rsidTr="00E606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6" w:name="O_70592"/>
      <w:bookmarkEnd w:id="6"/>
      <w:r w:rsidRPr="00092DD4">
        <w:t>Employability Skills Information</w:t>
      </w:r>
    </w:p>
    <w:tbl>
      <w:tblPr>
        <w:tblW w:w="0" w:type="auto"/>
        <w:tblLayout w:type="fixed"/>
        <w:tblCellMar>
          <w:left w:w="62" w:type="dxa"/>
          <w:right w:w="62" w:type="dxa"/>
        </w:tblCellMar>
        <w:tblLook w:val="0000"/>
      </w:tblPr>
      <w:tblGrid>
        <w:gridCol w:w="2802"/>
        <w:gridCol w:w="5720"/>
      </w:tblGrid>
      <w:tr w:rsidTr="00E606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This unit contains employability skills.</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7" w:name="O_70593"/>
      <w:bookmarkEnd w:id="7"/>
      <w:r w:rsidRPr="00092DD4">
        <w:t>Elements and Performance Criteria Pre-Content</w:t>
      </w:r>
    </w:p>
    <w:tbl>
      <w:tblPr>
        <w:tblW w:w="0" w:type="auto"/>
        <w:tblLayout w:type="fixed"/>
        <w:tblCellMar>
          <w:left w:w="62" w:type="dxa"/>
          <w:right w:w="62" w:type="dxa"/>
        </w:tblCellMar>
        <w:tblLook w:val="0000"/>
      </w:tblPr>
      <w:tblGrid>
        <w:gridCol w:w="2560"/>
        <w:gridCol w:w="5962"/>
      </w:tblGrid>
      <w:tr w:rsidTr="00E6061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Performance criter</w:t>
            </w:r>
            <w:r w:rsidRPr="00092DD4">
              <w:t>ia describe the performance needed to demonstrate achievement of the element. Where bold italicised text is used, further information is detailed in the required skills and knowledge section and the range statement. Assessment of performance is to be consi</w:t>
            </w:r>
            <w:r w:rsidRPr="00092DD4">
              <w:t>stent with the evidence guide.</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8" w:name="O_70594"/>
      <w:bookmarkEnd w:id="8"/>
      <w:r w:rsidRPr="00092DD4">
        <w:t>Elements and Performance Criteria</w:t>
      </w:r>
    </w:p>
    <w:tbl>
      <w:tblPr>
        <w:tblW w:w="0" w:type="auto"/>
        <w:tblLayout w:type="fixed"/>
        <w:tblCellMar>
          <w:left w:w="62" w:type="dxa"/>
          <w:right w:w="62" w:type="dxa"/>
        </w:tblCellMar>
        <w:tblLook w:val="0000"/>
      </w:tblPr>
      <w:tblGrid>
        <w:gridCol w:w="2560"/>
        <w:gridCol w:w="5962"/>
      </w:tblGrid>
      <w:tr w:rsidTr="00E6061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PERFORMANCE CRITERIA</w:t>
            </w:r>
          </w:p>
        </w:tc>
      </w:tr>
      <w:tr w:rsidTr="00E6061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Prepare for broadcasts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
            </w:pPr>
            <w:r w:rsidRPr="00092DD4">
              <w:t>1.</w:t>
            </w:r>
            <w:r w:rsidRPr="00092DD4">
              <w:tab/>
              <w:t xml:space="preserve">Organise </w:t>
            </w:r>
            <w:r w:rsidRPr="00092DD4">
              <w:rPr>
                <w:rStyle w:val="BoldandItalics"/>
              </w:rPr>
              <w:t>presentation material</w:t>
            </w:r>
            <w:r w:rsidRPr="00092DD4">
              <w:t xml:space="preserve"> so that it can be accessed easily during on-air sessions</w:t>
            </w:r>
          </w:p>
          <w:p w:rsidR="00000000" w:rsidRPr="00092DD4" w:rsidP="00092DD4">
            <w:pPr>
              <w:pStyle w:val="List"/>
            </w:pPr>
            <w:r w:rsidRPr="00092DD4">
              <w:t>2.</w:t>
            </w:r>
            <w:r w:rsidRPr="00092DD4">
              <w:tab/>
            </w:r>
            <w:r w:rsidRPr="00092DD4">
              <w:t>Exercise voice in preparation for on-air sessions</w:t>
            </w:r>
          </w:p>
          <w:p w:rsidR="00000000" w:rsidRPr="00092DD4" w:rsidP="00092DD4">
            <w:pPr>
              <w:pStyle w:val="List"/>
            </w:pPr>
            <w:r w:rsidRPr="00092DD4">
              <w:t>3.</w:t>
            </w:r>
            <w:r w:rsidRPr="00092DD4">
              <w:tab/>
              <w:t>Confirm that pre-recorded material is available for broadcast prior to commencement of broadcasts</w:t>
            </w:r>
          </w:p>
          <w:p w:rsidR="00000000" w:rsidRPr="00092DD4" w:rsidP="00092DD4">
            <w:pPr>
              <w:pStyle w:val="List"/>
            </w:pPr>
            <w:r w:rsidRPr="00092DD4">
              <w:t>4.</w:t>
            </w:r>
            <w:r w:rsidRPr="00092DD4">
              <w:tab/>
              <w:t xml:space="preserve">Check with outgoing presenter that </w:t>
            </w:r>
            <w:r w:rsidRPr="00092DD4">
              <w:rPr>
                <w:rStyle w:val="BoldandItalics"/>
              </w:rPr>
              <w:t>equipment</w:t>
            </w:r>
            <w:r w:rsidRPr="00092DD4">
              <w:t xml:space="preserve"> is fully operational and refer faults or problems to </w:t>
            </w:r>
            <w:r w:rsidRPr="00092DD4">
              <w:rPr>
                <w:rStyle w:val="BoldandItalics"/>
              </w:rPr>
              <w:t>rele</w:t>
            </w:r>
            <w:r w:rsidRPr="00092DD4">
              <w:rPr>
                <w:rStyle w:val="BoldandItalics"/>
              </w:rPr>
              <w:t>vant personnel</w:t>
            </w:r>
          </w:p>
          <w:p w:rsidR="00000000" w:rsidP="00092DD4">
            <w:pPr>
              <w:pStyle w:val="List"/>
              <w:rPr>
                <w:lang w:val="en-NZ"/>
              </w:rPr>
            </w:pPr>
            <w:r w:rsidRPr="00092DD4">
              <w:t>5.</w:t>
            </w:r>
            <w:r w:rsidRPr="00092DD4">
              <w:tab/>
              <w:t>Cooperate with outgoing presenter as required to ensure a smooth transition between programs</w:t>
            </w:r>
          </w:p>
        </w:tc>
      </w:tr>
      <w:tr w:rsidTr="00E6061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Mix audio inputs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
            </w:pPr>
            <w:r w:rsidRPr="00092DD4">
              <w:t>6.</w:t>
            </w:r>
            <w:r w:rsidRPr="00092DD4">
              <w:tab/>
              <w:t xml:space="preserve">Mix </w:t>
            </w:r>
            <w:r w:rsidRPr="00092DD4">
              <w:rPr>
                <w:rStyle w:val="BoldandItalics"/>
              </w:rPr>
              <w:t>audio inputs</w:t>
            </w:r>
            <w:r w:rsidRPr="00092DD4">
              <w:t xml:space="preserve"> through the studio panel to produce required level and tonal balances</w:t>
            </w:r>
          </w:p>
          <w:p w:rsidR="00000000" w:rsidRPr="00092DD4" w:rsidP="00092DD4">
            <w:pPr>
              <w:pStyle w:val="List"/>
            </w:pPr>
            <w:r w:rsidRPr="00092DD4">
              <w:t>7.</w:t>
            </w:r>
            <w:r w:rsidRPr="00092DD4">
              <w:tab/>
            </w:r>
            <w:r w:rsidRPr="00092DD4">
              <w:t>Prevent extraneous sounds not intended for broadcast from going to air</w:t>
            </w:r>
          </w:p>
          <w:p w:rsidR="00000000" w:rsidRPr="00092DD4" w:rsidP="00092DD4">
            <w:pPr>
              <w:pStyle w:val="List"/>
            </w:pPr>
            <w:r w:rsidRPr="00092DD4">
              <w:t>8.</w:t>
            </w:r>
            <w:r w:rsidRPr="00092DD4">
              <w:tab/>
              <w:t>Cue and play presentation material according to program running sheets</w:t>
            </w:r>
          </w:p>
          <w:p w:rsidR="00000000" w:rsidRPr="00092DD4" w:rsidP="00092DD4">
            <w:pPr>
              <w:pStyle w:val="List"/>
            </w:pPr>
            <w:r w:rsidRPr="00092DD4">
              <w:t>9.</w:t>
            </w:r>
            <w:r w:rsidRPr="00092DD4">
              <w:tab/>
              <w:t>Deal with equipment operational problems promptly and effectively throughout on-air sessions</w:t>
            </w:r>
          </w:p>
          <w:p w:rsidR="00000000" w:rsidP="00092DD4">
            <w:pPr>
              <w:pStyle w:val="List"/>
              <w:rPr>
                <w:lang w:val="en-NZ"/>
              </w:rPr>
            </w:pPr>
            <w:r w:rsidRPr="00092DD4">
              <w:t>10.</w:t>
            </w:r>
            <w:r w:rsidRPr="00092DD4">
              <w:tab/>
              <w:t>Brief and c</w:t>
            </w:r>
            <w:r w:rsidRPr="00092DD4">
              <w:t>ue studio guests as required</w:t>
            </w:r>
          </w:p>
        </w:tc>
      </w:tr>
      <w:tr w:rsidTr="00E6061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Present programs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
            </w:pPr>
            <w:r w:rsidRPr="00092DD4">
              <w:t>11.</w:t>
            </w:r>
            <w:r w:rsidRPr="00092DD4">
              <w:tab/>
              <w:t xml:space="preserve">Ensure </w:t>
            </w:r>
            <w:r w:rsidRPr="00092DD4">
              <w:rPr>
                <w:rStyle w:val="BoldandItalics"/>
              </w:rPr>
              <w:t>presentation style</w:t>
            </w:r>
            <w:r w:rsidRPr="00092DD4">
              <w:t xml:space="preserve"> is consistent with station requirements</w:t>
            </w:r>
          </w:p>
          <w:p w:rsidR="00000000" w:rsidRPr="00092DD4" w:rsidP="00092DD4">
            <w:pPr>
              <w:pStyle w:val="List"/>
            </w:pPr>
            <w:r w:rsidRPr="00092DD4">
              <w:t>12.</w:t>
            </w:r>
            <w:r w:rsidRPr="00092DD4">
              <w:tab/>
              <w:t>Present material and interact with studio guests in a way that engages listeners</w:t>
            </w:r>
          </w:p>
          <w:p w:rsidR="00000000" w:rsidRPr="00092DD4" w:rsidP="00092DD4">
            <w:pPr>
              <w:pStyle w:val="List"/>
            </w:pPr>
            <w:r w:rsidRPr="00092DD4">
              <w:t>13.</w:t>
            </w:r>
            <w:r w:rsidRPr="00092DD4">
              <w:tab/>
              <w:t>Recover presentation errors and respond to equipme</w:t>
            </w:r>
            <w:r w:rsidRPr="00092DD4">
              <w:t>nt malfunctions with minimum disruption to program flow</w:t>
            </w:r>
          </w:p>
          <w:p w:rsidR="00000000" w:rsidP="00092DD4">
            <w:pPr>
              <w:pStyle w:val="List"/>
              <w:rPr>
                <w:lang w:val="en-NZ"/>
              </w:rPr>
            </w:pPr>
            <w:r w:rsidRPr="00092DD4">
              <w:t>14.</w:t>
            </w:r>
            <w:r w:rsidRPr="00092DD4">
              <w:tab/>
              <w:t>Respond to studio direction as required</w:t>
            </w:r>
          </w:p>
        </w:tc>
      </w:tr>
      <w:tr w:rsidTr="00E6061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Wrap up broadcast session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
            </w:pPr>
            <w:r w:rsidRPr="00092DD4">
              <w:t>15.</w:t>
            </w:r>
            <w:r w:rsidRPr="00092DD4">
              <w:tab/>
              <w:t>Time presentation material to allow smooth transition to the following program in consultation with the next presenter</w:t>
            </w:r>
          </w:p>
          <w:p w:rsidR="00000000" w:rsidRPr="00092DD4" w:rsidP="00092DD4">
            <w:pPr>
              <w:pStyle w:val="List"/>
            </w:pPr>
            <w:r w:rsidRPr="00092DD4">
              <w:t>16.</w:t>
            </w:r>
            <w:r w:rsidRPr="00092DD4">
              <w:tab/>
              <w:t>Sa</w:t>
            </w:r>
            <w:r w:rsidRPr="00092DD4">
              <w:t>ve relevant material for archiving and future use according to station procedures</w:t>
            </w:r>
          </w:p>
          <w:p w:rsidR="00000000" w:rsidRPr="00092DD4" w:rsidP="00092DD4">
            <w:pPr>
              <w:pStyle w:val="List"/>
            </w:pPr>
            <w:r w:rsidRPr="00092DD4">
              <w:t>17.</w:t>
            </w:r>
            <w:r w:rsidRPr="00092DD4">
              <w:tab/>
              <w:t xml:space="preserve">Complete relevant </w:t>
            </w:r>
            <w:r w:rsidRPr="00092DD4">
              <w:rPr>
                <w:rStyle w:val="BoldandItalics"/>
              </w:rPr>
              <w:t>documentation</w:t>
            </w:r>
            <w:r w:rsidRPr="00092DD4">
              <w:t xml:space="preserve"> according to station procedures</w:t>
            </w:r>
          </w:p>
          <w:p w:rsidR="00000000" w:rsidRPr="00092DD4" w:rsidP="00092DD4">
            <w:pPr>
              <w:pStyle w:val="List"/>
            </w:pPr>
            <w:r w:rsidRPr="00092DD4">
              <w:t>18.</w:t>
            </w:r>
            <w:r w:rsidRPr="00092DD4">
              <w:tab/>
              <w:t>Leave studio in an orderly state for the next presenter</w:t>
            </w:r>
          </w:p>
          <w:p w:rsidR="00000000" w:rsidRPr="00092DD4" w:rsidP="00092DD4">
            <w:pPr>
              <w:pStyle w:val="List"/>
            </w:pPr>
            <w:r w:rsidRPr="00092DD4">
              <w:t>19.</w:t>
            </w:r>
            <w:r w:rsidRPr="00092DD4">
              <w:tab/>
              <w:t>Reflect on own performance during broadcas</w:t>
            </w:r>
            <w:r w:rsidRPr="00092DD4">
              <w:t>ts and identify areas for improvement</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9" w:name="O_70595"/>
      <w:bookmarkEnd w:id="9"/>
      <w:r w:rsidRPr="00092DD4">
        <w:t>Required Skills and Knowledge</w:t>
      </w:r>
    </w:p>
    <w:tbl>
      <w:tblPr>
        <w:tblW w:w="0" w:type="auto"/>
        <w:tblLayout w:type="fixed"/>
        <w:tblCellMar>
          <w:left w:w="62" w:type="dxa"/>
          <w:right w:w="62" w:type="dxa"/>
        </w:tblCellMar>
        <w:tblLook w:val="0000"/>
      </w:tblPr>
      <w:tblGrid>
        <w:gridCol w:w="8522"/>
      </w:tblGrid>
      <w:tr w:rsidTr="00E606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REQUIRED SKILLS AND KNOWLEDGE</w:t>
            </w:r>
          </w:p>
        </w:tc>
      </w:tr>
      <w:tr w:rsidTr="00E606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This section describes the skills and knowledge required for this unit.</w:t>
            </w:r>
          </w:p>
        </w:tc>
      </w:tr>
      <w:tr w:rsidTr="00E60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Required skills</w:t>
            </w:r>
          </w:p>
        </w:tc>
      </w:tr>
      <w:tr w:rsidTr="00E60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ability to work cooperatively with others in a broadcasting environment</w:t>
            </w:r>
          </w:p>
          <w:p w:rsidR="00000000" w:rsidRPr="00092DD4" w:rsidP="00092DD4">
            <w:pPr>
              <w:pStyle w:val="ListBullet"/>
            </w:pPr>
            <w:r w:rsidRPr="00092DD4">
              <w:t>problem solving skills sufficient to respond effectively to problems that arise in a live-to-air studio situation</w:t>
            </w:r>
          </w:p>
          <w:p w:rsidR="00000000" w:rsidRPr="00092DD4" w:rsidP="00092DD4">
            <w:pPr>
              <w:pStyle w:val="ListBullet"/>
            </w:pPr>
            <w:r w:rsidRPr="00092DD4">
              <w:t>self-management skills sufficient to present and wrap up a live broadc</w:t>
            </w:r>
            <w:r w:rsidRPr="00092DD4">
              <w:t>ast within the allocated time</w:t>
            </w:r>
          </w:p>
          <w:p w:rsidR="00000000" w:rsidRPr="00092DD4" w:rsidP="00092DD4">
            <w:pPr>
              <w:pStyle w:val="ListBullet"/>
            </w:pPr>
            <w:r w:rsidRPr="00092DD4">
              <w:t xml:space="preserve">literacy skills sufficient to read simple scripted material and to complete routine workplace documentation </w:t>
            </w:r>
          </w:p>
          <w:p w:rsidR="00000000" w:rsidRPr="00092DD4" w:rsidP="00092DD4">
            <w:pPr>
              <w:pStyle w:val="ListBullet"/>
            </w:pPr>
            <w:r w:rsidRPr="00092DD4">
              <w:t>numeracy skills sufficient to time presentation material to fit within the allocated program time</w:t>
            </w:r>
          </w:p>
          <w:p w:rsidR="00000000" w:rsidRPr="00092DD4" w:rsidP="00092DD4">
            <w:pPr>
              <w:pStyle w:val="ListBullet"/>
            </w:pPr>
            <w:r w:rsidRPr="00092DD4">
              <w:t>aural discriminatio</w:t>
            </w:r>
            <w:r w:rsidRPr="00092DD4">
              <w:t>n skills sufficient to ensure that audio levels are consistent throughout the program</w:t>
            </w:r>
          </w:p>
          <w:p w:rsidR="00000000" w:rsidP="00092DD4">
            <w:pPr>
              <w:pStyle w:val="ListBullet"/>
              <w:rPr>
                <w:lang w:val="en-NZ"/>
              </w:rPr>
            </w:pPr>
            <w:r w:rsidRPr="00092DD4">
              <w:t>technical skills sufficient to operate a basic studio panel</w:t>
            </w:r>
          </w:p>
        </w:tc>
      </w:tr>
      <w:tr w:rsidTr="00E60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Required knowledge</w:t>
            </w:r>
          </w:p>
        </w:tc>
      </w:tr>
      <w:tr w:rsidTr="00E60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industry knowledge, including:</w:t>
            </w:r>
          </w:p>
          <w:p w:rsidR="00000000" w:rsidRPr="00092DD4" w:rsidP="00092DD4">
            <w:pPr>
              <w:pStyle w:val="ListBullet2"/>
            </w:pPr>
            <w:r w:rsidRPr="00092DD4">
              <w:t xml:space="preserve">roles and responsibilities of personnel involved in the production process </w:t>
            </w:r>
          </w:p>
          <w:p w:rsidR="00000000" w:rsidRPr="00092DD4" w:rsidP="00092DD4">
            <w:pPr>
              <w:pStyle w:val="ListBullet2"/>
            </w:pPr>
            <w:r w:rsidRPr="00092DD4">
              <w:t>issues and challenges that arise in the context of presenting programs live to air</w:t>
            </w:r>
          </w:p>
          <w:p w:rsidR="00000000" w:rsidRPr="00092DD4" w:rsidP="00092DD4">
            <w:pPr>
              <w:pStyle w:val="ListBullet"/>
            </w:pPr>
            <w:r w:rsidRPr="00092DD4">
              <w:t>basic principles of presenting material on air and radio conventions</w:t>
            </w:r>
          </w:p>
          <w:p w:rsidR="00000000" w:rsidRPr="00092DD4" w:rsidP="00092DD4">
            <w:pPr>
              <w:pStyle w:val="ListBullet"/>
            </w:pPr>
            <w:r w:rsidRPr="00092DD4">
              <w:t>characteristics of sound in a radio studio environment</w:t>
            </w:r>
          </w:p>
          <w:p w:rsidR="00000000" w:rsidRPr="00092DD4" w:rsidP="00092DD4">
            <w:pPr>
              <w:pStyle w:val="ListBullet"/>
            </w:pPr>
            <w:r w:rsidRPr="00092DD4">
              <w:t>basic understanding of the audio signal path from studio to listener</w:t>
            </w:r>
          </w:p>
          <w:p w:rsidR="00000000" w:rsidRPr="00092DD4" w:rsidP="00092DD4">
            <w:pPr>
              <w:pStyle w:val="ListBullet"/>
            </w:pPr>
            <w:r w:rsidRPr="00092DD4">
              <w:t>OHS requirements as they relate to the operations of a radio station</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10" w:name="O_70596"/>
      <w:bookmarkEnd w:id="10"/>
      <w:r w:rsidRPr="00092DD4">
        <w:t>Evidence Guide</w:t>
      </w:r>
    </w:p>
    <w:tbl>
      <w:tblPr>
        <w:tblW w:w="9570" w:type="dxa"/>
        <w:tblLayout w:type="fixed"/>
        <w:tblCellMar>
          <w:left w:w="62" w:type="dxa"/>
          <w:right w:w="62" w:type="dxa"/>
        </w:tblCellMar>
        <w:tblLook w:val="0000"/>
      </w:tblPr>
      <w:tblGrid>
        <w:gridCol w:w="3908"/>
        <w:gridCol w:w="5662"/>
      </w:tblGrid>
      <w:tr w:rsidTr="00E606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EVIDENCE GUIDE</w:t>
            </w:r>
          </w:p>
        </w:tc>
      </w:tr>
      <w:tr w:rsidTr="00E606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The Evidence Guide provides advice on assessment and must be read in conjunction with the performance criteria, required skills and knowledge, range statement and the Assessment Guidelines for the Training Package.</w:t>
            </w:r>
          </w:p>
        </w:tc>
      </w:tr>
      <w:tr w:rsidTr="00E606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p>
        </w:tc>
      </w:tr>
      <w:tr w:rsidTr="00E606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Critical aspec</w:t>
            </w:r>
            <w:r w:rsidRPr="00092DD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Evidence of the following is essential:</w:t>
            </w:r>
          </w:p>
          <w:p w:rsidR="00000000" w:rsidRPr="00092DD4" w:rsidP="00092DD4">
            <w:pPr>
              <w:pStyle w:val="ListBullet"/>
            </w:pPr>
            <w:r w:rsidRPr="00092DD4">
              <w:t>ability to integrate a number of different tasks simultaneously</w:t>
            </w:r>
          </w:p>
          <w:p w:rsidR="00000000" w:rsidRPr="00092DD4" w:rsidP="00092DD4">
            <w:pPr>
              <w:pStyle w:val="ListBullet"/>
            </w:pPr>
            <w:r w:rsidRPr="00092DD4">
              <w:t>ability to operate a basic studio panel and present information live to air on at least three occasions</w:t>
            </w:r>
          </w:p>
          <w:p w:rsidR="00000000" w:rsidP="00092DD4">
            <w:pPr>
              <w:pStyle w:val="ListBullet"/>
              <w:rPr>
                <w:lang w:val="en-NZ"/>
              </w:rPr>
            </w:pPr>
            <w:r w:rsidRPr="00092DD4">
              <w:t>ability to present information on air in a conversational and natural way.</w:t>
            </w:r>
          </w:p>
        </w:tc>
      </w:tr>
      <w:tr w:rsidTr="00E606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Assessment must ensure:</w:t>
            </w:r>
          </w:p>
          <w:p w:rsidR="00000000" w:rsidRPr="00092DD4" w:rsidP="00092DD4">
            <w:pPr>
              <w:pStyle w:val="ListBullet"/>
            </w:pPr>
            <w:r w:rsidRPr="00092DD4">
              <w:t>ac</w:t>
            </w:r>
            <w:r w:rsidRPr="00092DD4">
              <w:t>cess to a basic radio studio</w:t>
            </w:r>
          </w:p>
          <w:p w:rsidR="00000000" w:rsidRPr="00092DD4" w:rsidP="00092DD4">
            <w:pPr>
              <w:pStyle w:val="ListBullet"/>
            </w:pPr>
            <w:r w:rsidRPr="00092DD4">
              <w:t>access to appropriate learning and assessment support when required</w:t>
            </w:r>
          </w:p>
          <w:p w:rsidR="00000000" w:rsidP="00092DD4">
            <w:pPr>
              <w:pStyle w:val="ListBullet"/>
              <w:rPr>
                <w:lang w:val="en-NZ"/>
              </w:rPr>
            </w:pPr>
            <w:r w:rsidRPr="00092DD4">
              <w:t>use of culturally appropriate processes and techniques appropriate to the language and literacy capacity of learners and the work being performed.</w:t>
            </w:r>
          </w:p>
        </w:tc>
      </w:tr>
      <w:tr w:rsidTr="00E606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Method of a</w:t>
            </w:r>
            <w:r w:rsidRPr="00092DD4">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A range of assessment methods should be used to assess practical skills and knowledge. The following examples are appropriate for this unit:</w:t>
            </w:r>
          </w:p>
          <w:p w:rsidR="00000000" w:rsidRPr="00092DD4" w:rsidP="00092DD4">
            <w:pPr>
              <w:pStyle w:val="ListBullet"/>
            </w:pPr>
            <w:r w:rsidRPr="00092DD4">
              <w:t>direct questioning combined with review of portfolios of evidence and third-party workplace reports of o</w:t>
            </w:r>
            <w:r w:rsidRPr="00092DD4">
              <w:t>n-the-job performance</w:t>
            </w:r>
          </w:p>
          <w:p w:rsidR="00000000" w:rsidRPr="00092DD4" w:rsidP="00092DD4">
            <w:pPr>
              <w:pStyle w:val="ListBullet"/>
            </w:pPr>
            <w:r w:rsidRPr="00092DD4">
              <w:t xml:space="preserve">evaluation of recordings of programs presented live to air by the candidate </w:t>
            </w:r>
          </w:p>
          <w:p w:rsidR="00000000" w:rsidRPr="00092DD4" w:rsidP="00092DD4">
            <w:pPr>
              <w:pStyle w:val="ListBullet"/>
            </w:pPr>
            <w:r w:rsidRPr="00092DD4">
              <w:t>observation of the candidate presenting a radio program live to air</w:t>
            </w:r>
          </w:p>
          <w:p w:rsidR="00000000" w:rsidP="00092DD4">
            <w:pPr>
              <w:pStyle w:val="ListBullet"/>
              <w:rPr>
                <w:lang w:val="en-NZ"/>
              </w:rPr>
            </w:pPr>
            <w:r w:rsidRPr="00092DD4">
              <w:t>written or verbal questioning to test knowledge as listed in the required skills and know</w:t>
            </w:r>
            <w:r w:rsidRPr="00092DD4">
              <w:t>ledge section of this unit.</w:t>
            </w:r>
          </w:p>
        </w:tc>
      </w:tr>
      <w:tr w:rsidTr="00E606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Holistic assessment with other units relevant to the industry sector, workplace and job role is recommended, for example:</w:t>
            </w:r>
          </w:p>
          <w:p w:rsidR="00000000" w:rsidRPr="00092DD4" w:rsidP="00092DD4">
            <w:pPr>
              <w:pStyle w:val="ListBullet"/>
            </w:pPr>
            <w:r w:rsidRPr="00092DD4">
              <w:t>CUFAIR201A Develop techniques for presenting information on radio</w:t>
            </w:r>
          </w:p>
          <w:p w:rsidR="00000000" w:rsidRPr="00092DD4" w:rsidP="00092DD4">
            <w:pPr>
              <w:pStyle w:val="ListBullet"/>
            </w:pPr>
            <w:r w:rsidRPr="00092DD4">
              <w:t>CUFPPM301A Plan and prepare programs.</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11" w:name="O_70597"/>
      <w:bookmarkEnd w:id="11"/>
      <w:r w:rsidRPr="00092DD4">
        <w:t>Range Statement</w:t>
      </w:r>
    </w:p>
    <w:tbl>
      <w:tblPr>
        <w:tblW w:w="0" w:type="auto"/>
        <w:tblLayout w:type="fixed"/>
        <w:tblCellMar>
          <w:left w:w="62" w:type="dxa"/>
          <w:right w:w="62" w:type="dxa"/>
        </w:tblCellMar>
        <w:tblLook w:val="0000"/>
      </w:tblPr>
      <w:tblGrid>
        <w:gridCol w:w="3475"/>
        <w:gridCol w:w="5047"/>
      </w:tblGrid>
      <w:tr w:rsidTr="00E606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RANGE STATEMENT</w:t>
            </w:r>
          </w:p>
        </w:tc>
      </w:tr>
      <w:tr w:rsidTr="00E606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t xml:space="preserve">The range statement relates to the unit of competency as a whole. It allows for different work environments and situations that may affect </w:t>
            </w:r>
            <w:r w:rsidRPr="00092DD4">
              <w:t>performance. Bold italicised wording, if used in the performance criteria, is detailed below. Essential operating conditions that may be present with training and assessment (depending on the work situation, needs of the candidate, accessibility of the ite</w:t>
            </w:r>
            <w:r w:rsidRPr="00092DD4">
              <w:t>m, and local industry and regional contexts) may also be included.</w:t>
            </w:r>
          </w:p>
        </w:tc>
      </w:tr>
      <w:tr w:rsidTr="00E6061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BoldandItalics"/>
              </w:rPr>
              <w:t>Presentation material</w:t>
            </w:r>
            <w:r w:rsidRPr="00092DD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minimal ad-libbing</w:t>
            </w:r>
          </w:p>
          <w:p w:rsidR="00000000" w:rsidRPr="00092DD4" w:rsidP="00092DD4">
            <w:pPr>
              <w:pStyle w:val="ListBullet"/>
            </w:pPr>
            <w:r w:rsidRPr="00092DD4">
              <w:t>music</w:t>
            </w:r>
          </w:p>
          <w:p w:rsidR="00000000" w:rsidRPr="00092DD4" w:rsidP="00092DD4">
            <w:pPr>
              <w:pStyle w:val="ListBullet"/>
            </w:pPr>
            <w:r w:rsidRPr="00092DD4">
              <w:t>pre-recorded interviews, announcements, sound grabs</w:t>
            </w:r>
          </w:p>
          <w:p w:rsidR="00000000" w:rsidP="00092DD4">
            <w:pPr>
              <w:pStyle w:val="ListBullet"/>
              <w:rPr>
                <w:lang w:val="en-NZ"/>
              </w:rPr>
            </w:pPr>
            <w:r w:rsidRPr="00092DD4">
              <w:t>scripted announcements, intros and outros.</w:t>
            </w:r>
          </w:p>
        </w:tc>
      </w:tr>
      <w:tr w:rsidTr="00E6061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BoldandItalics"/>
              </w:rPr>
              <w:t>Equipment</w:t>
            </w:r>
            <w:r w:rsidRPr="00092DD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audio playback equipment</w:t>
            </w:r>
          </w:p>
          <w:p w:rsidR="00000000" w:rsidRPr="00092DD4" w:rsidP="00092DD4">
            <w:pPr>
              <w:pStyle w:val="ListBullet"/>
            </w:pPr>
            <w:r w:rsidRPr="00092DD4">
              <w:t>CD players</w:t>
            </w:r>
          </w:p>
          <w:p w:rsidR="00000000" w:rsidRPr="00092DD4" w:rsidP="00092DD4">
            <w:pPr>
              <w:pStyle w:val="ListBullet"/>
            </w:pPr>
            <w:r w:rsidRPr="00092DD4">
              <w:t>computer technology and associated software</w:t>
            </w:r>
          </w:p>
          <w:p w:rsidR="00000000" w:rsidRPr="00092DD4" w:rsidP="00092DD4">
            <w:pPr>
              <w:pStyle w:val="ListBullet"/>
            </w:pPr>
            <w:r w:rsidRPr="00092DD4">
              <w:t>headphones</w:t>
            </w:r>
          </w:p>
          <w:p w:rsidR="00000000" w:rsidRPr="00092DD4" w:rsidP="00092DD4">
            <w:pPr>
              <w:pStyle w:val="ListBullet"/>
            </w:pPr>
            <w:r w:rsidRPr="00092DD4">
              <w:t xml:space="preserve">microphones </w:t>
            </w:r>
          </w:p>
          <w:p w:rsidR="00000000" w:rsidRPr="00092DD4" w:rsidP="00092DD4">
            <w:pPr>
              <w:pStyle w:val="ListBullet"/>
            </w:pPr>
            <w:r w:rsidRPr="00092DD4">
              <w:t>off-air monitors</w:t>
            </w:r>
          </w:p>
          <w:p w:rsidR="00000000" w:rsidRPr="00092DD4" w:rsidP="00092DD4">
            <w:pPr>
              <w:pStyle w:val="ListBullet"/>
            </w:pPr>
            <w:r w:rsidRPr="00092DD4">
              <w:t>studio panel</w:t>
            </w:r>
          </w:p>
          <w:p w:rsidR="00000000" w:rsidP="00092DD4">
            <w:pPr>
              <w:pStyle w:val="ListBullet"/>
              <w:rPr>
                <w:lang w:val="en-NZ"/>
              </w:rPr>
            </w:pPr>
            <w:r w:rsidRPr="00092DD4">
              <w:t>turntables.</w:t>
            </w:r>
          </w:p>
        </w:tc>
      </w:tr>
      <w:tr w:rsidTr="00E6061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BoldandItalics"/>
              </w:rPr>
              <w:t>Relevant personnel</w:t>
            </w:r>
            <w:r w:rsidRPr="00092DD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producers</w:t>
            </w:r>
          </w:p>
          <w:p w:rsidR="00000000" w:rsidRPr="00092DD4" w:rsidP="00092DD4">
            <w:pPr>
              <w:pStyle w:val="ListBullet"/>
            </w:pPr>
            <w:r w:rsidRPr="00092DD4">
              <w:t>station managers</w:t>
            </w:r>
          </w:p>
          <w:p w:rsidR="00000000" w:rsidP="00092DD4">
            <w:pPr>
              <w:pStyle w:val="ListBullet"/>
              <w:rPr>
                <w:lang w:val="en-NZ"/>
              </w:rPr>
            </w:pPr>
            <w:r w:rsidRPr="00092DD4">
              <w:t>technical staff/volunteers.</w:t>
            </w:r>
          </w:p>
        </w:tc>
      </w:tr>
      <w:tr w:rsidTr="00E6061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BoldandItalics"/>
              </w:rPr>
              <w:t>Audio inputs</w:t>
            </w:r>
            <w:r w:rsidRPr="00092DD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live voice in studio</w:t>
            </w:r>
          </w:p>
          <w:p w:rsidR="00000000" w:rsidRPr="00092DD4" w:rsidP="00092DD4">
            <w:pPr>
              <w:pStyle w:val="ListBullet"/>
            </w:pPr>
            <w:r w:rsidRPr="00092DD4">
              <w:t>music</w:t>
            </w:r>
          </w:p>
          <w:p w:rsidR="00000000" w:rsidP="00092DD4">
            <w:pPr>
              <w:pStyle w:val="ListBullet"/>
              <w:rPr>
                <w:lang w:val="en-NZ"/>
              </w:rPr>
            </w:pPr>
            <w:r w:rsidRPr="00092DD4">
              <w:t>pre-recorded material.</w:t>
            </w:r>
          </w:p>
        </w:tc>
      </w:tr>
      <w:tr w:rsidTr="00E6061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BoldandItalics"/>
              </w:rPr>
              <w:t>Presentation styles</w:t>
            </w:r>
            <w:r w:rsidRPr="00092DD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comic</w:t>
            </w:r>
          </w:p>
          <w:p w:rsidR="00000000" w:rsidRPr="00092DD4" w:rsidP="00092DD4">
            <w:pPr>
              <w:pStyle w:val="ListBullet"/>
            </w:pPr>
            <w:r w:rsidRPr="00092DD4">
              <w:t xml:space="preserve">conversational/casual </w:t>
            </w:r>
          </w:p>
          <w:p w:rsidR="00000000" w:rsidRPr="00092DD4" w:rsidP="00092DD4">
            <w:pPr>
              <w:pStyle w:val="ListBullet"/>
            </w:pPr>
            <w:r w:rsidRPr="00092DD4">
              <w:t>dramatic</w:t>
            </w:r>
          </w:p>
          <w:p w:rsidR="00000000" w:rsidP="00092DD4">
            <w:pPr>
              <w:pStyle w:val="ListBullet"/>
              <w:rPr>
                <w:lang w:val="en-NZ"/>
              </w:rPr>
            </w:pPr>
            <w:r w:rsidRPr="00092DD4">
              <w:t>serious.</w:t>
            </w:r>
          </w:p>
        </w:tc>
      </w:tr>
      <w:tr w:rsidTr="00E60618">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BoldandItalics"/>
              </w:rPr>
              <w:t>Documentation</w:t>
            </w:r>
            <w:r w:rsidRPr="00092DD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ListBullet"/>
            </w:pPr>
            <w:r w:rsidRPr="00092DD4">
              <w:t>APRA (Australasian Performing Rights Association) log</w:t>
            </w:r>
          </w:p>
          <w:p w:rsidR="00000000" w:rsidRPr="00092DD4" w:rsidP="00092DD4">
            <w:pPr>
              <w:pStyle w:val="ListBullet"/>
            </w:pPr>
            <w:r w:rsidRPr="00092DD4">
              <w:t xml:space="preserve">equipment fault reports </w:t>
            </w:r>
          </w:p>
          <w:p w:rsidR="00000000" w:rsidRPr="00092DD4" w:rsidP="00092DD4">
            <w:pPr>
              <w:pStyle w:val="ListBullet"/>
            </w:pPr>
            <w:r w:rsidRPr="00092DD4">
              <w:t>production schedule.</w:t>
            </w:r>
          </w:p>
        </w:tc>
      </w:tr>
    </w:tbl>
    <w:p w:rsidR="00E60618" w:rsidP="00092DD4">
      <w:pPr>
        <w:pStyle w:val="BodyText"/>
      </w:pPr>
    </w:p>
    <w:p w:rsidR="00E60618" w:rsidP="00092DD4">
      <w:pPr>
        <w:pStyle w:val="BodyText"/>
      </w:pPr>
    </w:p>
    <w:p w:rsidR="00000000" w:rsidRPr="00092DD4" w:rsidP="00092DD4">
      <w:pPr>
        <w:pStyle w:val="Heading1"/>
      </w:pPr>
      <w:bookmarkStart w:id="12" w:name="O_70598"/>
      <w:bookmarkEnd w:id="12"/>
      <w:r w:rsidRPr="00092DD4">
        <w:t>Unit Sector(s)</w:t>
      </w:r>
    </w:p>
    <w:tbl>
      <w:tblPr>
        <w:tblW w:w="0" w:type="auto"/>
        <w:tblLayout w:type="fixed"/>
        <w:tblCellMar>
          <w:left w:w="62" w:type="dxa"/>
          <w:right w:w="62" w:type="dxa"/>
        </w:tblCellMar>
        <w:tblLook w:val="0000"/>
      </w:tblPr>
      <w:tblGrid>
        <w:gridCol w:w="2654"/>
        <w:gridCol w:w="5868"/>
      </w:tblGrid>
      <w:tr w:rsidTr="00E606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13" w:name="O_155057"/>
      <w:bookmarkEnd w:id="13"/>
      <w:r w:rsidRPr="00092DD4">
        <w:t>Competency field</w:t>
      </w:r>
    </w:p>
    <w:tbl>
      <w:tblPr>
        <w:tblW w:w="0" w:type="auto"/>
        <w:tblLayout w:type="fixed"/>
        <w:tblCellMar>
          <w:left w:w="62" w:type="dxa"/>
          <w:right w:w="62" w:type="dxa"/>
        </w:tblCellMar>
        <w:tblLook w:val="0000"/>
      </w:tblPr>
      <w:tblGrid>
        <w:gridCol w:w="2778"/>
        <w:gridCol w:w="5744"/>
      </w:tblGrid>
      <w:tr w:rsidTr="00E6061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r w:rsidRPr="00092DD4">
              <w:t>Media and entertainment production - on-air presentation</w:t>
            </w:r>
          </w:p>
        </w:tc>
      </w:tr>
    </w:tbl>
    <w:p w:rsidR="00000000" w:rsidRPr="00092DD4" w:rsidP="00092DD4">
      <w:pPr>
        <w:pStyle w:val="BodyText"/>
      </w:pPr>
    </w:p>
    <w:p w:rsidR="00000000" w:rsidRPr="00092DD4" w:rsidP="00092DD4">
      <w:pPr>
        <w:pStyle w:val="AllowPageBreak"/>
      </w:pPr>
    </w:p>
    <w:p w:rsidR="00000000" w:rsidRPr="00092DD4" w:rsidP="00092DD4">
      <w:pPr>
        <w:pStyle w:val="Heading1"/>
      </w:pPr>
      <w:bookmarkStart w:id="14" w:name="O_155056"/>
      <w:bookmarkEnd w:id="14"/>
      <w:r w:rsidRPr="00092DD4">
        <w:t>Co-requisite units</w:t>
      </w:r>
    </w:p>
    <w:tbl>
      <w:tblPr>
        <w:tblW w:w="0" w:type="auto"/>
        <w:tblLayout w:type="fixed"/>
        <w:tblCellMar>
          <w:left w:w="62" w:type="dxa"/>
          <w:right w:w="62" w:type="dxa"/>
        </w:tblCellMar>
        <w:tblLook w:val="0000"/>
      </w:tblPr>
      <w:tblGrid>
        <w:gridCol w:w="2641"/>
        <w:gridCol w:w="1322"/>
        <w:gridCol w:w="4559"/>
      </w:tblGrid>
      <w:tr w:rsidTr="00E606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r w:rsidRPr="00092D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p>
        </w:tc>
      </w:tr>
      <w:tr w:rsidTr="00E606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DD4">
            <w:pPr>
              <w:pStyle w:val="BodyText"/>
              <w:rPr>
                <w:lang w:val="en-NZ"/>
              </w:rPr>
            </w:pPr>
          </w:p>
        </w:tc>
      </w:tr>
      <w:tr w:rsidTr="00E606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DD4" w:rsidP="00092DD4">
            <w:pPr>
              <w:pStyle w:val="BodyText"/>
            </w:pPr>
          </w:p>
        </w:tc>
      </w:tr>
    </w:tbl>
    <w:p w:rsidR="00000000" w:rsidRPr="00092DD4" w:rsidP="00092DD4">
      <w:pPr>
        <w:pStyle w:val="BodyText"/>
      </w:pPr>
    </w:p>
    <w:p w:rsidR="00000000" w:rsidRPr="00092DD4" w:rsidP="00092DD4"/>
    <w:sectPr w:rsidSect="00092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618" w:rsidP="00E60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18" w:rsidP="00092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0618" w:rsidP="00092D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0618" w:rsidP="00092D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618" w:rsidP="00E60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18" w:rsidP="00092DD4">
    <w:pPr>
      <w:pStyle w:val="Header"/>
      <w:framePr w:wrap="around"/>
    </w:pPr>
    <w:r>
      <w:fldChar w:fldCharType="begin"/>
    </w:r>
    <w:r>
      <w:instrText xml:space="preserve"> TITLE   \* MERGEFORMAT </w:instrText>
    </w:r>
    <w:r>
      <w:fldChar w:fldCharType="separate"/>
    </w:r>
    <w:r>
      <w:t>CUFAIR301A Present radio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618" w:rsidP="00092D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E5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03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40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DD4"/>
    <w:pPr>
      <w:spacing w:before="360" w:after="60"/>
      <w:outlineLvl w:val="0"/>
    </w:pPr>
    <w:rPr>
      <w:sz w:val="32"/>
    </w:rPr>
  </w:style>
  <w:style w:type="paragraph" w:styleId="Heading2">
    <w:name w:val="heading 2"/>
    <w:basedOn w:val="HeadingBase"/>
    <w:next w:val="BodyText"/>
    <w:link w:val="Heading2Char"/>
    <w:qFormat/>
    <w:rsid w:val="00092DD4"/>
    <w:pPr>
      <w:keepLines/>
      <w:spacing w:before="240" w:after="120"/>
      <w:outlineLvl w:val="1"/>
    </w:pPr>
    <w:rPr>
      <w:sz w:val="28"/>
      <w:szCs w:val="40"/>
    </w:rPr>
  </w:style>
  <w:style w:type="paragraph" w:styleId="Heading3">
    <w:name w:val="heading 3"/>
    <w:basedOn w:val="HeadingBase"/>
    <w:next w:val="BodyText"/>
    <w:link w:val="Heading3Char"/>
    <w:qFormat/>
    <w:rsid w:val="00092DD4"/>
    <w:pPr>
      <w:spacing w:before="180" w:after="120"/>
      <w:outlineLvl w:val="2"/>
    </w:pPr>
    <w:rPr>
      <w:spacing w:val="-10"/>
      <w:kern w:val="32"/>
    </w:rPr>
  </w:style>
  <w:style w:type="paragraph" w:styleId="Heading4">
    <w:name w:val="heading 4"/>
    <w:basedOn w:val="HeadingBase"/>
    <w:next w:val="BodyText"/>
    <w:link w:val="Heading4Char"/>
    <w:qFormat/>
    <w:rsid w:val="00092DD4"/>
    <w:pPr>
      <w:spacing w:before="160" w:after="120"/>
      <w:outlineLvl w:val="3"/>
    </w:pPr>
    <w:rPr>
      <w:sz w:val="22"/>
    </w:rPr>
  </w:style>
  <w:style w:type="paragraph" w:styleId="Heading5">
    <w:name w:val="heading 5"/>
    <w:basedOn w:val="HeadingBase"/>
    <w:next w:val="Normal"/>
    <w:link w:val="Heading5Char"/>
    <w:qFormat/>
    <w:rsid w:val="00092DD4"/>
    <w:pPr>
      <w:spacing w:before="80"/>
      <w:outlineLvl w:val="4"/>
    </w:pPr>
    <w:rPr>
      <w:color w:val="918585"/>
      <w:sz w:val="20"/>
    </w:rPr>
  </w:style>
  <w:style w:type="paragraph" w:styleId="Heading6">
    <w:name w:val="heading 6"/>
    <w:basedOn w:val="HeadingBase"/>
    <w:next w:val="Normal"/>
    <w:link w:val="Heading6Char"/>
    <w:qFormat/>
    <w:rsid w:val="00092DD4"/>
    <w:pPr>
      <w:spacing w:before="60"/>
      <w:outlineLvl w:val="5"/>
    </w:pPr>
    <w:rPr>
      <w:color w:val="918585"/>
      <w:sz w:val="20"/>
    </w:rPr>
  </w:style>
  <w:style w:type="paragraph" w:styleId="Heading7">
    <w:name w:val="heading 7"/>
    <w:basedOn w:val="Normal"/>
    <w:next w:val="Normal"/>
    <w:link w:val="Heading7Char"/>
    <w:qFormat/>
    <w:rsid w:val="00092DD4"/>
    <w:pPr>
      <w:ind w:left="720"/>
      <w:outlineLvl w:val="6"/>
    </w:pPr>
    <w:rPr>
      <w:i/>
    </w:rPr>
  </w:style>
  <w:style w:type="paragraph" w:styleId="Heading8">
    <w:name w:val="heading 8"/>
    <w:basedOn w:val="Normal"/>
    <w:next w:val="Normal"/>
    <w:link w:val="Heading8Char"/>
    <w:qFormat/>
    <w:rsid w:val="00092DD4"/>
    <w:pPr>
      <w:ind w:left="720"/>
      <w:outlineLvl w:val="7"/>
    </w:pPr>
    <w:rPr>
      <w:i/>
    </w:rPr>
  </w:style>
  <w:style w:type="paragraph" w:styleId="Heading9">
    <w:name w:val="heading 9"/>
    <w:basedOn w:val="Normal"/>
    <w:next w:val="Normal"/>
    <w:link w:val="Heading9Char"/>
    <w:qFormat/>
    <w:rsid w:val="00092DD4"/>
    <w:pPr>
      <w:ind w:left="720"/>
      <w:outlineLvl w:val="8"/>
    </w:pPr>
    <w:rPr>
      <w:i/>
    </w:rPr>
  </w:style>
  <w:style w:type="character" w:default="1" w:styleId="DefaultParagraphFont">
    <w:name w:val="Default Paragraph Font"/>
    <w:uiPriority w:val="1"/>
    <w:unhideWhenUsed/>
    <w:rsid w:val="00092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DD4"/>
  </w:style>
  <w:style w:type="character" w:customStyle="1" w:styleId="Heading1Char">
    <w:name w:val="Heading 1 Char"/>
    <w:basedOn w:val="DefaultParagraphFont"/>
    <w:link w:val="Heading1"/>
    <w:rsid w:val="00092DD4"/>
    <w:rPr>
      <w:rFonts w:ascii="Times New Roman" w:eastAsia="Times New Roman" w:hAnsi="Times New Roman" w:cs="Times New Roman"/>
      <w:b/>
      <w:sz w:val="32"/>
      <w:szCs w:val="20"/>
      <w:lang w:eastAsia="en-US"/>
    </w:rPr>
  </w:style>
  <w:style w:type="paragraph" w:styleId="BodyText">
    <w:name w:val="Body Text"/>
    <w:basedOn w:val="Normal"/>
    <w:link w:val="BodyTextChar"/>
    <w:rsid w:val="00092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DD4"/>
    <w:rPr>
      <w:rFonts w:ascii="Times New Roman" w:eastAsia="Times New Roman" w:hAnsi="Times New Roman" w:cs="Times New Roman"/>
      <w:sz w:val="24"/>
      <w:lang w:val="en-US" w:eastAsia="en-US"/>
    </w:rPr>
  </w:style>
  <w:style w:type="paragraph" w:styleId="Footer">
    <w:name w:val="footer"/>
    <w:basedOn w:val="Normal"/>
    <w:link w:val="FooterChar"/>
    <w:rsid w:val="00092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DD4"/>
    <w:rPr>
      <w:rFonts w:ascii="Times New Roman" w:eastAsia="Times New Roman" w:hAnsi="Times New Roman" w:cs="Times New Roman"/>
      <w:sz w:val="16"/>
      <w:lang w:val="en-US" w:eastAsia="en-US"/>
    </w:rPr>
  </w:style>
  <w:style w:type="paragraph" w:styleId="List">
    <w:name w:val="List"/>
    <w:basedOn w:val="BodyText"/>
    <w:next w:val="BodyText"/>
    <w:rsid w:val="00092DD4"/>
    <w:pPr>
      <w:tabs>
        <w:tab w:val="left" w:pos="340"/>
      </w:tabs>
      <w:spacing w:before="60" w:after="60"/>
      <w:ind w:left="340" w:hanging="340"/>
    </w:pPr>
  </w:style>
  <w:style w:type="paragraph" w:styleId="ListBullet">
    <w:name w:val="List Bullet"/>
    <w:basedOn w:val="List"/>
    <w:rsid w:val="00092DD4"/>
    <w:pPr>
      <w:numPr>
        <w:numId w:val="13"/>
      </w:numPr>
      <w:tabs>
        <w:tab w:val="clear" w:pos="340"/>
      </w:tabs>
      <w:spacing w:before="40" w:after="40"/>
    </w:pPr>
  </w:style>
  <w:style w:type="character" w:customStyle="1" w:styleId="SpecialBold">
    <w:name w:val="Special Bold"/>
    <w:basedOn w:val="DefaultParagraphFont"/>
    <w:rsid w:val="00092DD4"/>
    <w:rPr>
      <w:b/>
      <w:spacing w:val="0"/>
    </w:rPr>
  </w:style>
  <w:style w:type="paragraph" w:styleId="ListBullet2">
    <w:name w:val="List Bullet 2"/>
    <w:basedOn w:val="List2"/>
    <w:rsid w:val="00092DD4"/>
    <w:pPr>
      <w:numPr>
        <w:numId w:val="14"/>
      </w:numPr>
      <w:tabs>
        <w:tab w:val="clear" w:pos="680"/>
      </w:tabs>
    </w:pPr>
  </w:style>
  <w:style w:type="paragraph" w:styleId="Header">
    <w:name w:val="header"/>
    <w:basedOn w:val="Normal"/>
    <w:link w:val="HeaderChar"/>
    <w:rsid w:val="00092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D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DD4"/>
    <w:pPr>
      <w:spacing w:before="240" w:after="120"/>
      <w:outlineLvl w:val="0"/>
    </w:pPr>
    <w:rPr>
      <w:rFonts w:ascii="Times New Roman" w:hAnsi="Times New Roman"/>
      <w:b/>
      <w:sz w:val="28"/>
    </w:rPr>
  </w:style>
  <w:style w:type="paragraph" w:customStyle="1" w:styleId="AllowPageBreak">
    <w:name w:val="AllowPageBreak"/>
    <w:rsid w:val="00092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2DD4"/>
    <w:rPr>
      <w:b/>
      <w:i/>
      <w:u w:val="none"/>
    </w:rPr>
  </w:style>
  <w:style w:type="character" w:customStyle="1" w:styleId="Heading2Char">
    <w:name w:val="Heading 2 Char"/>
    <w:basedOn w:val="DefaultParagraphFont"/>
    <w:link w:val="Heading2"/>
    <w:rsid w:val="00092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D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D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DD4"/>
    <w:rPr>
      <w:rFonts w:ascii="Courier New" w:eastAsia="Times New Roman" w:hAnsi="Courier New" w:cs="Times New Roman"/>
      <w:i/>
      <w:szCs w:val="20"/>
      <w:lang w:val="en-US" w:eastAsia="en-US"/>
    </w:rPr>
  </w:style>
  <w:style w:type="paragraph" w:customStyle="1" w:styleId="HeadingBase">
    <w:name w:val="Heading Base"/>
    <w:rsid w:val="00092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DD4"/>
    <w:pPr>
      <w:tabs>
        <w:tab w:val="right" w:leader="dot" w:pos="9072"/>
      </w:tabs>
      <w:ind w:left="567"/>
    </w:pPr>
    <w:rPr>
      <w:szCs w:val="22"/>
    </w:rPr>
  </w:style>
  <w:style w:type="paragraph" w:customStyle="1" w:styleId="TOCBase">
    <w:name w:val="TOC Base"/>
    <w:rsid w:val="00092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DD4"/>
    <w:pPr>
      <w:tabs>
        <w:tab w:val="right" w:leader="dot" w:pos="9072"/>
      </w:tabs>
      <w:spacing w:before="40" w:after="40"/>
      <w:ind w:left="284"/>
    </w:pPr>
    <w:rPr>
      <w:rFonts w:ascii="Times New Roman" w:hAnsi="Times New Roman"/>
    </w:rPr>
  </w:style>
  <w:style w:type="paragraph" w:styleId="TOC1">
    <w:name w:val="toc 1"/>
    <w:basedOn w:val="TOCBase"/>
    <w:next w:val="Normal"/>
    <w:rsid w:val="00092D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DD4"/>
    <w:pPr>
      <w:spacing w:before="5040"/>
      <w:jc w:val="center"/>
    </w:pPr>
    <w:rPr>
      <w:sz w:val="48"/>
      <w:szCs w:val="72"/>
      <w:lang w:val="en-US"/>
    </w:rPr>
  </w:style>
  <w:style w:type="character" w:customStyle="1" w:styleId="TitleChar">
    <w:name w:val="Title Char"/>
    <w:basedOn w:val="DefaultParagraphFont"/>
    <w:link w:val="Title"/>
    <w:rsid w:val="00092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DD4"/>
    <w:pPr>
      <w:tabs>
        <w:tab w:val="left" w:pos="3600"/>
        <w:tab w:val="left" w:pos="3958"/>
      </w:tabs>
    </w:pPr>
  </w:style>
  <w:style w:type="paragraph" w:customStyle="1" w:styleId="Note">
    <w:name w:val="Note"/>
    <w:basedOn w:val="BodyText"/>
    <w:rsid w:val="00092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DD4"/>
    <w:pPr>
      <w:framePr w:wrap="auto" w:hAnchor="text" w:y="6049"/>
    </w:pPr>
    <w:rPr>
      <w:color w:val="000000"/>
      <w:sz w:val="40"/>
    </w:rPr>
  </w:style>
  <w:style w:type="paragraph" w:customStyle="1" w:styleId="TOCTitle">
    <w:name w:val="TOCTitle"/>
    <w:basedOn w:val="Heading1"/>
    <w:rsid w:val="00092DD4"/>
    <w:pPr>
      <w:spacing w:after="240"/>
      <w:jc w:val="center"/>
      <w:outlineLvl w:val="9"/>
    </w:pPr>
    <w:rPr>
      <w:caps/>
    </w:rPr>
  </w:style>
  <w:style w:type="paragraph" w:customStyle="1" w:styleId="Version">
    <w:name w:val="Version"/>
    <w:rsid w:val="00092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DD4"/>
    <w:pPr>
      <w:keepNext w:val="0"/>
      <w:tabs>
        <w:tab w:val="right" w:pos="4176"/>
      </w:tabs>
      <w:ind w:left="198" w:hanging="198"/>
    </w:pPr>
    <w:rPr>
      <w:rFonts w:ascii="Garamond" w:hAnsi="Garamond"/>
    </w:rPr>
  </w:style>
  <w:style w:type="paragraph" w:styleId="IndexHeading">
    <w:name w:val="index heading"/>
    <w:basedOn w:val="Normal"/>
    <w:next w:val="Index1"/>
    <w:semiHidden/>
    <w:rsid w:val="00092DD4"/>
    <w:pPr>
      <w:spacing w:before="120" w:after="120"/>
    </w:pPr>
    <w:rPr>
      <w:rFonts w:ascii="Arial" w:hAnsi="Arial"/>
      <w:b/>
      <w:color w:val="918585"/>
      <w:sz w:val="24"/>
    </w:rPr>
  </w:style>
  <w:style w:type="paragraph" w:customStyle="1" w:styleId="Chapter">
    <w:name w:val="Chapter"/>
    <w:basedOn w:val="Normal"/>
    <w:rsid w:val="00092DD4"/>
    <w:pPr>
      <w:spacing w:before="240"/>
    </w:pPr>
    <w:rPr>
      <w:rFonts w:ascii="Times New Roman" w:hAnsi="Times New Roman"/>
      <w:smallCaps/>
      <w:spacing w:val="80"/>
      <w:sz w:val="28"/>
    </w:rPr>
  </w:style>
  <w:style w:type="paragraph" w:customStyle="1" w:styleId="InChapter">
    <w:name w:val="InChapter"/>
    <w:basedOn w:val="Heading3"/>
    <w:rsid w:val="00092DD4"/>
    <w:pPr>
      <w:spacing w:after="240"/>
      <w:outlineLvl w:val="9"/>
    </w:pPr>
    <w:rPr>
      <w:noProof/>
    </w:rPr>
  </w:style>
  <w:style w:type="paragraph" w:styleId="Index2">
    <w:name w:val="index 2"/>
    <w:basedOn w:val="Normal"/>
    <w:next w:val="Normal"/>
    <w:semiHidden/>
    <w:rsid w:val="00092DD4"/>
    <w:pPr>
      <w:tabs>
        <w:tab w:val="right" w:pos="4176"/>
      </w:tabs>
      <w:ind w:left="568" w:hanging="284"/>
    </w:pPr>
    <w:rPr>
      <w:rFonts w:ascii="Garamond" w:hAnsi="Garamond"/>
    </w:rPr>
  </w:style>
  <w:style w:type="paragraph" w:customStyle="1" w:styleId="Byline">
    <w:name w:val="Byline"/>
    <w:rsid w:val="00092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DD4"/>
    <w:pPr>
      <w:tabs>
        <w:tab w:val="clear" w:pos="3600"/>
        <w:tab w:val="clear" w:pos="3958"/>
      </w:tabs>
      <w:jc w:val="right"/>
    </w:pPr>
  </w:style>
  <w:style w:type="character" w:styleId="Emphasis">
    <w:name w:val="Emphasis"/>
    <w:basedOn w:val="DefaultParagraphFont"/>
    <w:qFormat/>
    <w:rsid w:val="00092DD4"/>
    <w:rPr>
      <w:i/>
    </w:rPr>
  </w:style>
  <w:style w:type="paragraph" w:styleId="Caption">
    <w:name w:val="caption"/>
    <w:basedOn w:val="BodyText"/>
    <w:next w:val="Normal"/>
    <w:qFormat/>
    <w:rsid w:val="00092DD4"/>
    <w:pPr>
      <w:framePr w:w="2268" w:hSpace="181" w:vSpace="181" w:wrap="around" w:vAnchor="text" w:hAnchor="page" w:x="1135" w:y="285" w:anchorLock="1"/>
    </w:pPr>
    <w:rPr>
      <w:i/>
    </w:rPr>
  </w:style>
  <w:style w:type="paragraph" w:customStyle="1" w:styleId="MiniTOCTitle">
    <w:name w:val="MiniTOCTitle"/>
    <w:basedOn w:val="Heading4"/>
    <w:rsid w:val="00092DD4"/>
    <w:pPr>
      <w:spacing w:before="240"/>
      <w:outlineLvl w:val="9"/>
    </w:pPr>
    <w:rPr>
      <w:noProof/>
      <w:sz w:val="24"/>
    </w:rPr>
  </w:style>
  <w:style w:type="paragraph" w:customStyle="1" w:styleId="MiniTOCItem">
    <w:name w:val="MiniTOCItem"/>
    <w:basedOn w:val="ListBullet"/>
    <w:rsid w:val="00092DD4"/>
    <w:pPr>
      <w:numPr>
        <w:numId w:val="0"/>
      </w:numPr>
      <w:tabs>
        <w:tab w:val="right" w:leader="dot" w:pos="6521"/>
      </w:tabs>
      <w:spacing w:before="0" w:after="0"/>
    </w:pPr>
  </w:style>
  <w:style w:type="paragraph" w:customStyle="1" w:styleId="TOFTitle">
    <w:name w:val="TOFTitle"/>
    <w:basedOn w:val="TOCTitle"/>
    <w:rsid w:val="00092DD4"/>
  </w:style>
  <w:style w:type="paragraph" w:styleId="TableofFigures">
    <w:name w:val="table of figures"/>
    <w:basedOn w:val="Normal"/>
    <w:next w:val="Normal"/>
    <w:semiHidden/>
    <w:rsid w:val="00092DD4"/>
    <w:pPr>
      <w:tabs>
        <w:tab w:val="right" w:leader="dot" w:pos="9072"/>
      </w:tabs>
      <w:ind w:left="970" w:hanging="403"/>
    </w:pPr>
    <w:rPr>
      <w:rFonts w:ascii="Times New Roman" w:hAnsi="Times New Roman"/>
      <w:b/>
    </w:rPr>
  </w:style>
  <w:style w:type="paragraph" w:styleId="ListNumber">
    <w:name w:val="List Number"/>
    <w:basedOn w:val="List"/>
    <w:rsid w:val="00092DD4"/>
    <w:pPr>
      <w:numPr>
        <w:numId w:val="11"/>
      </w:numPr>
    </w:pPr>
  </w:style>
  <w:style w:type="character" w:customStyle="1" w:styleId="WingdingSymbols">
    <w:name w:val="Wingding Symbols"/>
    <w:rsid w:val="00092DD4"/>
    <w:rPr>
      <w:rFonts w:ascii="Wingdings" w:hAnsi="Wingdings"/>
    </w:rPr>
  </w:style>
  <w:style w:type="paragraph" w:customStyle="1" w:styleId="TableHeading">
    <w:name w:val="Table Heading"/>
    <w:basedOn w:val="HeadingBase"/>
    <w:rsid w:val="00092DD4"/>
    <w:pPr>
      <w:keepLines/>
      <w:pBdr>
        <w:bottom w:val="single" w:sz="6" w:space="1" w:color="918585"/>
      </w:pBdr>
      <w:spacing w:before="240"/>
    </w:pPr>
  </w:style>
  <w:style w:type="character" w:customStyle="1" w:styleId="HotSpot">
    <w:name w:val="HotSpot"/>
    <w:rsid w:val="00092DD4"/>
    <w:rPr>
      <w:color w:val="0033CC"/>
      <w:u w:val="none"/>
    </w:rPr>
  </w:style>
  <w:style w:type="paragraph" w:customStyle="1" w:styleId="BodyTextRight">
    <w:name w:val="Body Text Right"/>
    <w:basedOn w:val="BodyText"/>
    <w:rsid w:val="00092DD4"/>
    <w:pPr>
      <w:spacing w:before="0" w:after="0"/>
      <w:jc w:val="right"/>
    </w:pPr>
  </w:style>
  <w:style w:type="paragraph" w:styleId="Index3">
    <w:name w:val="index 3"/>
    <w:basedOn w:val="ListNumber2"/>
    <w:next w:val="Normal"/>
    <w:semiHidden/>
    <w:rsid w:val="00092DD4"/>
    <w:pPr>
      <w:numPr>
        <w:numId w:val="0"/>
      </w:numPr>
      <w:tabs>
        <w:tab w:val="right" w:leader="dot" w:pos="4176"/>
      </w:tabs>
    </w:pPr>
  </w:style>
  <w:style w:type="paragraph" w:styleId="ListNumber2">
    <w:name w:val="List Number 2"/>
    <w:basedOn w:val="List2"/>
    <w:rsid w:val="00092DD4"/>
    <w:pPr>
      <w:numPr>
        <w:numId w:val="10"/>
      </w:numPr>
      <w:tabs>
        <w:tab w:val="clear" w:pos="1060"/>
      </w:tabs>
    </w:pPr>
  </w:style>
  <w:style w:type="paragraph" w:customStyle="1" w:styleId="MarginNote">
    <w:name w:val="Margin Note"/>
    <w:basedOn w:val="BodyText"/>
    <w:rsid w:val="00092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D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DD4"/>
    <w:rPr>
      <w:sz w:val="32"/>
    </w:rPr>
  </w:style>
  <w:style w:type="paragraph" w:customStyle="1" w:styleId="HeadingProcedure">
    <w:name w:val="Heading Procedure"/>
    <w:basedOn w:val="HeadingBase"/>
    <w:next w:val="Normal"/>
    <w:rsid w:val="00092DD4"/>
    <w:pPr>
      <w:tabs>
        <w:tab w:val="left" w:pos="0"/>
      </w:tabs>
      <w:spacing w:before="120" w:after="60"/>
    </w:pPr>
    <w:rPr>
      <w:i/>
      <w:color w:val="918585"/>
      <w:sz w:val="22"/>
    </w:rPr>
  </w:style>
  <w:style w:type="paragraph" w:customStyle="1" w:styleId="TableBodyText">
    <w:name w:val="Table Body Text"/>
    <w:basedOn w:val="BodyText"/>
    <w:rsid w:val="00092DD4"/>
    <w:pPr>
      <w:spacing w:before="60" w:after="60"/>
    </w:pPr>
  </w:style>
  <w:style w:type="paragraph" w:styleId="ListContinue">
    <w:name w:val="List Continue"/>
    <w:basedOn w:val="List"/>
    <w:rsid w:val="00092DD4"/>
    <w:pPr>
      <w:ind w:firstLine="0"/>
    </w:pPr>
  </w:style>
  <w:style w:type="paragraph" w:customStyle="1" w:styleId="ListNote">
    <w:name w:val="List Note"/>
    <w:basedOn w:val="List"/>
    <w:rsid w:val="00092DD4"/>
    <w:pPr>
      <w:pBdr>
        <w:top w:val="single" w:sz="6" w:space="2" w:color="918585"/>
        <w:bottom w:val="single" w:sz="6" w:space="2" w:color="918585"/>
      </w:pBdr>
      <w:tabs>
        <w:tab w:val="left" w:pos="1021"/>
      </w:tabs>
      <w:ind w:firstLine="0"/>
    </w:pPr>
  </w:style>
  <w:style w:type="paragraph" w:customStyle="1" w:styleId="Warning">
    <w:name w:val="Warning"/>
    <w:basedOn w:val="BodyText"/>
    <w:rsid w:val="00092DD4"/>
    <w:pPr>
      <w:shd w:val="clear" w:color="auto" w:fill="D9D9D9"/>
      <w:tabs>
        <w:tab w:val="left" w:pos="992"/>
      </w:tabs>
      <w:ind w:left="119" w:right="119"/>
    </w:pPr>
    <w:rPr>
      <w:sz w:val="20"/>
    </w:rPr>
  </w:style>
  <w:style w:type="paragraph" w:customStyle="1" w:styleId="MarginIcons">
    <w:name w:val="Margin Icons"/>
    <w:basedOn w:val="BodyText"/>
    <w:rsid w:val="00092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DD4"/>
    <w:rPr>
      <w:rFonts w:ascii="Courier New" w:hAnsi="Courier New"/>
    </w:rPr>
  </w:style>
  <w:style w:type="paragraph" w:customStyle="1" w:styleId="NoteBullet">
    <w:name w:val="Note Bullet"/>
    <w:basedOn w:val="Note"/>
    <w:rsid w:val="00092DD4"/>
    <w:pPr>
      <w:tabs>
        <w:tab w:val="clear" w:pos="680"/>
      </w:tabs>
      <w:spacing w:before="60" w:after="60"/>
    </w:pPr>
  </w:style>
  <w:style w:type="paragraph" w:customStyle="1" w:styleId="SubHeading2">
    <w:name w:val="SubHeading2"/>
    <w:basedOn w:val="HeadingBase"/>
    <w:rsid w:val="00092DD4"/>
    <w:pPr>
      <w:spacing w:before="240" w:after="60"/>
    </w:pPr>
    <w:rPr>
      <w:sz w:val="20"/>
    </w:rPr>
  </w:style>
  <w:style w:type="paragraph" w:customStyle="1" w:styleId="SubHeading1">
    <w:name w:val="SubHeading1"/>
    <w:basedOn w:val="HeadingBase"/>
    <w:rsid w:val="00092DD4"/>
    <w:pPr>
      <w:spacing w:before="240" w:after="60"/>
    </w:pPr>
    <w:rPr>
      <w:color w:val="918585"/>
      <w:sz w:val="22"/>
    </w:rPr>
  </w:style>
  <w:style w:type="paragraph" w:customStyle="1" w:styleId="SideHeading">
    <w:name w:val="Side Heading"/>
    <w:basedOn w:val="HeadingBase"/>
    <w:rsid w:val="00092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DD4"/>
    <w:pPr>
      <w:numPr>
        <w:numId w:val="12"/>
      </w:numPr>
    </w:pPr>
  </w:style>
  <w:style w:type="paragraph" w:styleId="PlainText">
    <w:name w:val="Plain Text"/>
    <w:basedOn w:val="Normal"/>
    <w:link w:val="PlainTextChar"/>
    <w:rsid w:val="00092DD4"/>
    <w:rPr>
      <w:sz w:val="20"/>
    </w:rPr>
  </w:style>
  <w:style w:type="character" w:customStyle="1" w:styleId="PlainTextChar">
    <w:name w:val="Plain Text Char"/>
    <w:basedOn w:val="DefaultParagraphFont"/>
    <w:link w:val="PlainText"/>
    <w:rsid w:val="00092D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DD4"/>
    <w:rPr>
      <w:b/>
      <w:smallCaps/>
    </w:rPr>
  </w:style>
  <w:style w:type="paragraph" w:customStyle="1" w:styleId="TableListNumber">
    <w:name w:val="Table List Number"/>
    <w:basedOn w:val="ListNumber"/>
    <w:rsid w:val="00092DD4"/>
    <w:pPr>
      <w:numPr>
        <w:numId w:val="0"/>
      </w:numPr>
    </w:pPr>
  </w:style>
  <w:style w:type="paragraph" w:styleId="TOC4">
    <w:name w:val="toc 4"/>
    <w:basedOn w:val="TOCBase"/>
    <w:next w:val="Normal"/>
    <w:semiHidden/>
    <w:rsid w:val="00092DD4"/>
    <w:pPr>
      <w:tabs>
        <w:tab w:val="right" w:leader="dot" w:pos="9071"/>
      </w:tabs>
      <w:ind w:left="1701"/>
    </w:pPr>
  </w:style>
  <w:style w:type="paragraph" w:customStyle="1" w:styleId="ListAlpha">
    <w:name w:val="List Alpha"/>
    <w:basedOn w:val="List"/>
    <w:rsid w:val="00092DD4"/>
    <w:pPr>
      <w:numPr>
        <w:numId w:val="9"/>
      </w:numPr>
    </w:pPr>
  </w:style>
  <w:style w:type="paragraph" w:customStyle="1" w:styleId="ListAlpha2">
    <w:name w:val="List Alpha 2"/>
    <w:basedOn w:val="List2"/>
    <w:rsid w:val="00092DD4"/>
    <w:pPr>
      <w:numPr>
        <w:numId w:val="8"/>
      </w:numPr>
    </w:pPr>
  </w:style>
  <w:style w:type="paragraph" w:styleId="List2">
    <w:name w:val="List 2"/>
    <w:basedOn w:val="BodyText"/>
    <w:rsid w:val="00092DD4"/>
    <w:pPr>
      <w:tabs>
        <w:tab w:val="left" w:pos="680"/>
      </w:tabs>
      <w:spacing w:before="60" w:after="60"/>
      <w:ind w:left="680" w:hanging="340"/>
    </w:pPr>
  </w:style>
  <w:style w:type="paragraph" w:styleId="List3">
    <w:name w:val="List 3"/>
    <w:basedOn w:val="BodyText"/>
    <w:rsid w:val="00092DD4"/>
    <w:pPr>
      <w:tabs>
        <w:tab w:val="left" w:pos="1021"/>
      </w:tabs>
      <w:spacing w:before="60" w:after="60"/>
      <w:ind w:left="1020" w:hanging="340"/>
    </w:pPr>
  </w:style>
  <w:style w:type="paragraph" w:styleId="List4">
    <w:name w:val="List 4"/>
    <w:basedOn w:val="BodyText"/>
    <w:rsid w:val="00092DD4"/>
    <w:pPr>
      <w:tabs>
        <w:tab w:val="left" w:pos="1361"/>
      </w:tabs>
      <w:spacing w:before="60" w:after="60"/>
      <w:ind w:left="1361" w:hanging="340"/>
    </w:pPr>
  </w:style>
  <w:style w:type="paragraph" w:styleId="List5">
    <w:name w:val="List 5"/>
    <w:basedOn w:val="BodyText"/>
    <w:rsid w:val="00092DD4"/>
    <w:pPr>
      <w:tabs>
        <w:tab w:val="left" w:pos="1701"/>
      </w:tabs>
      <w:spacing w:before="60" w:after="60"/>
      <w:ind w:left="1701" w:hanging="340"/>
    </w:pPr>
  </w:style>
  <w:style w:type="paragraph" w:styleId="ListBullet3">
    <w:name w:val="List Bullet 3"/>
    <w:basedOn w:val="List3"/>
    <w:rsid w:val="00092DD4"/>
    <w:pPr>
      <w:numPr>
        <w:numId w:val="15"/>
      </w:numPr>
      <w:tabs>
        <w:tab w:val="clear" w:pos="1021"/>
      </w:tabs>
      <w:ind w:left="1037" w:hanging="357"/>
    </w:pPr>
  </w:style>
  <w:style w:type="paragraph" w:styleId="ListBullet4">
    <w:name w:val="List Bullet 4"/>
    <w:basedOn w:val="List4"/>
    <w:rsid w:val="00092DD4"/>
    <w:pPr>
      <w:numPr>
        <w:numId w:val="3"/>
      </w:numPr>
    </w:pPr>
  </w:style>
  <w:style w:type="paragraph" w:styleId="ListBullet5">
    <w:name w:val="List Bullet 5"/>
    <w:basedOn w:val="List5"/>
    <w:rsid w:val="00092DD4"/>
    <w:pPr>
      <w:numPr>
        <w:numId w:val="4"/>
      </w:numPr>
    </w:pPr>
  </w:style>
  <w:style w:type="paragraph" w:styleId="ListContinue2">
    <w:name w:val="List Continue 2"/>
    <w:basedOn w:val="List2"/>
    <w:rsid w:val="00092DD4"/>
    <w:pPr>
      <w:ind w:firstLine="0"/>
    </w:pPr>
  </w:style>
  <w:style w:type="paragraph" w:styleId="ListContinue3">
    <w:name w:val="List Continue 3"/>
    <w:basedOn w:val="List3"/>
    <w:rsid w:val="00092DD4"/>
    <w:pPr>
      <w:ind w:left="1021" w:firstLine="0"/>
    </w:pPr>
  </w:style>
  <w:style w:type="paragraph" w:styleId="ListContinue4">
    <w:name w:val="List Continue 4"/>
    <w:basedOn w:val="List4"/>
    <w:rsid w:val="00092DD4"/>
    <w:pPr>
      <w:ind w:firstLine="0"/>
    </w:pPr>
  </w:style>
  <w:style w:type="paragraph" w:styleId="ListContinue5">
    <w:name w:val="List Continue 5"/>
    <w:basedOn w:val="List5"/>
    <w:rsid w:val="00092DD4"/>
    <w:pPr>
      <w:ind w:firstLine="0"/>
    </w:pPr>
  </w:style>
  <w:style w:type="paragraph" w:styleId="ListNumber3">
    <w:name w:val="List Number 3"/>
    <w:basedOn w:val="List3"/>
    <w:rsid w:val="00092DD4"/>
    <w:pPr>
      <w:numPr>
        <w:numId w:val="5"/>
      </w:numPr>
    </w:pPr>
  </w:style>
  <w:style w:type="paragraph" w:styleId="ListNumber4">
    <w:name w:val="List Number 4"/>
    <w:basedOn w:val="List4"/>
    <w:rsid w:val="00092DD4"/>
    <w:pPr>
      <w:numPr>
        <w:numId w:val="6"/>
      </w:numPr>
    </w:pPr>
  </w:style>
  <w:style w:type="paragraph" w:styleId="ListNumber5">
    <w:name w:val="List Number 5"/>
    <w:basedOn w:val="List5"/>
    <w:rsid w:val="00092DD4"/>
    <w:pPr>
      <w:numPr>
        <w:numId w:val="7"/>
      </w:numPr>
    </w:pPr>
  </w:style>
  <w:style w:type="paragraph" w:styleId="BlockText">
    <w:name w:val="Block Text"/>
    <w:basedOn w:val="Normal"/>
    <w:rsid w:val="00092DD4"/>
    <w:pPr>
      <w:spacing w:after="120"/>
      <w:ind w:left="1440" w:right="1440"/>
    </w:pPr>
  </w:style>
  <w:style w:type="character" w:customStyle="1" w:styleId="Subscript">
    <w:name w:val="Subscript"/>
    <w:basedOn w:val="DefaultParagraphFont"/>
    <w:rsid w:val="00092DD4"/>
    <w:rPr>
      <w:sz w:val="16"/>
      <w:vertAlign w:val="subscript"/>
    </w:rPr>
  </w:style>
  <w:style w:type="character" w:customStyle="1" w:styleId="Superscript">
    <w:name w:val="Superscript"/>
    <w:basedOn w:val="DefaultParagraphFont"/>
    <w:rsid w:val="00092DD4"/>
    <w:rPr>
      <w:sz w:val="16"/>
      <w:vertAlign w:val="superscript"/>
    </w:rPr>
  </w:style>
  <w:style w:type="character" w:customStyle="1" w:styleId="Symbols">
    <w:name w:val="Symbols"/>
    <w:basedOn w:val="DefaultParagraphFont"/>
    <w:rsid w:val="00092DD4"/>
    <w:rPr>
      <w:rFonts w:ascii="Symbol" w:hAnsi="Symbol"/>
    </w:rPr>
  </w:style>
  <w:style w:type="character" w:customStyle="1" w:styleId="MenuOptions">
    <w:name w:val="Menu Options"/>
    <w:basedOn w:val="DefaultParagraphFont"/>
    <w:rsid w:val="00092DD4"/>
    <w:rPr>
      <w:rFonts w:ascii="Arial Narrow" w:hAnsi="Arial Narrow"/>
      <w:smallCaps/>
    </w:rPr>
  </w:style>
  <w:style w:type="character" w:customStyle="1" w:styleId="Buttons">
    <w:name w:val="Buttons"/>
    <w:basedOn w:val="DefaultParagraphFont"/>
    <w:rsid w:val="00092DD4"/>
    <w:rPr>
      <w:b/>
    </w:rPr>
  </w:style>
  <w:style w:type="character" w:customStyle="1" w:styleId="Underlined">
    <w:name w:val="Underlined"/>
    <w:basedOn w:val="DefaultParagraphFont"/>
    <w:rsid w:val="00092DD4"/>
    <w:rPr>
      <w:u w:val="single"/>
    </w:rPr>
  </w:style>
  <w:style w:type="paragraph" w:customStyle="1" w:styleId="TableBodyTextRight">
    <w:name w:val="Table Body Text Right"/>
    <w:basedOn w:val="TableBodyText"/>
    <w:rsid w:val="00092DD4"/>
    <w:pPr>
      <w:widowControl w:val="0"/>
      <w:autoSpaceDE w:val="0"/>
      <w:autoSpaceDN w:val="0"/>
      <w:adjustRightInd w:val="0"/>
      <w:jc w:val="right"/>
    </w:pPr>
    <w:rPr>
      <w:rFonts w:cs="Arial"/>
      <w:szCs w:val="18"/>
    </w:rPr>
  </w:style>
  <w:style w:type="paragraph" w:customStyle="1" w:styleId="CopyrightText">
    <w:name w:val="Copyright Text"/>
    <w:basedOn w:val="BodyText"/>
    <w:rsid w:val="00092DD4"/>
    <w:rPr>
      <w:sz w:val="18"/>
    </w:rPr>
  </w:style>
  <w:style w:type="paragraph" w:customStyle="1" w:styleId="BodySmallRight">
    <w:name w:val="Body Small Right"/>
    <w:basedOn w:val="BodyTextRight"/>
    <w:rsid w:val="00092DD4"/>
    <w:rPr>
      <w:sz w:val="18"/>
      <w:szCs w:val="18"/>
    </w:rPr>
  </w:style>
  <w:style w:type="paragraph" w:customStyle="1" w:styleId="MarginEdition">
    <w:name w:val="Margin Edition"/>
    <w:basedOn w:val="MarginNote"/>
    <w:rsid w:val="00092DD4"/>
    <w:pPr>
      <w:spacing w:before="0" w:after="0"/>
    </w:pPr>
    <w:rPr>
      <w:rFonts w:ascii="Times New Roman" w:hAnsi="Times New Roman"/>
      <w:color w:val="999999"/>
    </w:rPr>
  </w:style>
  <w:style w:type="paragraph" w:customStyle="1" w:styleId="Spacer">
    <w:name w:val="Spacer"/>
    <w:basedOn w:val="Normal"/>
    <w:rsid w:val="00092DD4"/>
    <w:rPr>
      <w:sz w:val="2"/>
      <w:szCs w:val="2"/>
    </w:rPr>
  </w:style>
  <w:style w:type="character" w:customStyle="1" w:styleId="Small">
    <w:name w:val="Small"/>
    <w:basedOn w:val="DefaultParagraphFont"/>
    <w:rsid w:val="00092DD4"/>
    <w:rPr>
      <w:sz w:val="16"/>
    </w:rPr>
  </w:style>
  <w:style w:type="paragraph" w:customStyle="1" w:styleId="WideTable">
    <w:name w:val="Wide Table"/>
    <w:basedOn w:val="Normal"/>
    <w:rsid w:val="00092DD4"/>
    <w:pPr>
      <w:ind w:left="-1418"/>
    </w:pPr>
    <w:rPr>
      <w:sz w:val="2"/>
      <w:szCs w:val="2"/>
    </w:rPr>
  </w:style>
  <w:style w:type="character" w:styleId="PageNumber">
    <w:name w:val="page number"/>
    <w:basedOn w:val="DefaultParagraphFont"/>
    <w:rsid w:val="00092DD4"/>
  </w:style>
  <w:style w:type="paragraph" w:styleId="Quote">
    <w:name w:val="Quote"/>
    <w:basedOn w:val="Heading1"/>
    <w:link w:val="QuoteChar"/>
    <w:qFormat/>
    <w:rsid w:val="00092DD4"/>
    <w:rPr>
      <w:b w:val="0"/>
      <w:sz w:val="72"/>
      <w:szCs w:val="72"/>
      <w:lang w:val="en-NZ"/>
    </w:rPr>
  </w:style>
  <w:style w:type="character" w:customStyle="1" w:styleId="QuoteChar">
    <w:name w:val="Quote Char"/>
    <w:basedOn w:val="DefaultParagraphFont"/>
    <w:link w:val="Quote"/>
    <w:rsid w:val="00092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DD4"/>
    <w:pPr>
      <w:pageBreakBefore/>
    </w:pPr>
  </w:style>
  <w:style w:type="paragraph" w:customStyle="1" w:styleId="Border">
    <w:name w:val="Border"/>
    <w:basedOn w:val="Normal"/>
    <w:qFormat/>
    <w:rsid w:val="00092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DD4"/>
    <w:rPr>
      <w:b/>
      <w:bCs/>
      <w:i/>
      <w:iCs/>
      <w:color w:val="auto"/>
    </w:rPr>
  </w:style>
  <w:style w:type="paragraph" w:styleId="IntenseQuote">
    <w:name w:val="Intense Quote"/>
    <w:basedOn w:val="Normal"/>
    <w:next w:val="Normal"/>
    <w:link w:val="IntenseQuoteChar"/>
    <w:uiPriority w:val="30"/>
    <w:qFormat/>
    <w:rsid w:val="00092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D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DD4"/>
    <w:rPr>
      <w:smallCaps/>
      <w:color w:val="auto"/>
      <w:u w:val="single"/>
    </w:rPr>
  </w:style>
  <w:style w:type="character" w:styleId="IntenseReference">
    <w:name w:val="Intense Reference"/>
    <w:basedOn w:val="DefaultParagraphFont"/>
    <w:uiPriority w:val="32"/>
    <w:qFormat/>
    <w:rsid w:val="00092DD4"/>
    <w:rPr>
      <w:b/>
      <w:bCs/>
      <w:smallCaps/>
      <w:color w:val="auto"/>
      <w:spacing w:val="5"/>
      <w:u w:val="single"/>
    </w:rPr>
  </w:style>
  <w:style w:type="paragraph" w:customStyle="1" w:styleId="2ColumnHeading">
    <w:name w:val="2Column Heading"/>
    <w:basedOn w:val="BodyText"/>
    <w:qFormat/>
    <w:rsid w:val="00092DD4"/>
    <w:pPr>
      <w:spacing w:after="60"/>
      <w:ind w:left="-2268"/>
    </w:pPr>
    <w:rPr>
      <w:b/>
    </w:rPr>
  </w:style>
  <w:style w:type="paragraph" w:customStyle="1" w:styleId="Heading1TOC">
    <w:name w:val="Heading1 TOC"/>
    <w:basedOn w:val="Normal"/>
    <w:qFormat/>
    <w:rsid w:val="00092DD4"/>
    <w:pPr>
      <w:spacing w:before="240" w:after="120"/>
    </w:pPr>
    <w:rPr>
      <w:rFonts w:ascii="Times New Roman" w:hAnsi="Times New Roman"/>
      <w:b/>
      <w:sz w:val="32"/>
    </w:rPr>
  </w:style>
  <w:style w:type="paragraph" w:customStyle="1" w:styleId="Heading2TOC">
    <w:name w:val="Heading2 TOC"/>
    <w:basedOn w:val="Normal"/>
    <w:qFormat/>
    <w:rsid w:val="00092DD4"/>
    <w:pPr>
      <w:spacing w:before="240" w:after="60"/>
    </w:pPr>
    <w:rPr>
      <w:rFonts w:ascii="Times New Roman" w:hAnsi="Times New Roman"/>
      <w:b/>
      <w:sz w:val="28"/>
    </w:rPr>
  </w:style>
  <w:style w:type="character" w:customStyle="1" w:styleId="Underline">
    <w:name w:val="Underline"/>
    <w:basedOn w:val="DefaultParagraphFont"/>
    <w:qFormat/>
    <w:rsid w:val="00092DD4"/>
    <w:rPr>
      <w:u w:val="single"/>
    </w:rPr>
  </w:style>
  <w:style w:type="paragraph" w:styleId="BalloonText">
    <w:name w:val="Balloon Text"/>
    <w:basedOn w:val="Normal"/>
    <w:link w:val="BalloonTextChar"/>
    <w:rsid w:val="00092DD4"/>
    <w:rPr>
      <w:rFonts w:ascii="Tahoma" w:hAnsi="Tahoma" w:cs="Tahoma"/>
      <w:sz w:val="16"/>
      <w:szCs w:val="16"/>
    </w:rPr>
  </w:style>
  <w:style w:type="character" w:customStyle="1" w:styleId="BalloonTextChar">
    <w:name w:val="Balloon Text Char"/>
    <w:basedOn w:val="DefaultParagraphFont"/>
    <w:link w:val="BalloonText"/>
    <w:rsid w:val="00092D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D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6545</Characters>
  <Application>Microsoft Office Word</Application>
  <DocSecurity>0</DocSecurity>
  <Lines>248</Lines>
  <Paragraphs>135</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CUFAIR301A Present radio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