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3FB0" w:rsidP="00D03FB0">
      <w:pPr>
        <w:pStyle w:val="Title"/>
      </w:pPr>
      <w:r>
        <w:fldChar w:fldCharType="begin"/>
      </w:r>
      <w:r>
        <w:instrText xml:space="preserve"> TITLE   \* MERGEFORMAT </w:instrText>
      </w:r>
      <w:r>
        <w:fldChar w:fldCharType="separate"/>
      </w:r>
      <w:r>
        <w:t>CUECOS10B Make period costumes</w:t>
      </w:r>
      <w:r>
        <w:fldChar w:fldCharType="end"/>
      </w:r>
    </w:p>
    <w:p w:rsidR="00D03FB0" w:rsidP="00D03FB0">
      <w:pPr>
        <w:pStyle w:val="Version"/>
        <w:sectPr w:rsidSect="00254A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54AF8" w:rsidP="00254AF8">
      <w:pPr>
        <w:pStyle w:val="SuperHeading"/>
      </w:pPr>
      <w:r w:rsidRPr="00254AF8">
        <w:t>CUECOS10B Make period costumes</w:t>
      </w:r>
    </w:p>
    <w:p w:rsidR="00000000" w:rsidRPr="00254AF8" w:rsidP="00254AF8">
      <w:pPr>
        <w:pStyle w:val="SuperHeading"/>
      </w:pPr>
    </w:p>
    <w:p w:rsidR="00000000" w:rsidRPr="00254AF8" w:rsidP="00254AF8">
      <w:pPr>
        <w:pStyle w:val="Heading1"/>
      </w:pPr>
      <w:bookmarkStart w:id="1" w:name="O_69543"/>
      <w:bookmarkEnd w:id="1"/>
      <w:r w:rsidRPr="00254AF8">
        <w:t>Modification History</w:t>
      </w:r>
    </w:p>
    <w:p w:rsidR="00000000" w:rsidRPr="00254AF8" w:rsidP="00254AF8">
      <w:pPr>
        <w:pStyle w:val="BodyText"/>
      </w:pPr>
      <w:r w:rsidRPr="00254AF8">
        <w:t>Not applicable.</w:t>
      </w:r>
    </w:p>
    <w:p w:rsidR="00000000" w:rsidRPr="00254AF8" w:rsidP="00254AF8">
      <w:pPr>
        <w:pStyle w:val="AllowPageBreak"/>
      </w:pPr>
    </w:p>
    <w:p w:rsidR="00000000" w:rsidRPr="00254AF8" w:rsidP="00254AF8">
      <w:pPr>
        <w:pStyle w:val="Heading1"/>
      </w:pPr>
      <w:bookmarkStart w:id="2" w:name="O_69544"/>
      <w:bookmarkEnd w:id="2"/>
      <w:r w:rsidRPr="00254AF8">
        <w:t>Unit Descriptor</w:t>
      </w:r>
    </w:p>
    <w:tbl>
      <w:tblPr>
        <w:tblW w:w="0" w:type="auto"/>
        <w:tblLayout w:type="fixed"/>
        <w:tblCellMar>
          <w:left w:w="62" w:type="dxa"/>
          <w:right w:w="62" w:type="dxa"/>
        </w:tblCellMar>
        <w:tblLook w:val="0000"/>
      </w:tblPr>
      <w:tblGrid>
        <w:gridCol w:w="2665"/>
        <w:gridCol w:w="5857"/>
      </w:tblGrid>
      <w:tr w:rsidTr="00D03FB0">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AF8">
            <w:pPr>
              <w:pStyle w:val="BodyText"/>
              <w:rPr>
                <w:lang w:val="en-NZ"/>
              </w:rPr>
            </w:pPr>
            <w:r w:rsidRPr="00254AF8">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AF8" w:rsidP="00254AF8">
            <w:pPr>
              <w:pStyle w:val="BodyText"/>
            </w:pPr>
            <w:r w:rsidRPr="00254AF8">
              <w:t>This unit describes the skills and knowledge required to interpret costume specifications and production schedules, and to</w:t>
            </w:r>
            <w:r w:rsidRPr="00254AF8">
              <w:t xml:space="preserve"> produce period costumes for any production within the cultural industries.</w:t>
            </w:r>
          </w:p>
          <w:p w:rsidR="00000000" w:rsidRPr="00254AF8" w:rsidP="00254AF8">
            <w:pPr>
              <w:pStyle w:val="BodyText"/>
            </w:pPr>
          </w:p>
          <w:p w:rsidR="00000000" w:rsidRPr="00254AF8" w:rsidP="00254AF8">
            <w:pPr>
              <w:pStyle w:val="BodyText"/>
            </w:pPr>
            <w:r w:rsidRPr="00254AF8">
              <w:t>No licensing, legislative, regulatory or certification requirements apply to this unit at the time of endorsement.</w:t>
            </w:r>
          </w:p>
        </w:tc>
      </w:tr>
    </w:tbl>
    <w:p w:rsidR="00000000" w:rsidRPr="00254AF8" w:rsidP="00254AF8">
      <w:pPr>
        <w:pStyle w:val="BodyText"/>
      </w:pPr>
    </w:p>
    <w:p w:rsidR="00000000" w:rsidRPr="00254AF8" w:rsidP="00254AF8">
      <w:pPr>
        <w:pStyle w:val="AllowPageBreak"/>
      </w:pPr>
    </w:p>
    <w:p w:rsidR="00000000" w:rsidRPr="00254AF8" w:rsidP="00254AF8">
      <w:pPr>
        <w:pStyle w:val="Heading1"/>
      </w:pPr>
      <w:bookmarkStart w:id="3" w:name="O_69545"/>
      <w:bookmarkEnd w:id="3"/>
      <w:r w:rsidRPr="00254AF8">
        <w:t>Application of the Unit</w:t>
      </w:r>
    </w:p>
    <w:tbl>
      <w:tblPr>
        <w:tblW w:w="0" w:type="auto"/>
        <w:tblLayout w:type="fixed"/>
        <w:tblCellMar>
          <w:left w:w="62" w:type="dxa"/>
          <w:right w:w="62" w:type="dxa"/>
        </w:tblCellMar>
        <w:tblLook w:val="0000"/>
      </w:tblPr>
      <w:tblGrid>
        <w:gridCol w:w="2744"/>
        <w:gridCol w:w="5778"/>
      </w:tblGrid>
      <w:tr w:rsidTr="00D03FB0">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AF8">
            <w:pPr>
              <w:pStyle w:val="BodyText"/>
              <w:rPr>
                <w:lang w:val="en-NZ"/>
              </w:rPr>
            </w:pPr>
            <w:r w:rsidRPr="00254AF8">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AF8" w:rsidP="00254AF8">
            <w:pPr>
              <w:pStyle w:val="BodyText"/>
            </w:pPr>
            <w:r w:rsidRPr="00254AF8">
              <w:t>Costume makers apply the skills and knowledge outlined in this unit. They could be working in a range of contexts - from large commercial productions in the entertainment and screen industries to amateur theatre.</w:t>
            </w:r>
          </w:p>
          <w:p w:rsidR="00000000" w:rsidRPr="00254AF8" w:rsidP="00254AF8">
            <w:pPr>
              <w:pStyle w:val="BodyText"/>
            </w:pPr>
          </w:p>
          <w:p w:rsidR="00000000" w:rsidRPr="00254AF8" w:rsidP="00254AF8">
            <w:pPr>
              <w:pStyle w:val="BodyText"/>
            </w:pPr>
            <w:r w:rsidRPr="00254AF8">
              <w:t>This unit has linkages to other costume u</w:t>
            </w:r>
            <w:r w:rsidRPr="00254AF8">
              <w:t>nits and combined assessment and/or training with those units may be appropriate, e.g.:</w:t>
            </w:r>
          </w:p>
          <w:p w:rsidR="00000000" w:rsidRPr="00254AF8" w:rsidP="00254AF8">
            <w:pPr>
              <w:pStyle w:val="ListBullet"/>
            </w:pPr>
            <w:r w:rsidRPr="00254AF8">
              <w:t>CUECOS09B Develop and apply knowledge of costume.</w:t>
            </w:r>
          </w:p>
        </w:tc>
      </w:tr>
    </w:tbl>
    <w:p w:rsidR="00000000" w:rsidRPr="00254AF8" w:rsidP="00254AF8">
      <w:pPr>
        <w:pStyle w:val="BodyText"/>
      </w:pPr>
    </w:p>
    <w:p w:rsidR="00000000" w:rsidRPr="00254AF8" w:rsidP="00254AF8">
      <w:pPr>
        <w:pStyle w:val="AllowPageBreak"/>
      </w:pPr>
    </w:p>
    <w:p w:rsidR="00000000" w:rsidRPr="00254AF8" w:rsidP="00254AF8">
      <w:pPr>
        <w:pStyle w:val="Heading1"/>
      </w:pPr>
      <w:bookmarkStart w:id="4" w:name="O_69546"/>
      <w:bookmarkEnd w:id="4"/>
      <w:r w:rsidRPr="00254AF8">
        <w:t>Licensing/Regulatory Information</w:t>
      </w:r>
    </w:p>
    <w:p w:rsidR="00000000" w:rsidRPr="00254AF8" w:rsidP="00254AF8">
      <w:pPr>
        <w:pStyle w:val="BodyText"/>
      </w:pPr>
      <w:r w:rsidRPr="00254AF8">
        <w:t>Not applicable.</w:t>
      </w:r>
    </w:p>
    <w:p w:rsidR="00000000" w:rsidRPr="00254AF8" w:rsidP="00254AF8">
      <w:pPr>
        <w:pStyle w:val="AllowPageBreak"/>
      </w:pPr>
    </w:p>
    <w:p w:rsidR="00000000" w:rsidRPr="00254AF8" w:rsidP="00254AF8">
      <w:pPr>
        <w:pStyle w:val="Heading1"/>
      </w:pPr>
      <w:bookmarkStart w:id="5" w:name="O_69547"/>
      <w:bookmarkEnd w:id="5"/>
      <w:r w:rsidRPr="00254AF8">
        <w:t>Pre-Requisites</w:t>
      </w:r>
    </w:p>
    <w:tbl>
      <w:tblPr>
        <w:tblW w:w="0" w:type="auto"/>
        <w:tblLayout w:type="fixed"/>
        <w:tblCellMar>
          <w:left w:w="62" w:type="dxa"/>
          <w:right w:w="62" w:type="dxa"/>
        </w:tblCellMar>
        <w:tblLook w:val="0000"/>
      </w:tblPr>
      <w:tblGrid>
        <w:gridCol w:w="2775"/>
        <w:gridCol w:w="1295"/>
        <w:gridCol w:w="4452"/>
      </w:tblGrid>
      <w:tr w:rsidTr="00D03FB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AF8">
            <w:pPr>
              <w:pStyle w:val="BodyText"/>
              <w:rPr>
                <w:lang w:val="en-NZ"/>
              </w:rPr>
            </w:pPr>
            <w:r w:rsidRPr="00254AF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AF8">
            <w:pPr>
              <w:pStyle w:val="BodyText"/>
              <w:rPr>
                <w:lang w:val="en-NZ"/>
              </w:rPr>
            </w:pPr>
          </w:p>
        </w:tc>
      </w:tr>
      <w:tr w:rsidTr="00D03FB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AF8">
            <w:pPr>
              <w:pStyle w:val="BodyText"/>
              <w:rPr>
                <w:lang w:val="en-NZ"/>
              </w:rPr>
            </w:pPr>
          </w:p>
        </w:tc>
      </w:tr>
      <w:tr w:rsidTr="00D03FB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AF8" w:rsidP="00254AF8">
            <w:pPr>
              <w:pStyle w:val="BodyText"/>
            </w:pPr>
          </w:p>
        </w:tc>
      </w:tr>
    </w:tbl>
    <w:p w:rsidR="00000000" w:rsidRPr="00254AF8" w:rsidP="00254AF8">
      <w:pPr>
        <w:pStyle w:val="BodyText"/>
      </w:pPr>
    </w:p>
    <w:p w:rsidR="00000000" w:rsidRPr="00254AF8" w:rsidP="00254AF8">
      <w:pPr>
        <w:pStyle w:val="AllowPageBreak"/>
      </w:pPr>
    </w:p>
    <w:p w:rsidR="00000000" w:rsidRPr="00254AF8" w:rsidP="00254AF8">
      <w:pPr>
        <w:pStyle w:val="Heading1"/>
      </w:pPr>
      <w:bookmarkStart w:id="6" w:name="O_69548"/>
      <w:bookmarkEnd w:id="6"/>
      <w:r w:rsidRPr="00254AF8">
        <w:t>Employability Skills Information</w:t>
      </w:r>
    </w:p>
    <w:tbl>
      <w:tblPr>
        <w:tblW w:w="0" w:type="auto"/>
        <w:tblLayout w:type="fixed"/>
        <w:tblCellMar>
          <w:left w:w="62" w:type="dxa"/>
          <w:right w:w="62" w:type="dxa"/>
        </w:tblCellMar>
        <w:tblLook w:val="0000"/>
      </w:tblPr>
      <w:tblGrid>
        <w:gridCol w:w="2802"/>
        <w:gridCol w:w="5720"/>
      </w:tblGrid>
      <w:tr w:rsidTr="00D03FB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AF8">
            <w:pPr>
              <w:pStyle w:val="BodyText"/>
              <w:rPr>
                <w:lang w:val="en-NZ"/>
              </w:rPr>
            </w:pPr>
            <w:r w:rsidRPr="00254AF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AF8" w:rsidP="00254AF8">
            <w:pPr>
              <w:pStyle w:val="BodyText"/>
            </w:pPr>
            <w:r w:rsidRPr="00254AF8">
              <w:t>This unit contains employability skills.</w:t>
            </w:r>
          </w:p>
        </w:tc>
      </w:tr>
    </w:tbl>
    <w:p w:rsidR="00000000" w:rsidRPr="00254AF8" w:rsidP="00254AF8">
      <w:pPr>
        <w:pStyle w:val="BodyText"/>
      </w:pPr>
    </w:p>
    <w:p w:rsidR="00000000" w:rsidRPr="00254AF8" w:rsidP="00254AF8">
      <w:pPr>
        <w:pStyle w:val="AllowPageBreak"/>
      </w:pPr>
    </w:p>
    <w:p w:rsidR="00000000" w:rsidRPr="00254AF8" w:rsidP="00254AF8">
      <w:pPr>
        <w:pStyle w:val="Heading1"/>
      </w:pPr>
      <w:bookmarkStart w:id="7" w:name="O_69549"/>
      <w:bookmarkEnd w:id="7"/>
      <w:r w:rsidRPr="00254AF8">
        <w:t>Elements and Performance Criteria Pre-Content</w:t>
      </w:r>
    </w:p>
    <w:tbl>
      <w:tblPr>
        <w:tblW w:w="0" w:type="auto"/>
        <w:tblLayout w:type="fixed"/>
        <w:tblCellMar>
          <w:left w:w="62" w:type="dxa"/>
          <w:right w:w="62" w:type="dxa"/>
        </w:tblCellMar>
        <w:tblLook w:val="0000"/>
      </w:tblPr>
      <w:tblGrid>
        <w:gridCol w:w="2553"/>
        <w:gridCol w:w="5969"/>
      </w:tblGrid>
      <w:tr w:rsidTr="00D03FB0">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AF8">
            <w:pPr>
              <w:pStyle w:val="BodyText"/>
              <w:rPr>
                <w:lang w:val="en-NZ"/>
              </w:rPr>
            </w:pPr>
            <w:r w:rsidRPr="00254AF8">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AF8" w:rsidP="00254AF8">
            <w:pPr>
              <w:pStyle w:val="BodyText"/>
            </w:pPr>
            <w:r w:rsidRPr="00254AF8">
              <w:t>Performance criteria describe the performance needed to demonstrate achievement of the element. Where bold italicised text is used, further information is detailed in the required skills and knowledge section and the range statement. Assessment of performa</w:t>
            </w:r>
            <w:r w:rsidRPr="00254AF8">
              <w:t>nce is to be consistent with the evidence guide.</w:t>
            </w:r>
          </w:p>
        </w:tc>
      </w:tr>
    </w:tbl>
    <w:p w:rsidR="00000000" w:rsidRPr="00254AF8" w:rsidP="00254AF8">
      <w:pPr>
        <w:pStyle w:val="BodyText"/>
      </w:pPr>
    </w:p>
    <w:p w:rsidR="00000000" w:rsidRPr="00254AF8" w:rsidP="00254AF8">
      <w:pPr>
        <w:pStyle w:val="AllowPageBreak"/>
      </w:pPr>
    </w:p>
    <w:p w:rsidR="00000000" w:rsidRPr="00254AF8" w:rsidP="00254AF8">
      <w:pPr>
        <w:pStyle w:val="Heading1"/>
      </w:pPr>
      <w:bookmarkStart w:id="8" w:name="O_69550"/>
      <w:bookmarkEnd w:id="8"/>
      <w:r w:rsidRPr="00254AF8">
        <w:t>Elements and Performance Criteria</w:t>
      </w:r>
    </w:p>
    <w:tbl>
      <w:tblPr>
        <w:tblW w:w="0" w:type="auto"/>
        <w:tblLayout w:type="fixed"/>
        <w:tblCellMar>
          <w:left w:w="62" w:type="dxa"/>
          <w:right w:w="62" w:type="dxa"/>
        </w:tblCellMar>
        <w:tblLook w:val="0000"/>
      </w:tblPr>
      <w:tblGrid>
        <w:gridCol w:w="2553"/>
        <w:gridCol w:w="5969"/>
      </w:tblGrid>
      <w:tr w:rsidTr="00D03FB0">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AF8" w:rsidP="00254AF8">
            <w:pPr>
              <w:pStyle w:val="BodyText"/>
            </w:pPr>
            <w:r w:rsidRPr="00254AF8">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AF8">
            <w:pPr>
              <w:pStyle w:val="BodyText"/>
              <w:rPr>
                <w:lang w:val="en-NZ"/>
              </w:rPr>
            </w:pPr>
            <w:r w:rsidRPr="00254AF8">
              <w:rPr>
                <w:rStyle w:val="SpecialBold"/>
              </w:rPr>
              <w:t>PERFORMANCE CRITERIA</w:t>
            </w:r>
          </w:p>
        </w:tc>
      </w:tr>
      <w:tr w:rsidTr="00D03FB0">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AF8">
            <w:pPr>
              <w:pStyle w:val="List"/>
              <w:rPr>
                <w:lang w:val="en-NZ"/>
              </w:rPr>
            </w:pPr>
            <w:r w:rsidRPr="00254AF8">
              <w:t>1.</w:t>
            </w:r>
            <w:r w:rsidRPr="00254AF8">
              <w:tab/>
              <w:t>Conduct research for period costume</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AF8" w:rsidP="00254AF8">
            <w:pPr>
              <w:pStyle w:val="List2"/>
            </w:pPr>
            <w:r w:rsidRPr="00254AF8">
              <w:t>1.1.</w:t>
            </w:r>
            <w:r w:rsidRPr="00254AF8">
              <w:tab/>
              <w:t xml:space="preserve">Undertake appropriate </w:t>
            </w:r>
            <w:r w:rsidRPr="00254AF8">
              <w:rPr>
                <w:rStyle w:val="BoldandItalics"/>
              </w:rPr>
              <w:t>research</w:t>
            </w:r>
            <w:r w:rsidRPr="00254AF8">
              <w:t xml:space="preserve"> to identify the </w:t>
            </w:r>
            <w:r w:rsidRPr="00254AF8">
              <w:t xml:space="preserve">historical, cultural and other factors that might influence </w:t>
            </w:r>
            <w:r w:rsidRPr="00254AF8">
              <w:rPr>
                <w:rStyle w:val="BoldandItalics"/>
              </w:rPr>
              <w:t>period costume</w:t>
            </w:r>
            <w:r w:rsidRPr="00254AF8">
              <w:t xml:space="preserve"> styles, construction techniques and costume development</w:t>
            </w:r>
          </w:p>
          <w:p w:rsidR="00000000" w:rsidRPr="00254AF8" w:rsidP="00254AF8">
            <w:pPr>
              <w:pStyle w:val="List2"/>
            </w:pPr>
            <w:r w:rsidRPr="00254AF8">
              <w:t>1.2.</w:t>
            </w:r>
            <w:r w:rsidRPr="00254AF8">
              <w:tab/>
              <w:t>Analyse designs and text for period costume requirements, and identify the relationship between costumes and character p</w:t>
            </w:r>
            <w:r w:rsidRPr="00254AF8">
              <w:t>ortrayal and development</w:t>
            </w:r>
          </w:p>
          <w:p w:rsidR="00000000" w:rsidRPr="00254AF8" w:rsidP="00254AF8">
            <w:pPr>
              <w:pStyle w:val="List2"/>
            </w:pPr>
            <w:r w:rsidRPr="00254AF8">
              <w:t>1.3.</w:t>
            </w:r>
            <w:r w:rsidRPr="00254AF8">
              <w:tab/>
              <w:t xml:space="preserve">Gather various and appropriate </w:t>
            </w:r>
            <w:r w:rsidRPr="00254AF8">
              <w:rPr>
                <w:rStyle w:val="BoldandItalics"/>
              </w:rPr>
              <w:t>research materials</w:t>
            </w:r>
            <w:r w:rsidRPr="00254AF8">
              <w:t xml:space="preserve"> to develop knowledge of historical clothing in a performance context</w:t>
            </w:r>
          </w:p>
          <w:p w:rsidR="00000000" w:rsidP="00254AF8">
            <w:pPr>
              <w:pStyle w:val="List2"/>
              <w:rPr>
                <w:lang w:val="en-NZ"/>
              </w:rPr>
            </w:pPr>
            <w:r w:rsidRPr="00254AF8">
              <w:t>1.4.</w:t>
            </w:r>
            <w:r w:rsidRPr="00254AF8">
              <w:tab/>
              <w:t xml:space="preserve">Use research materials to interpret and </w:t>
            </w:r>
            <w:r w:rsidRPr="00254AF8">
              <w:rPr>
                <w:rStyle w:val="BoldandItalics"/>
              </w:rPr>
              <w:t>adapt clothing styles</w:t>
            </w:r>
            <w:r w:rsidRPr="00254AF8">
              <w:t xml:space="preserve"> for performance</w:t>
            </w:r>
          </w:p>
        </w:tc>
      </w:tr>
      <w:tr w:rsidTr="00D03FB0">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AF8">
            <w:pPr>
              <w:pStyle w:val="List"/>
              <w:rPr>
                <w:lang w:val="en-NZ"/>
              </w:rPr>
            </w:pPr>
            <w:r w:rsidRPr="00254AF8">
              <w:t>2.</w:t>
            </w:r>
            <w:r w:rsidRPr="00254AF8">
              <w:tab/>
            </w:r>
            <w:r w:rsidRPr="00254AF8">
              <w:t>Interpret brief for period costume design</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AF8" w:rsidP="00254AF8">
            <w:pPr>
              <w:pStyle w:val="List2"/>
            </w:pPr>
            <w:r w:rsidRPr="00254AF8">
              <w:t>2.1.</w:t>
            </w:r>
            <w:r w:rsidRPr="00254AF8">
              <w:tab/>
              <w:t xml:space="preserve">Liaise with the </w:t>
            </w:r>
            <w:r w:rsidRPr="00254AF8">
              <w:rPr>
                <w:rStyle w:val="BoldandItalics"/>
              </w:rPr>
              <w:t>relevant colleagues</w:t>
            </w:r>
            <w:r w:rsidRPr="00254AF8">
              <w:t xml:space="preserve"> to confirm the period costume production requirements and gain approvals where required</w:t>
            </w:r>
          </w:p>
          <w:p w:rsidR="00000000" w:rsidRPr="00254AF8" w:rsidP="00254AF8">
            <w:pPr>
              <w:pStyle w:val="List2"/>
            </w:pPr>
            <w:r w:rsidRPr="00254AF8">
              <w:t>2.2.</w:t>
            </w:r>
            <w:r w:rsidRPr="00254AF8">
              <w:tab/>
              <w:t>Read and correctly interpret the costume production schedule, specifications and</w:t>
            </w:r>
            <w:r w:rsidRPr="00254AF8">
              <w:t xml:space="preserve"> lists</w:t>
            </w:r>
          </w:p>
          <w:p w:rsidR="00000000" w:rsidP="00254AF8">
            <w:pPr>
              <w:pStyle w:val="List2"/>
              <w:rPr>
                <w:lang w:val="en-NZ"/>
              </w:rPr>
            </w:pPr>
            <w:r w:rsidRPr="00254AF8">
              <w:t>2.3.</w:t>
            </w:r>
            <w:r w:rsidRPr="00254AF8">
              <w:tab/>
              <w:t>Interpret design into practical plans for making period costumes in accordance with production requirements</w:t>
            </w:r>
          </w:p>
        </w:tc>
      </w:tr>
      <w:tr w:rsidTr="00D03FB0">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AF8">
            <w:pPr>
              <w:pStyle w:val="List"/>
              <w:rPr>
                <w:lang w:val="en-NZ"/>
              </w:rPr>
            </w:pPr>
            <w:r w:rsidRPr="00254AF8">
              <w:t>3.</w:t>
            </w:r>
            <w:r w:rsidRPr="00254AF8">
              <w:tab/>
              <w:t>Prepare for period costume construction</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AF8" w:rsidP="00254AF8">
            <w:pPr>
              <w:pStyle w:val="List2"/>
            </w:pPr>
            <w:r w:rsidRPr="00254AF8">
              <w:t>3.1.</w:t>
            </w:r>
            <w:r w:rsidRPr="00254AF8">
              <w:tab/>
              <w:t>Select materials and methods of costume construction in accordance with production requ</w:t>
            </w:r>
            <w:r w:rsidRPr="00254AF8">
              <w:t>irements and the factors affecting garments from particular periods</w:t>
            </w:r>
          </w:p>
          <w:p w:rsidR="00000000" w:rsidRPr="00254AF8" w:rsidP="00254AF8">
            <w:pPr>
              <w:pStyle w:val="List2"/>
            </w:pPr>
            <w:r w:rsidRPr="00254AF8">
              <w:t>3.2.</w:t>
            </w:r>
            <w:r w:rsidRPr="00254AF8">
              <w:tab/>
              <w:t>Take and record accurate measurements of performers to ensure correct fitting of costumes</w:t>
            </w:r>
          </w:p>
          <w:p w:rsidR="00000000" w:rsidRPr="00254AF8" w:rsidP="00254AF8">
            <w:pPr>
              <w:pStyle w:val="List2"/>
            </w:pPr>
            <w:r w:rsidRPr="00254AF8">
              <w:t>3.3.</w:t>
            </w:r>
            <w:r w:rsidRPr="00254AF8">
              <w:tab/>
              <w:t>Identify style and fabric characteristics which influence period costume construction an</w:t>
            </w:r>
            <w:r w:rsidRPr="00254AF8">
              <w:t>d clarify any queries with relevant colleagues</w:t>
            </w:r>
          </w:p>
          <w:p w:rsidR="00000000" w:rsidP="00254AF8">
            <w:pPr>
              <w:pStyle w:val="List2"/>
              <w:rPr>
                <w:lang w:val="en-NZ"/>
              </w:rPr>
            </w:pPr>
            <w:r w:rsidRPr="00254AF8">
              <w:t>3.4.</w:t>
            </w:r>
            <w:r w:rsidRPr="00254AF8">
              <w:tab/>
              <w:t>Select appropriate grade plan or grade rule table</w:t>
            </w:r>
          </w:p>
        </w:tc>
      </w:tr>
      <w:tr w:rsidTr="00D03FB0">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AF8">
            <w:pPr>
              <w:pStyle w:val="List"/>
              <w:rPr>
                <w:lang w:val="en-NZ"/>
              </w:rPr>
            </w:pPr>
            <w:r w:rsidRPr="00254AF8">
              <w:t>4.</w:t>
            </w:r>
            <w:r w:rsidRPr="00254AF8">
              <w:tab/>
              <w:t>Make and grade patterns for period costumes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AF8" w:rsidP="00254AF8">
            <w:pPr>
              <w:pStyle w:val="List2"/>
            </w:pPr>
            <w:r w:rsidRPr="00254AF8">
              <w:t>4.1.</w:t>
            </w:r>
            <w:r w:rsidRPr="00254AF8">
              <w:tab/>
              <w:t>Produce or adjust pattern to required specifications, ensuring that patterns comply with: character a</w:t>
            </w:r>
            <w:r w:rsidRPr="00254AF8">
              <w:t xml:space="preserve">nd period costume and undergarment requirements; gender and figure proportions; and </w:t>
            </w:r>
            <w:r w:rsidRPr="00254AF8">
              <w:rPr>
                <w:rStyle w:val="BoldandItalics"/>
              </w:rPr>
              <w:t>performance requirements</w:t>
            </w:r>
          </w:p>
          <w:p w:rsidR="00000000" w:rsidRPr="00254AF8" w:rsidP="00254AF8">
            <w:pPr>
              <w:pStyle w:val="List2"/>
            </w:pPr>
            <w:r w:rsidRPr="00254AF8">
              <w:t>4.2.</w:t>
            </w:r>
            <w:r w:rsidRPr="00254AF8">
              <w:tab/>
              <w:t>Grade pattern manually or by computer, adjusting design, maintaining accuracy and shape, notches, design proportion and other design requireme</w:t>
            </w:r>
            <w:r w:rsidRPr="00254AF8">
              <w:t>nts</w:t>
            </w:r>
          </w:p>
          <w:p w:rsidR="00000000" w:rsidRPr="00254AF8" w:rsidP="00254AF8">
            <w:pPr>
              <w:pStyle w:val="List2"/>
            </w:pPr>
            <w:r w:rsidRPr="00254AF8">
              <w:t>4.3.</w:t>
            </w:r>
            <w:r w:rsidRPr="00254AF8">
              <w:tab/>
              <w:t>Check pattern for accuracy and make any necessary adjustments</w:t>
            </w:r>
          </w:p>
          <w:p w:rsidR="00000000" w:rsidP="00254AF8">
            <w:pPr>
              <w:pStyle w:val="List2"/>
              <w:rPr>
                <w:lang w:val="en-NZ"/>
              </w:rPr>
            </w:pPr>
            <w:r w:rsidRPr="00254AF8">
              <w:t>4.4.</w:t>
            </w:r>
            <w:r w:rsidRPr="00254AF8">
              <w:tab/>
              <w:t>Store patterns in accordance with workplace procedures</w:t>
            </w:r>
          </w:p>
        </w:tc>
      </w:tr>
      <w:tr w:rsidTr="00D03FB0">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AF8">
            <w:pPr>
              <w:pStyle w:val="List"/>
              <w:rPr>
                <w:lang w:val="en-NZ"/>
              </w:rPr>
            </w:pPr>
            <w:r w:rsidRPr="00254AF8">
              <w:t>5.</w:t>
            </w:r>
            <w:r w:rsidRPr="00254AF8">
              <w:tab/>
              <w:t>Lay up and cut work for period costume</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AF8" w:rsidP="00254AF8">
            <w:pPr>
              <w:pStyle w:val="List2"/>
            </w:pPr>
            <w:r w:rsidRPr="00254AF8">
              <w:t>5.1.</w:t>
            </w:r>
            <w:r w:rsidRPr="00254AF8">
              <w:tab/>
            </w:r>
            <w:r w:rsidRPr="00254AF8">
              <w:t>Establish the required meterage of fabric and other materials to minimise wastage</w:t>
            </w:r>
          </w:p>
          <w:p w:rsidR="00000000" w:rsidRPr="00254AF8" w:rsidP="00254AF8">
            <w:pPr>
              <w:pStyle w:val="List2"/>
            </w:pPr>
            <w:r w:rsidRPr="00254AF8">
              <w:t>5.2.</w:t>
            </w:r>
            <w:r w:rsidRPr="00254AF8">
              <w:tab/>
              <w:t>Check materials for quality, faults, width, selvedges, dye, lot and marking requirements</w:t>
            </w:r>
          </w:p>
          <w:p w:rsidR="00000000" w:rsidRPr="00254AF8" w:rsidP="00254AF8">
            <w:pPr>
              <w:pStyle w:val="List2"/>
            </w:pPr>
            <w:r w:rsidRPr="00254AF8">
              <w:t>5.3.</w:t>
            </w:r>
            <w:r w:rsidRPr="00254AF8">
              <w:tab/>
              <w:t>Identify and assemble appropriate base and outer fabrics for period costume</w:t>
            </w:r>
          </w:p>
          <w:p w:rsidR="00000000" w:rsidRPr="00254AF8" w:rsidP="00254AF8">
            <w:pPr>
              <w:pStyle w:val="List2"/>
            </w:pPr>
            <w:r w:rsidRPr="00254AF8">
              <w:t>5.4.</w:t>
            </w:r>
            <w:r w:rsidRPr="00254AF8">
              <w:tab/>
              <w:t>Lay up base and self fabrics and check alignment as necessary to ensure conformance to specifications</w:t>
            </w:r>
          </w:p>
          <w:p w:rsidR="00000000" w:rsidRPr="00254AF8" w:rsidP="00254AF8">
            <w:pPr>
              <w:pStyle w:val="List2"/>
            </w:pPr>
            <w:r w:rsidRPr="00254AF8">
              <w:t>5.5.</w:t>
            </w:r>
            <w:r w:rsidRPr="00254AF8">
              <w:tab/>
              <w:t>Cut materials to meet requirements of the pattern</w:t>
            </w:r>
          </w:p>
          <w:p w:rsidR="00000000" w:rsidP="00254AF8">
            <w:pPr>
              <w:pStyle w:val="List2"/>
              <w:rPr>
                <w:lang w:val="en-NZ"/>
              </w:rPr>
            </w:pPr>
            <w:r w:rsidRPr="00254AF8">
              <w:t>5.6.</w:t>
            </w:r>
            <w:r w:rsidRPr="00254AF8">
              <w:tab/>
              <w:t>Prepare fabric base and mount fabrics, as necessary, to achieve required stiffening or s</w:t>
            </w:r>
            <w:r w:rsidRPr="00254AF8">
              <w:t>upport effect</w:t>
            </w:r>
          </w:p>
        </w:tc>
      </w:tr>
      <w:tr w:rsidTr="00D03FB0">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AF8">
            <w:pPr>
              <w:pStyle w:val="List"/>
              <w:rPr>
                <w:lang w:val="en-NZ"/>
              </w:rPr>
            </w:pPr>
            <w:r w:rsidRPr="00254AF8">
              <w:t>6.</w:t>
            </w:r>
            <w:r w:rsidRPr="00254AF8">
              <w:tab/>
              <w:t>Sew and fit period costumes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AF8" w:rsidP="00254AF8">
            <w:pPr>
              <w:pStyle w:val="List2"/>
            </w:pPr>
            <w:r w:rsidRPr="00254AF8">
              <w:t>6.1.</w:t>
            </w:r>
            <w:r w:rsidRPr="00254AF8">
              <w:tab/>
              <w:t>Pin or sew fabric pieces and linings and hang, as appropriate, in readiness for assembly</w:t>
            </w:r>
          </w:p>
          <w:p w:rsidR="00000000" w:rsidRPr="00254AF8" w:rsidP="00254AF8">
            <w:pPr>
              <w:pStyle w:val="List2"/>
            </w:pPr>
            <w:r w:rsidRPr="00254AF8">
              <w:t>6.2.</w:t>
            </w:r>
            <w:r w:rsidRPr="00254AF8">
              <w:tab/>
              <w:t>Conduct fittings with performers and identify, record and action required adjustments and alterations</w:t>
            </w:r>
          </w:p>
          <w:p w:rsidR="00000000" w:rsidRPr="00254AF8" w:rsidP="00254AF8">
            <w:pPr>
              <w:pStyle w:val="List2"/>
            </w:pPr>
            <w:r w:rsidRPr="00254AF8">
              <w:t>6.3.</w:t>
            </w:r>
            <w:r w:rsidRPr="00254AF8">
              <w:tab/>
              <w:t xml:space="preserve">Sew </w:t>
            </w:r>
            <w:r w:rsidRPr="00254AF8">
              <w:t>costume pieces together to form the whole costume and attach all required trimmings, fasteners and decorations using appropriate techniques</w:t>
            </w:r>
          </w:p>
          <w:p w:rsidR="00000000" w:rsidRPr="00254AF8" w:rsidP="00254AF8">
            <w:pPr>
              <w:pStyle w:val="List2"/>
            </w:pPr>
            <w:r w:rsidRPr="00254AF8">
              <w:t>6.4.</w:t>
            </w:r>
            <w:r w:rsidRPr="00254AF8">
              <w:tab/>
              <w:t>Press finished period costume in accordance with requirements</w:t>
            </w:r>
          </w:p>
          <w:p w:rsidR="00000000" w:rsidRPr="00254AF8" w:rsidP="00254AF8">
            <w:pPr>
              <w:pStyle w:val="List2"/>
            </w:pPr>
            <w:r w:rsidRPr="00254AF8">
              <w:t>6.5.</w:t>
            </w:r>
            <w:r w:rsidRPr="00254AF8">
              <w:tab/>
              <w:t>Identify modifications to character and peri</w:t>
            </w:r>
            <w:r w:rsidRPr="00254AF8">
              <w:t>od costume in consultation with performer/cast and/or designer, where necessary</w:t>
            </w:r>
          </w:p>
          <w:p w:rsidR="00000000" w:rsidRPr="00254AF8" w:rsidP="00254AF8">
            <w:pPr>
              <w:pStyle w:val="List2"/>
            </w:pPr>
            <w:r w:rsidRPr="00254AF8">
              <w:t>6.6.</w:t>
            </w:r>
            <w:r w:rsidRPr="00254AF8">
              <w:tab/>
              <w:t>Correctly label and code all period costumes for identification during the production</w:t>
            </w:r>
          </w:p>
        </w:tc>
      </w:tr>
    </w:tbl>
    <w:p w:rsidR="00000000" w:rsidRPr="00254AF8" w:rsidP="00254AF8">
      <w:pPr>
        <w:pStyle w:val="BodyText"/>
      </w:pPr>
    </w:p>
    <w:p w:rsidR="00000000" w:rsidRPr="00254AF8" w:rsidP="00254AF8">
      <w:pPr>
        <w:pStyle w:val="AllowPageBreak"/>
      </w:pPr>
    </w:p>
    <w:p w:rsidR="00000000" w:rsidRPr="00254AF8" w:rsidP="00254AF8">
      <w:pPr>
        <w:pStyle w:val="Heading1"/>
      </w:pPr>
      <w:bookmarkStart w:id="9" w:name="O_69551"/>
      <w:bookmarkEnd w:id="9"/>
      <w:r w:rsidRPr="00254AF8">
        <w:t>Required Skills and Knowledge</w:t>
      </w:r>
    </w:p>
    <w:tbl>
      <w:tblPr>
        <w:tblW w:w="0" w:type="auto"/>
        <w:tblLayout w:type="fixed"/>
        <w:tblCellMar>
          <w:left w:w="62" w:type="dxa"/>
          <w:right w:w="62" w:type="dxa"/>
        </w:tblCellMar>
        <w:tblLook w:val="0000"/>
      </w:tblPr>
      <w:tblGrid>
        <w:gridCol w:w="8522"/>
      </w:tblGrid>
      <w:tr w:rsidTr="00D03FB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4AF8">
            <w:pPr>
              <w:pStyle w:val="BodyText"/>
              <w:rPr>
                <w:lang w:val="en-NZ"/>
              </w:rPr>
            </w:pPr>
            <w:r w:rsidRPr="00254AF8">
              <w:rPr>
                <w:rStyle w:val="SpecialBold"/>
              </w:rPr>
              <w:t>REQUIRED SKILLS AND KNOWLEDGE</w:t>
            </w:r>
          </w:p>
        </w:tc>
      </w:tr>
      <w:tr w:rsidTr="00D03FB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4AF8">
            <w:pPr>
              <w:pStyle w:val="BodyText"/>
              <w:rPr>
                <w:lang w:val="en-NZ"/>
              </w:rPr>
            </w:pPr>
            <w:r w:rsidRPr="00254AF8">
              <w:t>This section describes the skills and knowledge required for this unit.</w:t>
            </w:r>
          </w:p>
        </w:tc>
      </w:tr>
      <w:tr w:rsidTr="00D03F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AF8">
            <w:pPr>
              <w:pStyle w:val="BodyText"/>
              <w:rPr>
                <w:lang w:val="en-NZ"/>
              </w:rPr>
            </w:pPr>
            <w:r w:rsidRPr="00254AF8">
              <w:rPr>
                <w:rStyle w:val="SpecialBold"/>
              </w:rPr>
              <w:t>Required skills</w:t>
            </w:r>
          </w:p>
        </w:tc>
      </w:tr>
      <w:tr w:rsidTr="00D03F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AF8" w:rsidP="00254AF8">
            <w:pPr>
              <w:pStyle w:val="ListBullet"/>
            </w:pPr>
            <w:r w:rsidRPr="00254AF8">
              <w:t>numeracy skills sufficient to allow calculation of measurements, including ratios and percentages</w:t>
            </w:r>
          </w:p>
          <w:p w:rsidR="00000000" w:rsidP="00254AF8">
            <w:pPr>
              <w:pStyle w:val="ListBullet"/>
              <w:rPr>
                <w:lang w:val="en-NZ"/>
              </w:rPr>
            </w:pPr>
            <w:r w:rsidRPr="00254AF8">
              <w:t>effective communication and interaction with performers and others during the preparation and making of costumes</w:t>
            </w:r>
          </w:p>
        </w:tc>
      </w:tr>
      <w:tr w:rsidTr="00D03F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AF8">
            <w:pPr>
              <w:pStyle w:val="BodyText"/>
              <w:rPr>
                <w:lang w:val="en-NZ"/>
              </w:rPr>
            </w:pPr>
            <w:r w:rsidRPr="00254AF8">
              <w:rPr>
                <w:rStyle w:val="SpecialBold"/>
              </w:rPr>
              <w:t>Required knowledge</w:t>
            </w:r>
          </w:p>
        </w:tc>
      </w:tr>
      <w:tr w:rsidTr="00D03F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AF8" w:rsidP="00254AF8">
            <w:pPr>
              <w:pStyle w:val="ListBullet"/>
            </w:pPr>
            <w:r w:rsidRPr="00254AF8">
              <w:t xml:space="preserve">sources of information on period costume </w:t>
            </w:r>
          </w:p>
          <w:p w:rsidR="00000000" w:rsidRPr="00254AF8" w:rsidP="00254AF8">
            <w:pPr>
              <w:pStyle w:val="ListBullet"/>
            </w:pPr>
            <w:r w:rsidRPr="00254AF8">
              <w:t xml:space="preserve">the features of clothing styles from a selection of periods </w:t>
            </w:r>
          </w:p>
          <w:p w:rsidR="00000000" w:rsidRPr="00254AF8" w:rsidP="00254AF8">
            <w:pPr>
              <w:pStyle w:val="ListBullet"/>
            </w:pPr>
            <w:r w:rsidRPr="00254AF8">
              <w:t>use and properties</w:t>
            </w:r>
            <w:r w:rsidRPr="00254AF8">
              <w:t xml:space="preserve"> (such as weight, pile, grain, and pattern shapes) of the different fabrics, materials and patterns which are regularly used in making period costumes </w:t>
            </w:r>
          </w:p>
          <w:p w:rsidR="00000000" w:rsidRPr="00254AF8" w:rsidP="00254AF8">
            <w:pPr>
              <w:pStyle w:val="ListBullet"/>
            </w:pPr>
            <w:r w:rsidRPr="00254AF8">
              <w:t>techniques for period block construction and modification for men, women and children and for a selectio</w:t>
            </w:r>
            <w:r w:rsidRPr="00254AF8">
              <w:t>n of sizes</w:t>
            </w:r>
          </w:p>
          <w:p w:rsidR="00000000" w:rsidRPr="00254AF8" w:rsidP="00254AF8">
            <w:pPr>
              <w:pStyle w:val="ListBullet"/>
            </w:pPr>
            <w:r w:rsidRPr="00254AF8">
              <w:t>sources and suppliers of materials, fabrics and trims typically used in period costume construction</w:t>
            </w:r>
          </w:p>
        </w:tc>
      </w:tr>
    </w:tbl>
    <w:p w:rsidR="00000000" w:rsidRPr="00254AF8" w:rsidP="00254AF8">
      <w:pPr>
        <w:pStyle w:val="BodyText"/>
      </w:pPr>
    </w:p>
    <w:p w:rsidR="00000000" w:rsidRPr="00254AF8" w:rsidP="00254AF8">
      <w:pPr>
        <w:pStyle w:val="AllowPageBreak"/>
      </w:pPr>
    </w:p>
    <w:p w:rsidR="00000000" w:rsidRPr="00254AF8" w:rsidP="00254AF8">
      <w:pPr>
        <w:pStyle w:val="Heading1"/>
      </w:pPr>
      <w:bookmarkStart w:id="10" w:name="O_69552"/>
      <w:bookmarkEnd w:id="10"/>
      <w:r w:rsidRPr="00254AF8">
        <w:t>Evidence Guide</w:t>
      </w:r>
    </w:p>
    <w:tbl>
      <w:tblPr>
        <w:tblW w:w="9570" w:type="dxa"/>
        <w:tblLayout w:type="fixed"/>
        <w:tblCellMar>
          <w:left w:w="62" w:type="dxa"/>
          <w:right w:w="62" w:type="dxa"/>
        </w:tblCellMar>
        <w:tblLook w:val="0000"/>
      </w:tblPr>
      <w:tblGrid>
        <w:gridCol w:w="3908"/>
        <w:gridCol w:w="5662"/>
      </w:tblGrid>
      <w:tr w:rsidTr="00D03FB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AF8">
            <w:pPr>
              <w:pStyle w:val="BodyText"/>
              <w:rPr>
                <w:lang w:val="en-NZ"/>
              </w:rPr>
            </w:pPr>
            <w:r w:rsidRPr="00254AF8">
              <w:rPr>
                <w:rStyle w:val="SpecialBold"/>
              </w:rPr>
              <w:t>EVIDENCE GUIDE</w:t>
            </w:r>
          </w:p>
        </w:tc>
      </w:tr>
      <w:tr w:rsidTr="00D03FB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AF8">
            <w:pPr>
              <w:pStyle w:val="BodyText"/>
              <w:rPr>
                <w:lang w:val="en-NZ"/>
              </w:rPr>
            </w:pPr>
            <w:r w:rsidRPr="00254AF8">
              <w:t>The Evidence Guide provides advice on assessment and must be read in conjunction with the performance criteria, required skills and knowledge, range statement and the Assessment Guidelines for the Training Package.</w:t>
            </w:r>
          </w:p>
        </w:tc>
      </w:tr>
      <w:tr w:rsidTr="00D03F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AF8">
            <w:pPr>
              <w:pStyle w:val="BodyText"/>
              <w:rPr>
                <w:lang w:val="en-NZ"/>
              </w:rPr>
            </w:pPr>
            <w:r w:rsidRPr="00254AF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AF8">
            <w:pPr>
              <w:pStyle w:val="BodyText"/>
              <w:rPr>
                <w:lang w:val="en-NZ"/>
              </w:rPr>
            </w:pPr>
          </w:p>
        </w:tc>
      </w:tr>
      <w:tr w:rsidTr="00D03F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AF8">
            <w:pPr>
              <w:pStyle w:val="BodyText"/>
              <w:rPr>
                <w:lang w:val="en-NZ"/>
              </w:rPr>
            </w:pPr>
            <w:r w:rsidRPr="00254AF8">
              <w:rPr>
                <w:rStyle w:val="SpecialBold"/>
              </w:rPr>
              <w:t>Critical aspec</w:t>
            </w:r>
            <w:r w:rsidRPr="00254AF8">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AF8" w:rsidP="00254AF8">
            <w:pPr>
              <w:pStyle w:val="BodyText"/>
            </w:pPr>
            <w:r w:rsidRPr="00254AF8">
              <w:t>The following evidence is critical to the judgement of competence in this unit:</w:t>
            </w:r>
          </w:p>
          <w:p w:rsidR="00000000" w:rsidRPr="00254AF8" w:rsidP="00254AF8">
            <w:pPr>
              <w:pStyle w:val="ListBullet"/>
            </w:pPr>
            <w:r w:rsidRPr="00254AF8">
              <w:t>ability to create period costumes, including corsetry and undergarments, male costume, female co</w:t>
            </w:r>
            <w:r w:rsidRPr="00254AF8">
              <w:t>stume and pre-production toiles using techniques and materials specific to period costume</w:t>
            </w:r>
          </w:p>
          <w:p w:rsidR="00000000" w:rsidP="00254AF8">
            <w:pPr>
              <w:pStyle w:val="ListBullet"/>
              <w:rPr>
                <w:lang w:val="en-NZ"/>
              </w:rPr>
            </w:pPr>
            <w:r w:rsidRPr="00254AF8">
              <w:t>knowledge of costume styles and features from a range of historical periods (these will vary depending on the job role).</w:t>
            </w:r>
          </w:p>
        </w:tc>
      </w:tr>
      <w:tr w:rsidTr="00D03F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AF8">
            <w:pPr>
              <w:pStyle w:val="BodyText"/>
              <w:rPr>
                <w:lang w:val="en-NZ"/>
              </w:rPr>
            </w:pPr>
            <w:r w:rsidRPr="00254AF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AF8" w:rsidP="00254AF8">
            <w:pPr>
              <w:pStyle w:val="BodyText"/>
            </w:pPr>
            <w:r w:rsidRPr="00254AF8">
              <w:t>The assessment context must provide for:</w:t>
            </w:r>
          </w:p>
          <w:p w:rsidR="00000000" w:rsidP="00254AF8">
            <w:pPr>
              <w:pStyle w:val="ListBullet"/>
              <w:rPr>
                <w:lang w:val="en-NZ"/>
              </w:rPr>
            </w:pPr>
            <w:r w:rsidRPr="00254AF8">
              <w:t>practical demonstration of skills through the production of period costume for a nominated production.</w:t>
            </w:r>
          </w:p>
        </w:tc>
      </w:tr>
      <w:tr w:rsidTr="00D03F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AF8">
            <w:pPr>
              <w:pStyle w:val="BodyText"/>
              <w:rPr>
                <w:lang w:val="en-NZ"/>
              </w:rPr>
            </w:pPr>
            <w:r w:rsidRPr="00254AF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AF8" w:rsidP="00254AF8">
            <w:pPr>
              <w:pStyle w:val="BodyText"/>
            </w:pPr>
            <w:r w:rsidRPr="00254AF8">
              <w:t>Assessment may incorporate a range of me</w:t>
            </w:r>
            <w:r w:rsidRPr="00254AF8">
              <w:t xml:space="preserve">thods to assess performance and the application of essential underpinning knowledge, and might include: </w:t>
            </w:r>
          </w:p>
          <w:p w:rsidR="00000000" w:rsidRPr="00254AF8" w:rsidP="00254AF8">
            <w:pPr>
              <w:pStyle w:val="ListBullet"/>
            </w:pPr>
            <w:r w:rsidRPr="00254AF8">
              <w:t>direct observation of the candidate using techniques particular to period costume construction</w:t>
            </w:r>
          </w:p>
          <w:p w:rsidR="00000000" w:rsidRPr="00254AF8" w:rsidP="00254AF8">
            <w:pPr>
              <w:pStyle w:val="ListBullet"/>
            </w:pPr>
            <w:r w:rsidRPr="00254AF8">
              <w:t>evaluation of period costumes produced by the candidate</w:t>
            </w:r>
            <w:r w:rsidRPr="00254AF8">
              <w:t xml:space="preserve"> in relation to quality of construction</w:t>
            </w:r>
          </w:p>
          <w:p w:rsidR="00000000" w:rsidRPr="00254AF8" w:rsidP="00254AF8">
            <w:pPr>
              <w:pStyle w:val="ListBullet"/>
            </w:pPr>
            <w:r w:rsidRPr="00254AF8">
              <w:t xml:space="preserve">oral questioning/interview to assess knowledge of period costume styles and techniques particular to those styles </w:t>
            </w:r>
          </w:p>
          <w:p w:rsidR="00000000" w:rsidRPr="00254AF8" w:rsidP="00254AF8">
            <w:pPr>
              <w:pStyle w:val="ListBullet"/>
            </w:pPr>
            <w:r w:rsidRPr="00254AF8">
              <w:t>evaluation of drawings/sketches or specifications developed by the candidate</w:t>
            </w:r>
          </w:p>
          <w:p w:rsidR="00000000" w:rsidRPr="00254AF8" w:rsidP="00254AF8">
            <w:pPr>
              <w:pStyle w:val="ListBullet"/>
            </w:pPr>
            <w:r w:rsidRPr="00254AF8">
              <w:t xml:space="preserve">third party reports and </w:t>
            </w:r>
            <w:r w:rsidRPr="00254AF8">
              <w:t>portfolios of evidence.</w:t>
            </w:r>
          </w:p>
          <w:p w:rsidR="00000000" w:rsidRPr="00254AF8" w:rsidP="00254AF8">
            <w:pPr>
              <w:pStyle w:val="BodyText"/>
            </w:pPr>
          </w:p>
          <w:p w:rsidR="00000000" w:rsidP="00254AF8">
            <w:pPr>
              <w:pStyle w:val="BodyText"/>
              <w:rPr>
                <w:lang w:val="en-NZ"/>
              </w:rPr>
            </w:pPr>
            <w:r w:rsidRPr="00254AF8">
              <w:t>Assessment methods should closely reflect workplace demands and the needs of particular groups (e.g. people with disabilities, and people who may have literacy or numeracy difficulties such as speakers of languages other than Engli</w:t>
            </w:r>
            <w:r w:rsidRPr="00254AF8">
              <w:t>sh, remote communities and those with interrupted schooling).</w:t>
            </w:r>
          </w:p>
        </w:tc>
      </w:tr>
      <w:tr w:rsidTr="00D03F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AF8">
            <w:pPr>
              <w:pStyle w:val="BodyText"/>
              <w:rPr>
                <w:lang w:val="en-NZ"/>
              </w:rPr>
            </w:pPr>
            <w:r w:rsidRPr="00254AF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AF8" w:rsidP="00254AF8">
            <w:pPr>
              <w:pStyle w:val="BodyText"/>
            </w:pPr>
            <w:r w:rsidRPr="00254AF8">
              <w:t>Assessment of this unit requires access to:</w:t>
            </w:r>
          </w:p>
          <w:p w:rsidR="00000000" w:rsidRPr="00254AF8" w:rsidP="00254AF8">
            <w:pPr>
              <w:pStyle w:val="ListBullet"/>
            </w:pPr>
            <w:r w:rsidRPr="00254AF8">
              <w:t>costume designs or specifications from which the candidate can work</w:t>
            </w:r>
          </w:p>
          <w:p w:rsidR="00000000" w:rsidRPr="00254AF8" w:rsidP="00254AF8">
            <w:pPr>
              <w:pStyle w:val="ListBullet"/>
            </w:pPr>
            <w:r w:rsidRPr="00254AF8">
              <w:t>materials and equipment used to produce period costumes.</w:t>
            </w:r>
          </w:p>
        </w:tc>
      </w:tr>
    </w:tbl>
    <w:p w:rsidR="00000000" w:rsidRPr="00254AF8" w:rsidP="00254AF8">
      <w:pPr>
        <w:pStyle w:val="BodyText"/>
      </w:pPr>
    </w:p>
    <w:p w:rsidR="00000000" w:rsidRPr="00254AF8" w:rsidP="00254AF8">
      <w:pPr>
        <w:pStyle w:val="AllowPageBreak"/>
      </w:pPr>
    </w:p>
    <w:p w:rsidR="00000000" w:rsidRPr="00254AF8" w:rsidP="00254AF8">
      <w:pPr>
        <w:pStyle w:val="Heading1"/>
      </w:pPr>
      <w:bookmarkStart w:id="11" w:name="O_69553"/>
      <w:bookmarkEnd w:id="11"/>
      <w:r w:rsidRPr="00254AF8">
        <w:t>Range Statement</w:t>
      </w:r>
    </w:p>
    <w:tbl>
      <w:tblPr>
        <w:tblW w:w="0" w:type="auto"/>
        <w:tblLayout w:type="fixed"/>
        <w:tblCellMar>
          <w:left w:w="62" w:type="dxa"/>
          <w:right w:w="62" w:type="dxa"/>
        </w:tblCellMar>
        <w:tblLook w:val="0000"/>
      </w:tblPr>
      <w:tblGrid>
        <w:gridCol w:w="3468"/>
        <w:gridCol w:w="5054"/>
      </w:tblGrid>
      <w:tr w:rsidTr="00D03FB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AF8">
            <w:pPr>
              <w:pStyle w:val="BodyText"/>
              <w:rPr>
                <w:lang w:val="en-NZ"/>
              </w:rPr>
            </w:pPr>
            <w:r w:rsidRPr="00254AF8">
              <w:rPr>
                <w:rStyle w:val="SpecialBold"/>
              </w:rPr>
              <w:t>RANGE STATEMENT</w:t>
            </w:r>
          </w:p>
        </w:tc>
      </w:tr>
      <w:tr w:rsidTr="00D03FB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AF8">
            <w:pPr>
              <w:pStyle w:val="BodyText"/>
              <w:rPr>
                <w:lang w:val="en-NZ"/>
              </w:rPr>
            </w:pPr>
            <w:r w:rsidRPr="00254AF8">
              <w:t xml:space="preserve">The range statement relates to the unit of competency as a whole. It allows for different work environments and situations that may affect </w:t>
            </w:r>
            <w:r w:rsidRPr="00254AF8">
              <w:t>performance. Bold italicised wording, if used in the performance criteria, is detailed below. Essential operating conditions that may be present with training and assessment (depending on the work situation, needs of the candidate, accessibility of the ite</w:t>
            </w:r>
            <w:r w:rsidRPr="00254AF8">
              <w:t>m, and local industry and regional contexts) may also be included.</w:t>
            </w:r>
          </w:p>
        </w:tc>
      </w:tr>
      <w:tr w:rsidTr="00D03FB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AF8">
            <w:pPr>
              <w:pStyle w:val="BodyText"/>
              <w:rPr>
                <w:lang w:val="en-NZ"/>
              </w:rPr>
            </w:pPr>
            <w:r w:rsidRPr="00254AF8">
              <w:rPr>
                <w:rStyle w:val="BoldandItalics"/>
              </w:rPr>
              <w:t>Research</w:t>
            </w:r>
            <w:r w:rsidRPr="00254AF8">
              <w:t xml:space="preserve"> for period costume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AF8" w:rsidP="00254AF8">
            <w:pPr>
              <w:pStyle w:val="ListBullet"/>
            </w:pPr>
            <w:r w:rsidRPr="00254AF8">
              <w:t>research on any aspect of period costume:</w:t>
            </w:r>
          </w:p>
          <w:p w:rsidR="00000000" w:rsidRPr="00254AF8" w:rsidP="00254AF8">
            <w:pPr>
              <w:pStyle w:val="ListBullet2"/>
            </w:pPr>
            <w:r w:rsidRPr="00254AF8">
              <w:t xml:space="preserve">construction </w:t>
            </w:r>
          </w:p>
          <w:p w:rsidR="00000000" w:rsidP="00254AF8">
            <w:pPr>
              <w:pStyle w:val="ListBullet2"/>
              <w:rPr>
                <w:lang w:val="en-NZ"/>
              </w:rPr>
            </w:pPr>
            <w:r w:rsidRPr="00254AF8">
              <w:t>design</w:t>
            </w:r>
          </w:p>
        </w:tc>
      </w:tr>
      <w:tr w:rsidTr="00D03FB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AF8">
            <w:pPr>
              <w:pStyle w:val="BodyText"/>
              <w:rPr>
                <w:lang w:val="en-NZ"/>
              </w:rPr>
            </w:pPr>
            <w:r w:rsidRPr="00254AF8">
              <w:rPr>
                <w:rStyle w:val="BoldandItalics"/>
              </w:rPr>
              <w:t>Period costumes</w:t>
            </w:r>
            <w:r w:rsidRPr="00254AF8">
              <w:t xml:space="preserve"> generally refers to costumes from past eras and must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AF8" w:rsidP="00254AF8">
            <w:pPr>
              <w:pStyle w:val="ListBullet"/>
            </w:pPr>
            <w:r w:rsidRPr="00254AF8">
              <w:t>male, female and child costumes</w:t>
            </w:r>
          </w:p>
          <w:p w:rsidR="00000000" w:rsidRPr="00254AF8" w:rsidP="00254AF8">
            <w:pPr>
              <w:pStyle w:val="ListBullet"/>
            </w:pPr>
            <w:r w:rsidRPr="00254AF8">
              <w:t>pre-production toiles</w:t>
            </w:r>
          </w:p>
          <w:p w:rsidR="00000000" w:rsidP="00254AF8">
            <w:pPr>
              <w:pStyle w:val="ListBullet"/>
              <w:rPr>
                <w:lang w:val="en-NZ"/>
              </w:rPr>
            </w:pPr>
            <w:r w:rsidRPr="00254AF8">
              <w:t>undergarments and corsetry.</w:t>
            </w:r>
          </w:p>
        </w:tc>
      </w:tr>
      <w:tr w:rsidTr="00D03FB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AF8">
            <w:pPr>
              <w:pStyle w:val="BodyText"/>
              <w:rPr>
                <w:lang w:val="en-NZ"/>
              </w:rPr>
            </w:pPr>
            <w:r w:rsidRPr="00254AF8">
              <w:rPr>
                <w:rStyle w:val="BoldandItalics"/>
              </w:rPr>
              <w:t>Research materials</w:t>
            </w:r>
            <w:r w:rsidRPr="00254AF8">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AF8" w:rsidP="00254AF8">
            <w:pPr>
              <w:pStyle w:val="ListBullet"/>
            </w:pPr>
            <w:r w:rsidRPr="00254AF8">
              <w:t>coloured design illustrations</w:t>
            </w:r>
          </w:p>
          <w:p w:rsidR="00000000" w:rsidRPr="00254AF8" w:rsidP="00254AF8">
            <w:pPr>
              <w:pStyle w:val="ListBullet"/>
            </w:pPr>
            <w:r w:rsidRPr="00254AF8">
              <w:t>digital images</w:t>
            </w:r>
          </w:p>
          <w:p w:rsidR="00000000" w:rsidRPr="00254AF8" w:rsidP="00254AF8">
            <w:pPr>
              <w:pStyle w:val="ListBullet"/>
            </w:pPr>
            <w:r w:rsidRPr="00254AF8">
              <w:t>film, video</w:t>
            </w:r>
          </w:p>
          <w:p w:rsidR="00000000" w:rsidRPr="00254AF8" w:rsidP="00254AF8">
            <w:pPr>
              <w:pStyle w:val="ListBullet"/>
            </w:pPr>
            <w:r w:rsidRPr="00254AF8">
              <w:t>history books</w:t>
            </w:r>
          </w:p>
          <w:p w:rsidR="00000000" w:rsidRPr="00254AF8" w:rsidP="00254AF8">
            <w:pPr>
              <w:pStyle w:val="ListBullet"/>
            </w:pPr>
            <w:r w:rsidRPr="00254AF8">
              <w:t>original clothing from the period</w:t>
            </w:r>
          </w:p>
          <w:p w:rsidR="00000000" w:rsidRPr="00254AF8" w:rsidP="00254AF8">
            <w:pPr>
              <w:pStyle w:val="ListBullet"/>
            </w:pPr>
            <w:r w:rsidRPr="00254AF8">
              <w:t>paintings and illustrations of the period</w:t>
            </w:r>
          </w:p>
          <w:p w:rsidR="00000000" w:rsidRPr="00254AF8" w:rsidP="00254AF8">
            <w:pPr>
              <w:pStyle w:val="ListBullet"/>
            </w:pPr>
            <w:r w:rsidRPr="00254AF8">
              <w:t>photographs</w:t>
            </w:r>
          </w:p>
          <w:p w:rsidR="00000000" w:rsidRPr="00254AF8" w:rsidP="00254AF8">
            <w:pPr>
              <w:pStyle w:val="ListBullet"/>
            </w:pPr>
            <w:r w:rsidRPr="00254AF8">
              <w:t>sample costumes</w:t>
            </w:r>
          </w:p>
          <w:p w:rsidR="00000000" w:rsidRPr="00254AF8" w:rsidP="00254AF8">
            <w:pPr>
              <w:pStyle w:val="ListBullet"/>
            </w:pPr>
            <w:r w:rsidRPr="00254AF8">
              <w:t>sketches</w:t>
            </w:r>
          </w:p>
          <w:p w:rsidR="00000000" w:rsidRPr="00254AF8" w:rsidP="00254AF8">
            <w:pPr>
              <w:pStyle w:val="ListBullet"/>
            </w:pPr>
            <w:r w:rsidRPr="00254AF8">
              <w:t>technical drawings from other productions</w:t>
            </w:r>
          </w:p>
          <w:p w:rsidR="00000000" w:rsidRPr="00254AF8" w:rsidP="00254AF8">
            <w:pPr>
              <w:pStyle w:val="ListBullet"/>
            </w:pPr>
            <w:r w:rsidRPr="00254AF8">
              <w:t>the Internet</w:t>
            </w:r>
          </w:p>
          <w:p w:rsidR="00000000" w:rsidP="00254AF8">
            <w:pPr>
              <w:pStyle w:val="ListBullet"/>
              <w:rPr>
                <w:lang w:val="en-NZ"/>
              </w:rPr>
            </w:pPr>
            <w:r w:rsidRPr="00254AF8">
              <w:t>writings of the period</w:t>
            </w:r>
          </w:p>
        </w:tc>
      </w:tr>
      <w:tr w:rsidTr="00D03FB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AF8">
            <w:pPr>
              <w:pStyle w:val="BodyText"/>
              <w:rPr>
                <w:lang w:val="en-NZ"/>
              </w:rPr>
            </w:pPr>
            <w:r w:rsidRPr="00254AF8">
              <w:rPr>
                <w:rStyle w:val="BoldandItalics"/>
              </w:rPr>
              <w:t>Adaptation of clothing styles</w:t>
            </w:r>
            <w:r w:rsidRPr="00254AF8">
              <w:t xml:space="preserve"> for performance may require consideration of:</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AF8" w:rsidP="00254AF8">
            <w:pPr>
              <w:pStyle w:val="ListBullet"/>
            </w:pPr>
            <w:r w:rsidRPr="00254AF8">
              <w:t>budget and t</w:t>
            </w:r>
            <w:r w:rsidRPr="00254AF8">
              <w:t>ime constraints</w:t>
            </w:r>
          </w:p>
          <w:p w:rsidR="00000000" w:rsidRPr="00254AF8" w:rsidP="00254AF8">
            <w:pPr>
              <w:pStyle w:val="ListBullet"/>
            </w:pPr>
            <w:r w:rsidRPr="00254AF8">
              <w:t>components</w:t>
            </w:r>
          </w:p>
          <w:p w:rsidR="00000000" w:rsidRPr="00254AF8" w:rsidP="00254AF8">
            <w:pPr>
              <w:pStyle w:val="ListBullet"/>
            </w:pPr>
            <w:r w:rsidRPr="00254AF8">
              <w:t>construction methods</w:t>
            </w:r>
          </w:p>
          <w:p w:rsidR="00000000" w:rsidRPr="00254AF8" w:rsidP="00254AF8">
            <w:pPr>
              <w:pStyle w:val="ListBullet"/>
            </w:pPr>
            <w:r w:rsidRPr="00254AF8">
              <w:t>context</w:t>
            </w:r>
          </w:p>
          <w:p w:rsidR="00000000" w:rsidRPr="00254AF8" w:rsidP="00254AF8">
            <w:pPr>
              <w:pStyle w:val="ListBullet"/>
            </w:pPr>
            <w:r w:rsidRPr="00254AF8">
              <w:t>lighting</w:t>
            </w:r>
          </w:p>
          <w:p w:rsidR="00000000" w:rsidRPr="00254AF8" w:rsidP="00254AF8">
            <w:pPr>
              <w:pStyle w:val="ListBullet"/>
            </w:pPr>
            <w:r w:rsidRPr="00254AF8">
              <w:t>maintenance and storage</w:t>
            </w:r>
          </w:p>
          <w:p w:rsidR="00000000" w:rsidRPr="00254AF8" w:rsidP="00254AF8">
            <w:pPr>
              <w:pStyle w:val="ListBullet"/>
            </w:pPr>
            <w:r w:rsidRPr="00254AF8">
              <w:t>material types/constraints</w:t>
            </w:r>
          </w:p>
          <w:p w:rsidR="00000000" w:rsidRPr="00254AF8" w:rsidP="00254AF8">
            <w:pPr>
              <w:pStyle w:val="ListBullet"/>
            </w:pPr>
            <w:r w:rsidRPr="00254AF8">
              <w:t>performance demands</w:t>
            </w:r>
          </w:p>
          <w:p w:rsidR="00000000" w:rsidP="00254AF8">
            <w:pPr>
              <w:pStyle w:val="ListBullet"/>
              <w:rPr>
                <w:lang w:val="en-NZ"/>
              </w:rPr>
            </w:pPr>
            <w:r w:rsidRPr="00254AF8">
              <w:t>suitability to performer's physique</w:t>
            </w:r>
          </w:p>
        </w:tc>
      </w:tr>
      <w:tr w:rsidTr="00D03FB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AF8">
            <w:pPr>
              <w:pStyle w:val="BodyText"/>
              <w:rPr>
                <w:lang w:val="en-NZ"/>
              </w:rPr>
            </w:pPr>
            <w:r w:rsidRPr="00254AF8">
              <w:rPr>
                <w:rStyle w:val="BoldandItalics"/>
              </w:rPr>
              <w:t>Relevant colleagues</w:t>
            </w:r>
            <w:r w:rsidRPr="00254AF8">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AF8" w:rsidP="00254AF8">
            <w:pPr>
              <w:pStyle w:val="ListBullet"/>
            </w:pPr>
            <w:r w:rsidRPr="00254AF8">
              <w:t>designers</w:t>
            </w:r>
          </w:p>
          <w:p w:rsidR="00000000" w:rsidRPr="00254AF8" w:rsidP="00254AF8">
            <w:pPr>
              <w:pStyle w:val="ListBullet"/>
            </w:pPr>
            <w:r w:rsidRPr="00254AF8">
              <w:t>performers</w:t>
            </w:r>
          </w:p>
          <w:p w:rsidR="00000000" w:rsidP="00254AF8">
            <w:pPr>
              <w:pStyle w:val="ListBullet"/>
              <w:rPr>
                <w:lang w:val="en-NZ"/>
              </w:rPr>
            </w:pPr>
            <w:r w:rsidRPr="00254AF8">
              <w:t>technical and production sta</w:t>
            </w:r>
            <w:r w:rsidRPr="00254AF8">
              <w:t>ff</w:t>
            </w:r>
          </w:p>
        </w:tc>
      </w:tr>
      <w:tr w:rsidTr="00D03FB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AF8">
            <w:pPr>
              <w:pStyle w:val="BodyText"/>
              <w:rPr>
                <w:lang w:val="en-NZ"/>
              </w:rPr>
            </w:pPr>
            <w:r w:rsidRPr="00254AF8">
              <w:rPr>
                <w:rStyle w:val="BoldandItalics"/>
              </w:rPr>
              <w:t>Performance requirements</w:t>
            </w:r>
            <w:r w:rsidRPr="00254AF8">
              <w:t xml:space="preserve"> may relate to:</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AF8" w:rsidP="00254AF8">
            <w:pPr>
              <w:pStyle w:val="ListBullet"/>
            </w:pPr>
            <w:r w:rsidRPr="00254AF8">
              <w:t>continuity</w:t>
            </w:r>
          </w:p>
          <w:p w:rsidR="00000000" w:rsidRPr="00254AF8" w:rsidP="00254AF8">
            <w:pPr>
              <w:pStyle w:val="ListBullet"/>
            </w:pPr>
            <w:r w:rsidRPr="00254AF8">
              <w:t>lighting</w:t>
            </w:r>
          </w:p>
          <w:p w:rsidR="00000000" w:rsidRPr="00254AF8" w:rsidP="00254AF8">
            <w:pPr>
              <w:pStyle w:val="ListBullet"/>
            </w:pPr>
            <w:r w:rsidRPr="00254AF8">
              <w:t>movement</w:t>
            </w:r>
          </w:p>
          <w:p w:rsidR="00000000" w:rsidRPr="00254AF8" w:rsidP="00254AF8">
            <w:pPr>
              <w:pStyle w:val="ListBullet"/>
            </w:pPr>
            <w:r w:rsidRPr="00254AF8">
              <w:t>quick changes</w:t>
            </w:r>
          </w:p>
          <w:p w:rsidR="00000000" w:rsidRPr="00254AF8" w:rsidP="00254AF8">
            <w:pPr>
              <w:pStyle w:val="ListBullet"/>
            </w:pPr>
            <w:r w:rsidRPr="00254AF8">
              <w:t>special considerations</w:t>
            </w:r>
          </w:p>
          <w:p w:rsidR="00000000" w:rsidRPr="00254AF8" w:rsidP="00254AF8">
            <w:pPr>
              <w:pStyle w:val="ListBullet"/>
            </w:pPr>
            <w:r w:rsidRPr="00254AF8">
              <w:t>special effects</w:t>
            </w:r>
          </w:p>
          <w:p w:rsidR="00000000" w:rsidRPr="00254AF8" w:rsidP="00254AF8">
            <w:pPr>
              <w:pStyle w:val="ListBullet"/>
            </w:pPr>
            <w:r w:rsidRPr="00254AF8">
              <w:t>use of body doubles/second cast</w:t>
            </w:r>
          </w:p>
          <w:p w:rsidR="00000000" w:rsidRPr="00254AF8" w:rsidP="00254AF8">
            <w:pPr>
              <w:pStyle w:val="ListBullet"/>
            </w:pPr>
            <w:r w:rsidRPr="00254AF8">
              <w:t>use of harness on performer during performance</w:t>
            </w:r>
          </w:p>
        </w:tc>
      </w:tr>
    </w:tbl>
    <w:p w:rsidR="00D03FB0" w:rsidP="00254AF8">
      <w:pPr>
        <w:pStyle w:val="BodyText"/>
      </w:pPr>
    </w:p>
    <w:p w:rsidR="00D03FB0" w:rsidP="00254AF8">
      <w:pPr>
        <w:pStyle w:val="BodyText"/>
      </w:pPr>
    </w:p>
    <w:p w:rsidR="00000000" w:rsidRPr="00254AF8" w:rsidP="00254AF8">
      <w:pPr>
        <w:pStyle w:val="Heading1"/>
      </w:pPr>
      <w:bookmarkStart w:id="12" w:name="O_69554"/>
      <w:bookmarkEnd w:id="12"/>
      <w:r w:rsidRPr="00254AF8">
        <w:t>Unit Sector(s)</w:t>
      </w:r>
    </w:p>
    <w:tbl>
      <w:tblPr>
        <w:tblW w:w="0" w:type="auto"/>
        <w:tblLayout w:type="fixed"/>
        <w:tblCellMar>
          <w:left w:w="62" w:type="dxa"/>
          <w:right w:w="62" w:type="dxa"/>
        </w:tblCellMar>
        <w:tblLook w:val="0000"/>
      </w:tblPr>
      <w:tblGrid>
        <w:gridCol w:w="2654"/>
        <w:gridCol w:w="5868"/>
      </w:tblGrid>
      <w:tr w:rsidTr="00D03FB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AF8">
            <w:pPr>
              <w:pStyle w:val="BodyText"/>
              <w:rPr>
                <w:lang w:val="en-NZ"/>
              </w:rPr>
            </w:pPr>
            <w:r w:rsidRPr="00254AF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AF8" w:rsidP="00254AF8">
            <w:pPr>
              <w:pStyle w:val="BodyText"/>
            </w:pPr>
          </w:p>
        </w:tc>
      </w:tr>
    </w:tbl>
    <w:p w:rsidR="00000000" w:rsidRPr="00254AF8" w:rsidP="00254AF8">
      <w:pPr>
        <w:pStyle w:val="BodyText"/>
      </w:pPr>
    </w:p>
    <w:p w:rsidR="00000000" w:rsidRPr="00254AF8" w:rsidP="00254AF8">
      <w:pPr>
        <w:pStyle w:val="AllowPageBreak"/>
      </w:pPr>
    </w:p>
    <w:p w:rsidR="00000000" w:rsidRPr="00254AF8" w:rsidP="00254AF8">
      <w:pPr>
        <w:pStyle w:val="Heading1"/>
      </w:pPr>
      <w:bookmarkStart w:id="13" w:name="O_154883"/>
      <w:bookmarkEnd w:id="13"/>
      <w:r w:rsidRPr="00254AF8">
        <w:t>Competency field</w:t>
      </w:r>
    </w:p>
    <w:tbl>
      <w:tblPr>
        <w:tblW w:w="0" w:type="auto"/>
        <w:tblLayout w:type="fixed"/>
        <w:tblCellMar>
          <w:left w:w="62" w:type="dxa"/>
          <w:right w:w="62" w:type="dxa"/>
        </w:tblCellMar>
        <w:tblLook w:val="0000"/>
      </w:tblPr>
      <w:tblGrid>
        <w:gridCol w:w="2778"/>
        <w:gridCol w:w="5744"/>
      </w:tblGrid>
      <w:tr w:rsidTr="00D03FB0">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AF8">
            <w:pPr>
              <w:pStyle w:val="BodyText"/>
              <w:rPr>
                <w:lang w:val="en-NZ"/>
              </w:rPr>
            </w:pPr>
            <w:r w:rsidRPr="00254AF8">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AF8" w:rsidP="00254AF8">
            <w:pPr>
              <w:pStyle w:val="BodyText"/>
            </w:pPr>
            <w:r w:rsidRPr="00254AF8">
              <w:t>Visual communication - costume</w:t>
            </w:r>
          </w:p>
        </w:tc>
      </w:tr>
    </w:tbl>
    <w:p w:rsidR="00000000" w:rsidRPr="00254AF8" w:rsidP="00254AF8">
      <w:pPr>
        <w:pStyle w:val="BodyText"/>
      </w:pPr>
    </w:p>
    <w:p w:rsidR="00000000" w:rsidRPr="00254AF8" w:rsidP="00254AF8">
      <w:pPr>
        <w:pStyle w:val="AllowPageBreak"/>
      </w:pPr>
    </w:p>
    <w:p w:rsidR="00000000" w:rsidRPr="00254AF8" w:rsidP="00254AF8">
      <w:pPr>
        <w:pStyle w:val="Heading1"/>
      </w:pPr>
      <w:bookmarkStart w:id="14" w:name="O_154882"/>
      <w:bookmarkEnd w:id="14"/>
      <w:r w:rsidRPr="00254AF8">
        <w:t>Co-requisite units</w:t>
      </w:r>
    </w:p>
    <w:tbl>
      <w:tblPr>
        <w:tblW w:w="0" w:type="auto"/>
        <w:tblLayout w:type="fixed"/>
        <w:tblCellMar>
          <w:left w:w="62" w:type="dxa"/>
          <w:right w:w="62" w:type="dxa"/>
        </w:tblCellMar>
        <w:tblLook w:val="0000"/>
      </w:tblPr>
      <w:tblGrid>
        <w:gridCol w:w="2641"/>
        <w:gridCol w:w="1322"/>
        <w:gridCol w:w="4559"/>
      </w:tblGrid>
      <w:tr w:rsidTr="00D03FB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AF8">
            <w:pPr>
              <w:pStyle w:val="BodyText"/>
              <w:rPr>
                <w:lang w:val="en-NZ"/>
              </w:rPr>
            </w:pPr>
            <w:r w:rsidRPr="00254AF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AF8">
            <w:pPr>
              <w:pStyle w:val="BodyText"/>
              <w:rPr>
                <w:lang w:val="en-NZ"/>
              </w:rPr>
            </w:pPr>
          </w:p>
        </w:tc>
      </w:tr>
      <w:tr w:rsidTr="00D03FB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AF8">
            <w:pPr>
              <w:pStyle w:val="BodyText"/>
              <w:rPr>
                <w:lang w:val="en-NZ"/>
              </w:rPr>
            </w:pPr>
          </w:p>
        </w:tc>
      </w:tr>
      <w:tr w:rsidTr="00D03FB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AF8" w:rsidP="00254AF8">
            <w:pPr>
              <w:pStyle w:val="BodyText"/>
            </w:pPr>
          </w:p>
        </w:tc>
      </w:tr>
    </w:tbl>
    <w:p w:rsidR="00000000" w:rsidRPr="00254AF8" w:rsidP="00254AF8">
      <w:pPr>
        <w:pStyle w:val="BodyText"/>
      </w:pPr>
    </w:p>
    <w:p w:rsidR="00000000" w:rsidRPr="00254AF8" w:rsidP="00254AF8"/>
    <w:sectPr w:rsidSect="00254A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A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3FB0" w:rsidP="00D03F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A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FB0" w:rsidP="00254A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03FB0" w:rsidP="00254A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03FB0" w:rsidP="00254A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A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3FB0" w:rsidP="00D03F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A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FB0" w:rsidP="00254AF8">
    <w:pPr>
      <w:pStyle w:val="Header"/>
      <w:framePr w:wrap="around"/>
    </w:pPr>
    <w:r>
      <w:fldChar w:fldCharType="begin"/>
    </w:r>
    <w:r>
      <w:instrText xml:space="preserve"> TITLE   \* MERGEFORMAT </w:instrText>
    </w:r>
    <w:r>
      <w:fldChar w:fldCharType="separate"/>
    </w:r>
    <w:r>
      <w:t>CUECOS10B Make period costumes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03FB0" w:rsidP="00254A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4E09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A422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FC94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A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4AF8"/>
    <w:pPr>
      <w:spacing w:before="360" w:after="60"/>
      <w:outlineLvl w:val="0"/>
    </w:pPr>
    <w:rPr>
      <w:sz w:val="32"/>
    </w:rPr>
  </w:style>
  <w:style w:type="paragraph" w:styleId="Heading2">
    <w:name w:val="heading 2"/>
    <w:basedOn w:val="HeadingBase"/>
    <w:next w:val="BodyText"/>
    <w:link w:val="Heading2Char"/>
    <w:qFormat/>
    <w:rsid w:val="00254AF8"/>
    <w:pPr>
      <w:keepLines/>
      <w:spacing w:before="240" w:after="120"/>
      <w:outlineLvl w:val="1"/>
    </w:pPr>
    <w:rPr>
      <w:sz w:val="28"/>
      <w:szCs w:val="40"/>
    </w:rPr>
  </w:style>
  <w:style w:type="paragraph" w:styleId="Heading3">
    <w:name w:val="heading 3"/>
    <w:basedOn w:val="HeadingBase"/>
    <w:next w:val="BodyText"/>
    <w:link w:val="Heading3Char"/>
    <w:qFormat/>
    <w:rsid w:val="00254AF8"/>
    <w:pPr>
      <w:spacing w:before="180" w:after="120"/>
      <w:outlineLvl w:val="2"/>
    </w:pPr>
    <w:rPr>
      <w:spacing w:val="-10"/>
      <w:kern w:val="32"/>
    </w:rPr>
  </w:style>
  <w:style w:type="paragraph" w:styleId="Heading4">
    <w:name w:val="heading 4"/>
    <w:basedOn w:val="HeadingBase"/>
    <w:next w:val="BodyText"/>
    <w:link w:val="Heading4Char"/>
    <w:qFormat/>
    <w:rsid w:val="00254AF8"/>
    <w:pPr>
      <w:spacing w:before="160" w:after="120"/>
      <w:outlineLvl w:val="3"/>
    </w:pPr>
    <w:rPr>
      <w:sz w:val="22"/>
    </w:rPr>
  </w:style>
  <w:style w:type="paragraph" w:styleId="Heading5">
    <w:name w:val="heading 5"/>
    <w:basedOn w:val="HeadingBase"/>
    <w:next w:val="Normal"/>
    <w:link w:val="Heading5Char"/>
    <w:qFormat/>
    <w:rsid w:val="00254AF8"/>
    <w:pPr>
      <w:spacing w:before="80"/>
      <w:outlineLvl w:val="4"/>
    </w:pPr>
    <w:rPr>
      <w:color w:val="918585"/>
      <w:sz w:val="20"/>
    </w:rPr>
  </w:style>
  <w:style w:type="paragraph" w:styleId="Heading6">
    <w:name w:val="heading 6"/>
    <w:basedOn w:val="HeadingBase"/>
    <w:next w:val="Normal"/>
    <w:link w:val="Heading6Char"/>
    <w:qFormat/>
    <w:rsid w:val="00254AF8"/>
    <w:pPr>
      <w:spacing w:before="60"/>
      <w:outlineLvl w:val="5"/>
    </w:pPr>
    <w:rPr>
      <w:color w:val="918585"/>
      <w:sz w:val="20"/>
    </w:rPr>
  </w:style>
  <w:style w:type="paragraph" w:styleId="Heading7">
    <w:name w:val="heading 7"/>
    <w:basedOn w:val="Normal"/>
    <w:next w:val="Normal"/>
    <w:link w:val="Heading7Char"/>
    <w:qFormat/>
    <w:rsid w:val="00254AF8"/>
    <w:pPr>
      <w:ind w:left="720"/>
      <w:outlineLvl w:val="6"/>
    </w:pPr>
    <w:rPr>
      <w:i/>
    </w:rPr>
  </w:style>
  <w:style w:type="paragraph" w:styleId="Heading8">
    <w:name w:val="heading 8"/>
    <w:basedOn w:val="Normal"/>
    <w:next w:val="Normal"/>
    <w:link w:val="Heading8Char"/>
    <w:qFormat/>
    <w:rsid w:val="00254AF8"/>
    <w:pPr>
      <w:ind w:left="720"/>
      <w:outlineLvl w:val="7"/>
    </w:pPr>
    <w:rPr>
      <w:i/>
    </w:rPr>
  </w:style>
  <w:style w:type="paragraph" w:styleId="Heading9">
    <w:name w:val="heading 9"/>
    <w:basedOn w:val="Normal"/>
    <w:next w:val="Normal"/>
    <w:link w:val="Heading9Char"/>
    <w:qFormat/>
    <w:rsid w:val="00254AF8"/>
    <w:pPr>
      <w:ind w:left="720"/>
      <w:outlineLvl w:val="8"/>
    </w:pPr>
    <w:rPr>
      <w:i/>
    </w:rPr>
  </w:style>
  <w:style w:type="character" w:default="1" w:styleId="DefaultParagraphFont">
    <w:name w:val="Default Paragraph Font"/>
    <w:uiPriority w:val="1"/>
    <w:unhideWhenUsed/>
    <w:rsid w:val="00254A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4AF8"/>
  </w:style>
  <w:style w:type="character" w:customStyle="1" w:styleId="Heading1Char">
    <w:name w:val="Heading 1 Char"/>
    <w:basedOn w:val="DefaultParagraphFont"/>
    <w:link w:val="Heading1"/>
    <w:rsid w:val="00254AF8"/>
    <w:rPr>
      <w:rFonts w:ascii="Times New Roman" w:eastAsia="Times New Roman" w:hAnsi="Times New Roman" w:cs="Times New Roman"/>
      <w:b/>
      <w:sz w:val="32"/>
      <w:szCs w:val="20"/>
      <w:lang w:eastAsia="en-US"/>
    </w:rPr>
  </w:style>
  <w:style w:type="paragraph" w:styleId="BodyText">
    <w:name w:val="Body Text"/>
    <w:basedOn w:val="Normal"/>
    <w:link w:val="BodyTextChar"/>
    <w:rsid w:val="00254A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4AF8"/>
    <w:rPr>
      <w:rFonts w:ascii="Times New Roman" w:eastAsia="Times New Roman" w:hAnsi="Times New Roman" w:cs="Times New Roman"/>
      <w:sz w:val="24"/>
      <w:lang w:val="en-US" w:eastAsia="en-US"/>
    </w:rPr>
  </w:style>
  <w:style w:type="paragraph" w:styleId="Footer">
    <w:name w:val="footer"/>
    <w:basedOn w:val="Normal"/>
    <w:link w:val="FooterChar"/>
    <w:rsid w:val="00254A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4AF8"/>
    <w:rPr>
      <w:rFonts w:ascii="Times New Roman" w:eastAsia="Times New Roman" w:hAnsi="Times New Roman" w:cs="Times New Roman"/>
      <w:sz w:val="16"/>
      <w:lang w:val="en-US" w:eastAsia="en-US"/>
    </w:rPr>
  </w:style>
  <w:style w:type="paragraph" w:styleId="List">
    <w:name w:val="List"/>
    <w:basedOn w:val="BodyText"/>
    <w:next w:val="BodyText"/>
    <w:rsid w:val="00254AF8"/>
    <w:pPr>
      <w:tabs>
        <w:tab w:val="left" w:pos="340"/>
      </w:tabs>
      <w:spacing w:before="60" w:after="60"/>
      <w:ind w:left="340" w:hanging="340"/>
    </w:pPr>
  </w:style>
  <w:style w:type="paragraph" w:styleId="ListBullet">
    <w:name w:val="List Bullet"/>
    <w:basedOn w:val="List"/>
    <w:rsid w:val="00254AF8"/>
    <w:pPr>
      <w:numPr>
        <w:numId w:val="13"/>
      </w:numPr>
      <w:tabs>
        <w:tab w:val="clear" w:pos="340"/>
      </w:tabs>
      <w:spacing w:before="40" w:after="40"/>
    </w:pPr>
  </w:style>
  <w:style w:type="character" w:customStyle="1" w:styleId="SpecialBold">
    <w:name w:val="Special Bold"/>
    <w:basedOn w:val="DefaultParagraphFont"/>
    <w:rsid w:val="00254AF8"/>
    <w:rPr>
      <w:b/>
      <w:spacing w:val="0"/>
    </w:rPr>
  </w:style>
  <w:style w:type="paragraph" w:styleId="ListBullet2">
    <w:name w:val="List Bullet 2"/>
    <w:basedOn w:val="List2"/>
    <w:rsid w:val="00254AF8"/>
    <w:pPr>
      <w:numPr>
        <w:numId w:val="14"/>
      </w:numPr>
      <w:tabs>
        <w:tab w:val="clear" w:pos="680"/>
      </w:tabs>
    </w:pPr>
  </w:style>
  <w:style w:type="paragraph" w:styleId="Header">
    <w:name w:val="header"/>
    <w:basedOn w:val="Normal"/>
    <w:link w:val="HeaderChar"/>
    <w:rsid w:val="00254A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4AF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54AF8"/>
    <w:pPr>
      <w:spacing w:before="240" w:after="120"/>
      <w:outlineLvl w:val="0"/>
    </w:pPr>
    <w:rPr>
      <w:rFonts w:ascii="Times New Roman" w:hAnsi="Times New Roman"/>
      <w:b/>
      <w:sz w:val="28"/>
    </w:rPr>
  </w:style>
  <w:style w:type="paragraph" w:customStyle="1" w:styleId="AllowPageBreak">
    <w:name w:val="AllowPageBreak"/>
    <w:rsid w:val="00254AF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54AF8"/>
    <w:pPr>
      <w:tabs>
        <w:tab w:val="left" w:pos="680"/>
      </w:tabs>
      <w:spacing w:before="60" w:after="60"/>
      <w:ind w:left="680" w:hanging="340"/>
    </w:pPr>
  </w:style>
  <w:style w:type="character" w:customStyle="1" w:styleId="BoldandItalics">
    <w:name w:val="Bold and Italics"/>
    <w:qFormat/>
    <w:rsid w:val="00254AF8"/>
    <w:rPr>
      <w:b/>
      <w:i/>
      <w:u w:val="none"/>
    </w:rPr>
  </w:style>
  <w:style w:type="character" w:customStyle="1" w:styleId="Heading2Char">
    <w:name w:val="Heading 2 Char"/>
    <w:basedOn w:val="DefaultParagraphFont"/>
    <w:link w:val="Heading2"/>
    <w:rsid w:val="00254A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4A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4A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4A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4A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4A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4A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4AF8"/>
    <w:rPr>
      <w:rFonts w:ascii="Courier New" w:eastAsia="Times New Roman" w:hAnsi="Courier New" w:cs="Times New Roman"/>
      <w:i/>
      <w:szCs w:val="20"/>
      <w:lang w:val="en-US" w:eastAsia="en-US"/>
    </w:rPr>
  </w:style>
  <w:style w:type="paragraph" w:customStyle="1" w:styleId="HeadingBase">
    <w:name w:val="Heading Base"/>
    <w:rsid w:val="00254A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4AF8"/>
    <w:pPr>
      <w:tabs>
        <w:tab w:val="right" w:leader="dot" w:pos="9072"/>
      </w:tabs>
      <w:ind w:left="567"/>
    </w:pPr>
    <w:rPr>
      <w:szCs w:val="22"/>
    </w:rPr>
  </w:style>
  <w:style w:type="paragraph" w:customStyle="1" w:styleId="TOCBase">
    <w:name w:val="TOC Base"/>
    <w:rsid w:val="00254A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4AF8"/>
    <w:pPr>
      <w:tabs>
        <w:tab w:val="right" w:leader="dot" w:pos="9072"/>
      </w:tabs>
      <w:spacing w:before="40" w:after="40"/>
      <w:ind w:left="284"/>
    </w:pPr>
    <w:rPr>
      <w:rFonts w:ascii="Times New Roman" w:hAnsi="Times New Roman"/>
    </w:rPr>
  </w:style>
  <w:style w:type="paragraph" w:styleId="TOC1">
    <w:name w:val="toc 1"/>
    <w:basedOn w:val="TOCBase"/>
    <w:next w:val="Normal"/>
    <w:rsid w:val="00254A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4AF8"/>
    <w:pPr>
      <w:spacing w:before="5040"/>
      <w:jc w:val="center"/>
    </w:pPr>
    <w:rPr>
      <w:sz w:val="48"/>
      <w:szCs w:val="72"/>
      <w:lang w:val="en-US"/>
    </w:rPr>
  </w:style>
  <w:style w:type="character" w:customStyle="1" w:styleId="TitleChar">
    <w:name w:val="Title Char"/>
    <w:basedOn w:val="DefaultParagraphFont"/>
    <w:link w:val="Title"/>
    <w:rsid w:val="00254A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4AF8"/>
    <w:pPr>
      <w:tabs>
        <w:tab w:val="left" w:pos="3600"/>
        <w:tab w:val="left" w:pos="3958"/>
      </w:tabs>
    </w:pPr>
  </w:style>
  <w:style w:type="paragraph" w:customStyle="1" w:styleId="Note">
    <w:name w:val="Note"/>
    <w:basedOn w:val="BodyText"/>
    <w:rsid w:val="00254A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4AF8"/>
    <w:pPr>
      <w:framePr w:wrap="auto" w:hAnchor="text" w:y="6049"/>
    </w:pPr>
    <w:rPr>
      <w:color w:val="000000"/>
      <w:sz w:val="40"/>
    </w:rPr>
  </w:style>
  <w:style w:type="paragraph" w:customStyle="1" w:styleId="TOCTitle">
    <w:name w:val="TOCTitle"/>
    <w:basedOn w:val="Heading1"/>
    <w:rsid w:val="00254AF8"/>
    <w:pPr>
      <w:spacing w:after="240"/>
      <w:jc w:val="center"/>
      <w:outlineLvl w:val="9"/>
    </w:pPr>
    <w:rPr>
      <w:caps/>
    </w:rPr>
  </w:style>
  <w:style w:type="paragraph" w:customStyle="1" w:styleId="Version">
    <w:name w:val="Version"/>
    <w:rsid w:val="00254A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4AF8"/>
    <w:pPr>
      <w:keepNext w:val="0"/>
      <w:tabs>
        <w:tab w:val="right" w:pos="4176"/>
      </w:tabs>
      <w:ind w:left="198" w:hanging="198"/>
    </w:pPr>
    <w:rPr>
      <w:rFonts w:ascii="Garamond" w:hAnsi="Garamond"/>
    </w:rPr>
  </w:style>
  <w:style w:type="paragraph" w:styleId="IndexHeading">
    <w:name w:val="index heading"/>
    <w:basedOn w:val="Normal"/>
    <w:next w:val="Index1"/>
    <w:semiHidden/>
    <w:rsid w:val="00254AF8"/>
    <w:pPr>
      <w:spacing w:before="120" w:after="120"/>
    </w:pPr>
    <w:rPr>
      <w:rFonts w:ascii="Arial" w:hAnsi="Arial"/>
      <w:b/>
      <w:color w:val="918585"/>
      <w:sz w:val="24"/>
    </w:rPr>
  </w:style>
  <w:style w:type="paragraph" w:customStyle="1" w:styleId="Chapter">
    <w:name w:val="Chapter"/>
    <w:basedOn w:val="Normal"/>
    <w:rsid w:val="00254AF8"/>
    <w:pPr>
      <w:spacing w:before="240"/>
    </w:pPr>
    <w:rPr>
      <w:rFonts w:ascii="Times New Roman" w:hAnsi="Times New Roman"/>
      <w:smallCaps/>
      <w:spacing w:val="80"/>
      <w:sz w:val="28"/>
    </w:rPr>
  </w:style>
  <w:style w:type="paragraph" w:customStyle="1" w:styleId="InChapter">
    <w:name w:val="InChapter"/>
    <w:basedOn w:val="Heading3"/>
    <w:rsid w:val="00254AF8"/>
    <w:pPr>
      <w:spacing w:after="240"/>
      <w:outlineLvl w:val="9"/>
    </w:pPr>
    <w:rPr>
      <w:noProof/>
    </w:rPr>
  </w:style>
  <w:style w:type="paragraph" w:styleId="Index2">
    <w:name w:val="index 2"/>
    <w:basedOn w:val="Normal"/>
    <w:next w:val="Normal"/>
    <w:semiHidden/>
    <w:rsid w:val="00254AF8"/>
    <w:pPr>
      <w:tabs>
        <w:tab w:val="right" w:pos="4176"/>
      </w:tabs>
      <w:ind w:left="568" w:hanging="284"/>
    </w:pPr>
    <w:rPr>
      <w:rFonts w:ascii="Garamond" w:hAnsi="Garamond"/>
    </w:rPr>
  </w:style>
  <w:style w:type="paragraph" w:customStyle="1" w:styleId="Byline">
    <w:name w:val="Byline"/>
    <w:rsid w:val="00254A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4AF8"/>
    <w:pPr>
      <w:tabs>
        <w:tab w:val="clear" w:pos="3600"/>
        <w:tab w:val="clear" w:pos="3958"/>
      </w:tabs>
      <w:jc w:val="right"/>
    </w:pPr>
  </w:style>
  <w:style w:type="character" w:styleId="Emphasis">
    <w:name w:val="Emphasis"/>
    <w:basedOn w:val="DefaultParagraphFont"/>
    <w:qFormat/>
    <w:rsid w:val="00254AF8"/>
    <w:rPr>
      <w:i/>
    </w:rPr>
  </w:style>
  <w:style w:type="paragraph" w:styleId="Caption">
    <w:name w:val="caption"/>
    <w:basedOn w:val="BodyText"/>
    <w:next w:val="Normal"/>
    <w:qFormat/>
    <w:rsid w:val="00254AF8"/>
    <w:pPr>
      <w:framePr w:w="2268" w:hSpace="181" w:vSpace="181" w:wrap="around" w:vAnchor="text" w:hAnchor="page" w:x="1135" w:y="285" w:anchorLock="1"/>
    </w:pPr>
    <w:rPr>
      <w:i/>
    </w:rPr>
  </w:style>
  <w:style w:type="paragraph" w:customStyle="1" w:styleId="MiniTOCTitle">
    <w:name w:val="MiniTOCTitle"/>
    <w:basedOn w:val="Heading4"/>
    <w:rsid w:val="00254AF8"/>
    <w:pPr>
      <w:spacing w:before="240"/>
      <w:outlineLvl w:val="9"/>
    </w:pPr>
    <w:rPr>
      <w:noProof/>
      <w:sz w:val="24"/>
    </w:rPr>
  </w:style>
  <w:style w:type="paragraph" w:customStyle="1" w:styleId="MiniTOCItem">
    <w:name w:val="MiniTOCItem"/>
    <w:basedOn w:val="ListBullet"/>
    <w:rsid w:val="00254AF8"/>
    <w:pPr>
      <w:numPr>
        <w:numId w:val="0"/>
      </w:numPr>
      <w:tabs>
        <w:tab w:val="right" w:leader="dot" w:pos="6521"/>
      </w:tabs>
      <w:spacing w:before="0" w:after="0"/>
    </w:pPr>
  </w:style>
  <w:style w:type="paragraph" w:customStyle="1" w:styleId="TOFTitle">
    <w:name w:val="TOFTitle"/>
    <w:basedOn w:val="TOCTitle"/>
    <w:rsid w:val="00254AF8"/>
  </w:style>
  <w:style w:type="paragraph" w:styleId="TableofFigures">
    <w:name w:val="table of figures"/>
    <w:basedOn w:val="Normal"/>
    <w:next w:val="Normal"/>
    <w:semiHidden/>
    <w:rsid w:val="00254AF8"/>
    <w:pPr>
      <w:tabs>
        <w:tab w:val="right" w:leader="dot" w:pos="9072"/>
      </w:tabs>
      <w:ind w:left="970" w:hanging="403"/>
    </w:pPr>
    <w:rPr>
      <w:rFonts w:ascii="Times New Roman" w:hAnsi="Times New Roman"/>
      <w:b/>
    </w:rPr>
  </w:style>
  <w:style w:type="paragraph" w:styleId="ListNumber">
    <w:name w:val="List Number"/>
    <w:basedOn w:val="List"/>
    <w:rsid w:val="00254AF8"/>
    <w:pPr>
      <w:numPr>
        <w:numId w:val="11"/>
      </w:numPr>
    </w:pPr>
  </w:style>
  <w:style w:type="character" w:customStyle="1" w:styleId="WingdingSymbols">
    <w:name w:val="Wingding Symbols"/>
    <w:rsid w:val="00254AF8"/>
    <w:rPr>
      <w:rFonts w:ascii="Wingdings" w:hAnsi="Wingdings"/>
    </w:rPr>
  </w:style>
  <w:style w:type="paragraph" w:customStyle="1" w:styleId="TableHeading">
    <w:name w:val="Table Heading"/>
    <w:basedOn w:val="HeadingBase"/>
    <w:rsid w:val="00254AF8"/>
    <w:pPr>
      <w:keepLines/>
      <w:pBdr>
        <w:bottom w:val="single" w:sz="6" w:space="1" w:color="918585"/>
      </w:pBdr>
      <w:spacing w:before="240"/>
    </w:pPr>
  </w:style>
  <w:style w:type="character" w:customStyle="1" w:styleId="HotSpot">
    <w:name w:val="HotSpot"/>
    <w:rsid w:val="00254AF8"/>
    <w:rPr>
      <w:color w:val="0033CC"/>
      <w:u w:val="none"/>
    </w:rPr>
  </w:style>
  <w:style w:type="paragraph" w:customStyle="1" w:styleId="BodyTextRight">
    <w:name w:val="Body Text Right"/>
    <w:basedOn w:val="BodyText"/>
    <w:rsid w:val="00254AF8"/>
    <w:pPr>
      <w:spacing w:before="0" w:after="0"/>
      <w:jc w:val="right"/>
    </w:pPr>
  </w:style>
  <w:style w:type="paragraph" w:styleId="Index3">
    <w:name w:val="index 3"/>
    <w:basedOn w:val="ListNumber2"/>
    <w:next w:val="Normal"/>
    <w:semiHidden/>
    <w:rsid w:val="00254AF8"/>
    <w:pPr>
      <w:numPr>
        <w:numId w:val="0"/>
      </w:numPr>
      <w:tabs>
        <w:tab w:val="right" w:leader="dot" w:pos="4176"/>
      </w:tabs>
    </w:pPr>
  </w:style>
  <w:style w:type="paragraph" w:styleId="ListNumber2">
    <w:name w:val="List Number 2"/>
    <w:basedOn w:val="List2"/>
    <w:rsid w:val="00254AF8"/>
    <w:pPr>
      <w:numPr>
        <w:numId w:val="10"/>
      </w:numPr>
      <w:tabs>
        <w:tab w:val="clear" w:pos="1060"/>
      </w:tabs>
    </w:pPr>
  </w:style>
  <w:style w:type="paragraph" w:customStyle="1" w:styleId="MarginNote">
    <w:name w:val="Margin Note"/>
    <w:basedOn w:val="BodyText"/>
    <w:rsid w:val="00254A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4A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4A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4AF8"/>
    <w:rPr>
      <w:sz w:val="32"/>
    </w:rPr>
  </w:style>
  <w:style w:type="paragraph" w:customStyle="1" w:styleId="HeadingProcedure">
    <w:name w:val="Heading Procedure"/>
    <w:basedOn w:val="HeadingBase"/>
    <w:next w:val="Normal"/>
    <w:rsid w:val="00254AF8"/>
    <w:pPr>
      <w:tabs>
        <w:tab w:val="left" w:pos="0"/>
      </w:tabs>
      <w:spacing w:before="120" w:after="60"/>
    </w:pPr>
    <w:rPr>
      <w:i/>
      <w:color w:val="918585"/>
      <w:sz w:val="22"/>
    </w:rPr>
  </w:style>
  <w:style w:type="paragraph" w:customStyle="1" w:styleId="TableBodyText">
    <w:name w:val="Table Body Text"/>
    <w:basedOn w:val="BodyText"/>
    <w:rsid w:val="00254AF8"/>
    <w:pPr>
      <w:spacing w:before="60" w:after="60"/>
    </w:pPr>
  </w:style>
  <w:style w:type="paragraph" w:styleId="ListContinue">
    <w:name w:val="List Continue"/>
    <w:basedOn w:val="List"/>
    <w:rsid w:val="00254AF8"/>
    <w:pPr>
      <w:ind w:firstLine="0"/>
    </w:pPr>
  </w:style>
  <w:style w:type="paragraph" w:customStyle="1" w:styleId="ListNote">
    <w:name w:val="List Note"/>
    <w:basedOn w:val="List"/>
    <w:rsid w:val="00254AF8"/>
    <w:pPr>
      <w:pBdr>
        <w:top w:val="single" w:sz="6" w:space="2" w:color="918585"/>
        <w:bottom w:val="single" w:sz="6" w:space="2" w:color="918585"/>
      </w:pBdr>
      <w:tabs>
        <w:tab w:val="left" w:pos="1021"/>
      </w:tabs>
      <w:ind w:firstLine="0"/>
    </w:pPr>
  </w:style>
  <w:style w:type="paragraph" w:customStyle="1" w:styleId="Warning">
    <w:name w:val="Warning"/>
    <w:basedOn w:val="BodyText"/>
    <w:rsid w:val="00254AF8"/>
    <w:pPr>
      <w:shd w:val="clear" w:color="auto" w:fill="D9D9D9"/>
      <w:tabs>
        <w:tab w:val="left" w:pos="992"/>
      </w:tabs>
      <w:ind w:left="119" w:right="119"/>
    </w:pPr>
    <w:rPr>
      <w:sz w:val="20"/>
    </w:rPr>
  </w:style>
  <w:style w:type="paragraph" w:customStyle="1" w:styleId="MarginIcons">
    <w:name w:val="Margin Icons"/>
    <w:basedOn w:val="BodyText"/>
    <w:rsid w:val="00254A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4AF8"/>
    <w:rPr>
      <w:rFonts w:ascii="Courier New" w:hAnsi="Courier New"/>
    </w:rPr>
  </w:style>
  <w:style w:type="paragraph" w:customStyle="1" w:styleId="NoteBullet">
    <w:name w:val="Note Bullet"/>
    <w:basedOn w:val="Note"/>
    <w:rsid w:val="00254AF8"/>
    <w:pPr>
      <w:tabs>
        <w:tab w:val="clear" w:pos="680"/>
      </w:tabs>
      <w:spacing w:before="60" w:after="60"/>
    </w:pPr>
  </w:style>
  <w:style w:type="paragraph" w:customStyle="1" w:styleId="SubHeading2">
    <w:name w:val="SubHeading2"/>
    <w:basedOn w:val="HeadingBase"/>
    <w:rsid w:val="00254AF8"/>
    <w:pPr>
      <w:spacing w:before="240" w:after="60"/>
    </w:pPr>
    <w:rPr>
      <w:sz w:val="20"/>
    </w:rPr>
  </w:style>
  <w:style w:type="paragraph" w:customStyle="1" w:styleId="SubHeading1">
    <w:name w:val="SubHeading1"/>
    <w:basedOn w:val="HeadingBase"/>
    <w:rsid w:val="00254AF8"/>
    <w:pPr>
      <w:spacing w:before="240" w:after="60"/>
    </w:pPr>
    <w:rPr>
      <w:color w:val="918585"/>
      <w:sz w:val="22"/>
    </w:rPr>
  </w:style>
  <w:style w:type="paragraph" w:customStyle="1" w:styleId="SideHeading">
    <w:name w:val="Side Heading"/>
    <w:basedOn w:val="HeadingBase"/>
    <w:rsid w:val="00254A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4AF8"/>
    <w:pPr>
      <w:numPr>
        <w:numId w:val="12"/>
      </w:numPr>
    </w:pPr>
  </w:style>
  <w:style w:type="paragraph" w:styleId="PlainText">
    <w:name w:val="Plain Text"/>
    <w:basedOn w:val="Normal"/>
    <w:link w:val="PlainTextChar"/>
    <w:rsid w:val="00254AF8"/>
    <w:rPr>
      <w:sz w:val="20"/>
    </w:rPr>
  </w:style>
  <w:style w:type="character" w:customStyle="1" w:styleId="PlainTextChar">
    <w:name w:val="Plain Text Char"/>
    <w:basedOn w:val="DefaultParagraphFont"/>
    <w:link w:val="PlainText"/>
    <w:rsid w:val="00254AF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4AF8"/>
    <w:rPr>
      <w:b/>
      <w:smallCaps/>
    </w:rPr>
  </w:style>
  <w:style w:type="paragraph" w:customStyle="1" w:styleId="TableListNumber">
    <w:name w:val="Table List Number"/>
    <w:basedOn w:val="ListNumber"/>
    <w:rsid w:val="00254AF8"/>
    <w:pPr>
      <w:numPr>
        <w:numId w:val="0"/>
      </w:numPr>
    </w:pPr>
  </w:style>
  <w:style w:type="paragraph" w:styleId="TOC4">
    <w:name w:val="toc 4"/>
    <w:basedOn w:val="TOCBase"/>
    <w:next w:val="Normal"/>
    <w:semiHidden/>
    <w:rsid w:val="00254AF8"/>
    <w:pPr>
      <w:tabs>
        <w:tab w:val="right" w:leader="dot" w:pos="9071"/>
      </w:tabs>
      <w:ind w:left="1701"/>
    </w:pPr>
  </w:style>
  <w:style w:type="paragraph" w:customStyle="1" w:styleId="ListAlpha">
    <w:name w:val="List Alpha"/>
    <w:basedOn w:val="List"/>
    <w:rsid w:val="00254AF8"/>
    <w:pPr>
      <w:numPr>
        <w:numId w:val="9"/>
      </w:numPr>
    </w:pPr>
  </w:style>
  <w:style w:type="paragraph" w:customStyle="1" w:styleId="ListAlpha2">
    <w:name w:val="List Alpha 2"/>
    <w:basedOn w:val="List2"/>
    <w:rsid w:val="00254AF8"/>
    <w:pPr>
      <w:numPr>
        <w:numId w:val="8"/>
      </w:numPr>
    </w:pPr>
  </w:style>
  <w:style w:type="paragraph" w:styleId="List3">
    <w:name w:val="List 3"/>
    <w:basedOn w:val="BodyText"/>
    <w:rsid w:val="00254AF8"/>
    <w:pPr>
      <w:tabs>
        <w:tab w:val="left" w:pos="1021"/>
      </w:tabs>
      <w:spacing w:before="60" w:after="60"/>
      <w:ind w:left="1020" w:hanging="340"/>
    </w:pPr>
  </w:style>
  <w:style w:type="paragraph" w:styleId="List4">
    <w:name w:val="List 4"/>
    <w:basedOn w:val="BodyText"/>
    <w:rsid w:val="00254AF8"/>
    <w:pPr>
      <w:tabs>
        <w:tab w:val="left" w:pos="1361"/>
      </w:tabs>
      <w:spacing w:before="60" w:after="60"/>
      <w:ind w:left="1361" w:hanging="340"/>
    </w:pPr>
  </w:style>
  <w:style w:type="paragraph" w:styleId="List5">
    <w:name w:val="List 5"/>
    <w:basedOn w:val="BodyText"/>
    <w:rsid w:val="00254AF8"/>
    <w:pPr>
      <w:tabs>
        <w:tab w:val="left" w:pos="1701"/>
      </w:tabs>
      <w:spacing w:before="60" w:after="60"/>
      <w:ind w:left="1701" w:hanging="340"/>
    </w:pPr>
  </w:style>
  <w:style w:type="paragraph" w:styleId="ListBullet3">
    <w:name w:val="List Bullet 3"/>
    <w:basedOn w:val="List3"/>
    <w:rsid w:val="00254AF8"/>
    <w:pPr>
      <w:numPr>
        <w:numId w:val="15"/>
      </w:numPr>
      <w:tabs>
        <w:tab w:val="clear" w:pos="1021"/>
      </w:tabs>
      <w:ind w:left="1037" w:hanging="357"/>
    </w:pPr>
  </w:style>
  <w:style w:type="paragraph" w:styleId="ListBullet4">
    <w:name w:val="List Bullet 4"/>
    <w:basedOn w:val="List4"/>
    <w:rsid w:val="00254AF8"/>
    <w:pPr>
      <w:numPr>
        <w:numId w:val="3"/>
      </w:numPr>
    </w:pPr>
  </w:style>
  <w:style w:type="paragraph" w:styleId="ListBullet5">
    <w:name w:val="List Bullet 5"/>
    <w:basedOn w:val="List5"/>
    <w:rsid w:val="00254AF8"/>
    <w:pPr>
      <w:numPr>
        <w:numId w:val="4"/>
      </w:numPr>
    </w:pPr>
  </w:style>
  <w:style w:type="paragraph" w:styleId="ListContinue2">
    <w:name w:val="List Continue 2"/>
    <w:basedOn w:val="List2"/>
    <w:rsid w:val="00254AF8"/>
    <w:pPr>
      <w:ind w:firstLine="0"/>
    </w:pPr>
  </w:style>
  <w:style w:type="paragraph" w:styleId="ListContinue3">
    <w:name w:val="List Continue 3"/>
    <w:basedOn w:val="List3"/>
    <w:rsid w:val="00254AF8"/>
    <w:pPr>
      <w:ind w:left="1021" w:firstLine="0"/>
    </w:pPr>
  </w:style>
  <w:style w:type="paragraph" w:styleId="ListContinue4">
    <w:name w:val="List Continue 4"/>
    <w:basedOn w:val="List4"/>
    <w:rsid w:val="00254AF8"/>
    <w:pPr>
      <w:ind w:firstLine="0"/>
    </w:pPr>
  </w:style>
  <w:style w:type="paragraph" w:styleId="ListContinue5">
    <w:name w:val="List Continue 5"/>
    <w:basedOn w:val="List5"/>
    <w:rsid w:val="00254AF8"/>
    <w:pPr>
      <w:ind w:firstLine="0"/>
    </w:pPr>
  </w:style>
  <w:style w:type="paragraph" w:styleId="ListNumber3">
    <w:name w:val="List Number 3"/>
    <w:basedOn w:val="List3"/>
    <w:rsid w:val="00254AF8"/>
    <w:pPr>
      <w:numPr>
        <w:numId w:val="5"/>
      </w:numPr>
    </w:pPr>
  </w:style>
  <w:style w:type="paragraph" w:styleId="ListNumber4">
    <w:name w:val="List Number 4"/>
    <w:basedOn w:val="List4"/>
    <w:rsid w:val="00254AF8"/>
    <w:pPr>
      <w:numPr>
        <w:numId w:val="6"/>
      </w:numPr>
    </w:pPr>
  </w:style>
  <w:style w:type="paragraph" w:styleId="ListNumber5">
    <w:name w:val="List Number 5"/>
    <w:basedOn w:val="List5"/>
    <w:rsid w:val="00254AF8"/>
    <w:pPr>
      <w:numPr>
        <w:numId w:val="7"/>
      </w:numPr>
    </w:pPr>
  </w:style>
  <w:style w:type="paragraph" w:styleId="BlockText">
    <w:name w:val="Block Text"/>
    <w:basedOn w:val="Normal"/>
    <w:rsid w:val="00254AF8"/>
    <w:pPr>
      <w:spacing w:after="120"/>
      <w:ind w:left="1440" w:right="1440"/>
    </w:pPr>
  </w:style>
  <w:style w:type="character" w:customStyle="1" w:styleId="Subscript">
    <w:name w:val="Subscript"/>
    <w:basedOn w:val="DefaultParagraphFont"/>
    <w:rsid w:val="00254AF8"/>
    <w:rPr>
      <w:sz w:val="16"/>
      <w:vertAlign w:val="subscript"/>
    </w:rPr>
  </w:style>
  <w:style w:type="character" w:customStyle="1" w:styleId="Superscript">
    <w:name w:val="Superscript"/>
    <w:basedOn w:val="DefaultParagraphFont"/>
    <w:rsid w:val="00254AF8"/>
    <w:rPr>
      <w:sz w:val="16"/>
      <w:vertAlign w:val="superscript"/>
    </w:rPr>
  </w:style>
  <w:style w:type="character" w:customStyle="1" w:styleId="Symbols">
    <w:name w:val="Symbols"/>
    <w:basedOn w:val="DefaultParagraphFont"/>
    <w:rsid w:val="00254AF8"/>
    <w:rPr>
      <w:rFonts w:ascii="Symbol" w:hAnsi="Symbol"/>
    </w:rPr>
  </w:style>
  <w:style w:type="character" w:customStyle="1" w:styleId="MenuOptions">
    <w:name w:val="Menu Options"/>
    <w:basedOn w:val="DefaultParagraphFont"/>
    <w:rsid w:val="00254AF8"/>
    <w:rPr>
      <w:rFonts w:ascii="Arial Narrow" w:hAnsi="Arial Narrow"/>
      <w:smallCaps/>
    </w:rPr>
  </w:style>
  <w:style w:type="character" w:customStyle="1" w:styleId="Buttons">
    <w:name w:val="Buttons"/>
    <w:basedOn w:val="DefaultParagraphFont"/>
    <w:rsid w:val="00254AF8"/>
    <w:rPr>
      <w:b/>
    </w:rPr>
  </w:style>
  <w:style w:type="character" w:customStyle="1" w:styleId="Underlined">
    <w:name w:val="Underlined"/>
    <w:basedOn w:val="DefaultParagraphFont"/>
    <w:rsid w:val="00254AF8"/>
    <w:rPr>
      <w:u w:val="single"/>
    </w:rPr>
  </w:style>
  <w:style w:type="paragraph" w:customStyle="1" w:styleId="TableBodyTextRight">
    <w:name w:val="Table Body Text Right"/>
    <w:basedOn w:val="TableBodyText"/>
    <w:rsid w:val="00254AF8"/>
    <w:pPr>
      <w:widowControl w:val="0"/>
      <w:autoSpaceDE w:val="0"/>
      <w:autoSpaceDN w:val="0"/>
      <w:adjustRightInd w:val="0"/>
      <w:jc w:val="right"/>
    </w:pPr>
    <w:rPr>
      <w:rFonts w:cs="Arial"/>
      <w:szCs w:val="18"/>
    </w:rPr>
  </w:style>
  <w:style w:type="paragraph" w:customStyle="1" w:styleId="CopyrightText">
    <w:name w:val="Copyright Text"/>
    <w:basedOn w:val="BodyText"/>
    <w:rsid w:val="00254AF8"/>
    <w:rPr>
      <w:sz w:val="18"/>
    </w:rPr>
  </w:style>
  <w:style w:type="paragraph" w:customStyle="1" w:styleId="BodySmallRight">
    <w:name w:val="Body Small Right"/>
    <w:basedOn w:val="BodyTextRight"/>
    <w:rsid w:val="00254AF8"/>
    <w:rPr>
      <w:sz w:val="18"/>
      <w:szCs w:val="18"/>
    </w:rPr>
  </w:style>
  <w:style w:type="paragraph" w:customStyle="1" w:styleId="MarginEdition">
    <w:name w:val="Margin Edition"/>
    <w:basedOn w:val="MarginNote"/>
    <w:rsid w:val="00254AF8"/>
    <w:pPr>
      <w:spacing w:before="0" w:after="0"/>
    </w:pPr>
    <w:rPr>
      <w:rFonts w:ascii="Times New Roman" w:hAnsi="Times New Roman"/>
      <w:color w:val="999999"/>
    </w:rPr>
  </w:style>
  <w:style w:type="paragraph" w:customStyle="1" w:styleId="Spacer">
    <w:name w:val="Spacer"/>
    <w:basedOn w:val="Normal"/>
    <w:rsid w:val="00254AF8"/>
    <w:rPr>
      <w:sz w:val="2"/>
      <w:szCs w:val="2"/>
    </w:rPr>
  </w:style>
  <w:style w:type="character" w:customStyle="1" w:styleId="Small">
    <w:name w:val="Small"/>
    <w:basedOn w:val="DefaultParagraphFont"/>
    <w:rsid w:val="00254AF8"/>
    <w:rPr>
      <w:sz w:val="16"/>
    </w:rPr>
  </w:style>
  <w:style w:type="paragraph" w:customStyle="1" w:styleId="WideTable">
    <w:name w:val="Wide Table"/>
    <w:basedOn w:val="Normal"/>
    <w:rsid w:val="00254AF8"/>
    <w:pPr>
      <w:ind w:left="-1418"/>
    </w:pPr>
    <w:rPr>
      <w:sz w:val="2"/>
      <w:szCs w:val="2"/>
    </w:rPr>
  </w:style>
  <w:style w:type="character" w:styleId="PageNumber">
    <w:name w:val="page number"/>
    <w:basedOn w:val="DefaultParagraphFont"/>
    <w:rsid w:val="00254AF8"/>
  </w:style>
  <w:style w:type="paragraph" w:styleId="Quote">
    <w:name w:val="Quote"/>
    <w:basedOn w:val="Heading1"/>
    <w:link w:val="QuoteChar"/>
    <w:qFormat/>
    <w:rsid w:val="00254AF8"/>
    <w:rPr>
      <w:b w:val="0"/>
      <w:sz w:val="72"/>
      <w:szCs w:val="72"/>
      <w:lang w:val="en-NZ"/>
    </w:rPr>
  </w:style>
  <w:style w:type="character" w:customStyle="1" w:styleId="QuoteChar">
    <w:name w:val="Quote Char"/>
    <w:basedOn w:val="DefaultParagraphFont"/>
    <w:link w:val="Quote"/>
    <w:rsid w:val="00254A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4AF8"/>
    <w:pPr>
      <w:pageBreakBefore/>
    </w:pPr>
  </w:style>
  <w:style w:type="paragraph" w:customStyle="1" w:styleId="Border">
    <w:name w:val="Border"/>
    <w:basedOn w:val="Normal"/>
    <w:qFormat/>
    <w:rsid w:val="00254A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4AF8"/>
    <w:rPr>
      <w:b/>
      <w:bCs/>
      <w:i/>
      <w:iCs/>
      <w:color w:val="auto"/>
    </w:rPr>
  </w:style>
  <w:style w:type="paragraph" w:styleId="IntenseQuote">
    <w:name w:val="Intense Quote"/>
    <w:basedOn w:val="Normal"/>
    <w:next w:val="Normal"/>
    <w:link w:val="IntenseQuoteChar"/>
    <w:uiPriority w:val="30"/>
    <w:qFormat/>
    <w:rsid w:val="00254A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4AF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4AF8"/>
    <w:rPr>
      <w:smallCaps/>
      <w:color w:val="auto"/>
      <w:u w:val="single"/>
    </w:rPr>
  </w:style>
  <w:style w:type="character" w:styleId="IntenseReference">
    <w:name w:val="Intense Reference"/>
    <w:basedOn w:val="DefaultParagraphFont"/>
    <w:uiPriority w:val="32"/>
    <w:qFormat/>
    <w:rsid w:val="00254AF8"/>
    <w:rPr>
      <w:b/>
      <w:bCs/>
      <w:smallCaps/>
      <w:color w:val="auto"/>
      <w:spacing w:val="5"/>
      <w:u w:val="single"/>
    </w:rPr>
  </w:style>
  <w:style w:type="paragraph" w:customStyle="1" w:styleId="2ColumnHeading">
    <w:name w:val="2Column Heading"/>
    <w:basedOn w:val="BodyText"/>
    <w:qFormat/>
    <w:rsid w:val="00254AF8"/>
    <w:pPr>
      <w:spacing w:after="60"/>
      <w:ind w:left="-2268"/>
    </w:pPr>
    <w:rPr>
      <w:b/>
    </w:rPr>
  </w:style>
  <w:style w:type="paragraph" w:customStyle="1" w:styleId="Heading1TOC">
    <w:name w:val="Heading1 TOC"/>
    <w:basedOn w:val="Normal"/>
    <w:qFormat/>
    <w:rsid w:val="00254AF8"/>
    <w:pPr>
      <w:spacing w:before="240" w:after="120"/>
    </w:pPr>
    <w:rPr>
      <w:rFonts w:ascii="Times New Roman" w:hAnsi="Times New Roman"/>
      <w:b/>
      <w:sz w:val="32"/>
    </w:rPr>
  </w:style>
  <w:style w:type="paragraph" w:customStyle="1" w:styleId="Heading2TOC">
    <w:name w:val="Heading2 TOC"/>
    <w:basedOn w:val="Normal"/>
    <w:qFormat/>
    <w:rsid w:val="00254AF8"/>
    <w:pPr>
      <w:spacing w:before="240" w:after="60"/>
    </w:pPr>
    <w:rPr>
      <w:rFonts w:ascii="Times New Roman" w:hAnsi="Times New Roman"/>
      <w:b/>
      <w:sz w:val="28"/>
    </w:rPr>
  </w:style>
  <w:style w:type="character" w:customStyle="1" w:styleId="Underline">
    <w:name w:val="Underline"/>
    <w:basedOn w:val="DefaultParagraphFont"/>
    <w:qFormat/>
    <w:rsid w:val="00254AF8"/>
    <w:rPr>
      <w:u w:val="single"/>
    </w:rPr>
  </w:style>
  <w:style w:type="paragraph" w:styleId="BalloonText">
    <w:name w:val="Balloon Text"/>
    <w:basedOn w:val="Normal"/>
    <w:link w:val="BalloonTextChar"/>
    <w:rsid w:val="00254AF8"/>
    <w:rPr>
      <w:rFonts w:ascii="Tahoma" w:hAnsi="Tahoma" w:cs="Tahoma"/>
      <w:sz w:val="16"/>
      <w:szCs w:val="16"/>
    </w:rPr>
  </w:style>
  <w:style w:type="character" w:customStyle="1" w:styleId="BalloonTextChar">
    <w:name w:val="Balloon Text Char"/>
    <w:basedOn w:val="DefaultParagraphFont"/>
    <w:link w:val="BalloonText"/>
    <w:rsid w:val="00254A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4A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4AF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1310</Words>
  <Characters>8162</Characters>
  <Application>Microsoft Office Word</Application>
  <DocSecurity>0</DocSecurity>
  <Lines>305</Lines>
  <Paragraphs>149</Paragraphs>
  <ScaleCrop>false</ScaleCrop>
  <Company>Author-it Software Corporation Ltd.</Company>
  <LinksUpToDate>false</LinksUpToDate>
  <CharactersWithSpaces>9384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CUECOS10B Make period costumes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2012-05-26T23:13:00Z</dcterms:created>
  <dcterms:modified xsi:type="dcterms:W3CDTF">2012-05-26T23:13:00Z</dcterms:modified>
</cp:coreProperties>
</file>