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8AB" w:rsidP="005548AB">
      <w:pPr>
        <w:pStyle w:val="Title"/>
      </w:pPr>
      <w:bookmarkStart w:id="0" w:name="_GoBack"/>
      <w:bookmarkEnd w:id="0"/>
      <w:r>
        <w:fldChar w:fldCharType="begin"/>
      </w:r>
      <w:r>
        <w:instrText xml:space="preserve"> TITLE   \* MERGEFORMAT </w:instrText>
      </w:r>
      <w:r>
        <w:fldChar w:fldCharType="separate"/>
      </w:r>
      <w:r>
        <w:t>CUE50303 Diploma of Live Production, Theatre and Events (Technical Production)</w:t>
      </w:r>
      <w:r>
        <w:fldChar w:fldCharType="end"/>
      </w:r>
    </w:p>
    <w:p w:rsidR="005548AB" w:rsidP="005548AB">
      <w:pPr>
        <w:pStyle w:val="Version"/>
        <w:sectPr w:rsidSect="005B6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B63C6" w:rsidP="005B63C6">
      <w:pPr>
        <w:pStyle w:val="SuperHeading"/>
      </w:pPr>
      <w:r w:rsidRPr="005B63C6">
        <w:t>CUE50303 Diploma of Live Production, Theatre and Events (Technical Production)</w:t>
      </w:r>
    </w:p>
    <w:p w:rsidR="00000000" w:rsidRPr="005B63C6" w:rsidP="005B63C6">
      <w:pPr>
        <w:pStyle w:val="Heading1"/>
      </w:pPr>
      <w:bookmarkStart w:id="1" w:name="O_372100"/>
      <w:bookmarkEnd w:id="1"/>
      <w:r w:rsidRPr="005B63C6">
        <w:t>Modification History</w:t>
      </w:r>
    </w:p>
    <w:tbl>
      <w:tblPr>
        <w:tblW w:w="0" w:type="auto"/>
        <w:tblLayout w:type="fixed"/>
        <w:tblCellMar>
          <w:left w:w="62" w:type="dxa"/>
          <w:right w:w="62" w:type="dxa"/>
        </w:tblCellMar>
        <w:tblLook w:val="0000"/>
      </w:tblPr>
      <w:tblGrid>
        <w:gridCol w:w="3174"/>
        <w:gridCol w:w="5818"/>
      </w:tblGrid>
      <w:tr w:rsidTr="005B63C6">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B63C6" w:rsidP="005B63C6">
            <w:pPr>
              <w:pStyle w:val="BodyText"/>
            </w:pPr>
            <w:r w:rsidRPr="005B63C6">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B63C6">
            <w:pPr>
              <w:pStyle w:val="BodyText"/>
              <w:rPr>
                <w:lang w:val="en-NZ"/>
              </w:rPr>
            </w:pPr>
            <w:r w:rsidRPr="005B63C6">
              <w:rPr>
                <w:rStyle w:val="SpecialBold"/>
              </w:rPr>
              <w:t>Comments</w:t>
            </w:r>
          </w:p>
        </w:tc>
      </w:tr>
      <w:tr w:rsidTr="005B63C6">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3C6">
            <w:pPr>
              <w:pStyle w:val="BodyText"/>
              <w:rPr>
                <w:lang w:val="en-NZ"/>
              </w:rPr>
            </w:pPr>
            <w:r w:rsidRPr="005B63C6">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5B63C6" w:rsidP="005B63C6">
            <w:pPr>
              <w:pStyle w:val="BodyText"/>
            </w:pPr>
            <w:r w:rsidRPr="005B63C6">
              <w:t xml:space="preserve">Qualification updated </w:t>
            </w:r>
            <w:r w:rsidRPr="005B63C6">
              <w:t xml:space="preserve">in </w:t>
            </w:r>
            <w:r w:rsidRPr="005B63C6">
              <w:rPr>
                <w:rStyle w:val="Emphasis"/>
              </w:rPr>
              <w:t>CUE03 Entertainment Training Package version 3.2</w:t>
            </w:r>
          </w:p>
          <w:p w:rsidR="00000000" w:rsidP="005B63C6">
            <w:pPr>
              <w:pStyle w:val="BodyText"/>
              <w:rPr>
                <w:lang w:val="en-NZ"/>
              </w:rPr>
            </w:pPr>
            <w:r w:rsidRPr="005B63C6">
              <w:t>Typographical error corrected, inclusion of additional units and code identified change was required in Packaging Rules. Unit Grid updated accordingly.</w:t>
            </w:r>
          </w:p>
        </w:tc>
      </w:tr>
      <w:tr w:rsidTr="005B63C6">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3C6">
            <w:pPr>
              <w:pStyle w:val="BodyText"/>
              <w:rPr>
                <w:lang w:val="en-NZ"/>
              </w:rPr>
            </w:pPr>
            <w:r w:rsidRPr="005B63C6">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5B63C6" w:rsidP="005B63C6">
            <w:pPr>
              <w:pStyle w:val="BodyText"/>
            </w:pPr>
            <w:r w:rsidRPr="005B63C6">
              <w:t xml:space="preserve">This qualification first released with </w:t>
            </w:r>
            <w:r w:rsidRPr="005B63C6">
              <w:rPr>
                <w:rStyle w:val="Emphasis"/>
              </w:rPr>
              <w:t>CUE03 Entertainment Training Package version 1.0</w:t>
            </w:r>
          </w:p>
        </w:tc>
      </w:tr>
    </w:tbl>
    <w:p w:rsidR="00000000" w:rsidRPr="005B63C6" w:rsidP="005B63C6">
      <w:pPr>
        <w:pStyle w:val="BodyText"/>
      </w:pPr>
    </w:p>
    <w:p w:rsidR="00000000" w:rsidRPr="005B63C6" w:rsidP="005B63C6">
      <w:pPr>
        <w:pStyle w:val="AllowPageBreak"/>
      </w:pPr>
    </w:p>
    <w:p w:rsidR="00000000" w:rsidRPr="005B63C6" w:rsidP="005B63C6">
      <w:pPr>
        <w:pStyle w:val="Heading1"/>
      </w:pPr>
      <w:bookmarkStart w:id="2" w:name="O_372105"/>
      <w:bookmarkEnd w:id="2"/>
      <w:r w:rsidRPr="005B63C6">
        <w:t>Description</w:t>
      </w:r>
    </w:p>
    <w:p w:rsidR="00000000" w:rsidRPr="005B63C6" w:rsidP="005B63C6">
      <w:pPr>
        <w:pStyle w:val="BodyText"/>
      </w:pPr>
      <w:r w:rsidRPr="005B63C6">
        <w:t>This qualification reflects the role of a technical manager in the entertainment industry. At this level a person is responsible for analysing, planning and managing approaches</w:t>
      </w:r>
      <w:r w:rsidRPr="005B63C6">
        <w:t xml:space="preserve"> to technical requirements and applying technical skills to a range of situations. </w:t>
      </w:r>
    </w:p>
    <w:p w:rsidR="00000000" w:rsidRPr="005B63C6" w:rsidP="005B63C6">
      <w:pPr>
        <w:pStyle w:val="BodyText"/>
      </w:pPr>
    </w:p>
    <w:p w:rsidR="00000000" w:rsidRPr="005B63C6" w:rsidP="005B63C6">
      <w:pPr>
        <w:pStyle w:val="BodyText"/>
      </w:pPr>
      <w:r w:rsidRPr="005B63C6">
        <w:rPr>
          <w:rStyle w:val="SpecialBold"/>
        </w:rPr>
        <w:t>Job roles</w:t>
      </w:r>
    </w:p>
    <w:p w:rsidR="00000000" w:rsidRPr="005B63C6" w:rsidP="005B63C6">
      <w:pPr>
        <w:pStyle w:val="ListBullet"/>
      </w:pPr>
      <w:r w:rsidRPr="005B63C6">
        <w:t>Technical manager (with lighting expertise)</w:t>
      </w:r>
    </w:p>
    <w:p w:rsidR="00000000" w:rsidRPr="005B63C6" w:rsidP="005B63C6">
      <w:pPr>
        <w:pStyle w:val="ListBullet"/>
      </w:pPr>
      <w:r w:rsidRPr="005B63C6">
        <w:t>Technical director in a convention centre (vision systems expertise)</w:t>
      </w:r>
    </w:p>
    <w:p w:rsidR="005548AB" w:rsidP="005B63C6">
      <w:pPr>
        <w:pStyle w:val="ListBullet"/>
      </w:pPr>
      <w:r w:rsidRPr="005B63C6">
        <w:t>Staging coordinator/manager.</w:t>
      </w:r>
    </w:p>
    <w:p w:rsidR="005548AB" w:rsidP="005B63C6">
      <w:pPr>
        <w:pStyle w:val="ListBullet"/>
      </w:pPr>
    </w:p>
    <w:p w:rsidR="00000000" w:rsidRPr="005B63C6" w:rsidP="005B63C6">
      <w:pPr>
        <w:pStyle w:val="Heading1"/>
      </w:pPr>
      <w:bookmarkStart w:id="3" w:name="O_372098"/>
      <w:bookmarkEnd w:id="3"/>
      <w:r w:rsidRPr="005B63C6">
        <w:t>Pathways Information</w:t>
      </w:r>
    </w:p>
    <w:p w:rsidR="00000000" w:rsidRPr="005B63C6" w:rsidP="005B63C6">
      <w:pPr>
        <w:pStyle w:val="BodyText"/>
      </w:pPr>
      <w:r w:rsidRPr="005B63C6">
        <w:rPr>
          <w:rStyle w:val="Emphasis"/>
        </w:rPr>
        <w:t>Pathways into the qualification</w:t>
      </w:r>
    </w:p>
    <w:p w:rsidR="00000000" w:rsidRPr="005B63C6" w:rsidP="005B63C6">
      <w:pPr>
        <w:pStyle w:val="BodyText"/>
      </w:pPr>
      <w:r w:rsidRPr="005B63C6">
        <w:t>The pathway to this qualification may be from one or more technical</w:t>
      </w:r>
      <w:r w:rsidRPr="005B63C6">
        <w:t xml:space="preserve"> areas. Candidates may also enter the qualification with limited or no vocational experience and without a relevant lower-level qualification.</w:t>
      </w:r>
    </w:p>
    <w:p w:rsidR="00000000" w:rsidRPr="005B63C6" w:rsidP="005B63C6">
      <w:pPr>
        <w:pStyle w:val="AllowPageBreak"/>
      </w:pPr>
    </w:p>
    <w:p w:rsidR="00000000" w:rsidRPr="005B63C6" w:rsidP="005B63C6">
      <w:pPr>
        <w:pStyle w:val="Heading1"/>
      </w:pPr>
      <w:bookmarkStart w:id="4" w:name="O_372101"/>
      <w:bookmarkEnd w:id="4"/>
      <w:r w:rsidRPr="005B63C6">
        <w:t>Licensing/Regulatory Information</w:t>
      </w:r>
    </w:p>
    <w:p w:rsidR="00000000" w:rsidRPr="005B63C6" w:rsidP="005B63C6">
      <w:pPr>
        <w:pStyle w:val="BodyText"/>
      </w:pPr>
      <w:r w:rsidRPr="005B63C6">
        <w:rPr>
          <w:rStyle w:val="SpecialBold"/>
        </w:rPr>
        <w:t>Licensing</w:t>
      </w:r>
      <w:r w:rsidRPr="005B63C6">
        <w:t xml:space="preserve">, </w:t>
      </w:r>
      <w:r w:rsidRPr="005B63C6">
        <w:rPr>
          <w:rStyle w:val="SpecialBold"/>
        </w:rPr>
        <w:t>legislative</w:t>
      </w:r>
      <w:r w:rsidRPr="005B63C6">
        <w:t xml:space="preserve">, </w:t>
      </w:r>
      <w:r w:rsidRPr="005B63C6">
        <w:rPr>
          <w:rStyle w:val="SpecialBold"/>
        </w:rPr>
        <w:t>regulatory and certification considerations</w:t>
      </w:r>
    </w:p>
    <w:p w:rsidR="00000000" w:rsidRPr="005B63C6" w:rsidP="005B63C6">
      <w:pPr>
        <w:pStyle w:val="BodyText"/>
      </w:pPr>
      <w:r w:rsidRPr="005B63C6">
        <w:t>There is no direct link between this qualification and licensing, legislative and/or regulatory requirements. However, where required, a unit of competency will specify relevant licensing, legislative and/or regu</w:t>
      </w:r>
      <w:r w:rsidRPr="005B63C6">
        <w:t>latory requirements that impact on the unit.</w:t>
      </w:r>
    </w:p>
    <w:p w:rsidR="00000000" w:rsidRPr="005B63C6" w:rsidP="005B63C6">
      <w:pPr>
        <w:pStyle w:val="BodyText"/>
      </w:pPr>
    </w:p>
    <w:p w:rsidR="00000000" w:rsidRPr="005B63C6" w:rsidP="005B63C6">
      <w:pPr>
        <w:pStyle w:val="BodyText"/>
      </w:pPr>
      <w:r w:rsidRPr="005B63C6">
        <w:rPr>
          <w:rStyle w:val="BoldandItalics"/>
        </w:rPr>
        <w:t>Electrical work</w:t>
      </w:r>
    </w:p>
    <w:p w:rsidR="00000000" w:rsidRPr="005B63C6" w:rsidP="005B63C6">
      <w:pPr>
        <w:pStyle w:val="BodyText"/>
      </w:pPr>
      <w:r w:rsidRPr="005B63C6">
        <w:t>In some states and territories of Australia, a restricted electrical licence is required. Restricted electrical licences allow a person to carry out electrical work incidental to a trade. Incide</w:t>
      </w:r>
      <w:r w:rsidRPr="005B63C6">
        <w:t>ntal work may include fault-finding on equipment or changing like for like equipment by disconnecting and reconnecting the fixed wiring. It does not include any other changes to the fixed wiring.</w:t>
      </w:r>
    </w:p>
    <w:p w:rsidR="00000000" w:rsidRPr="005B63C6" w:rsidP="005B63C6">
      <w:pPr>
        <w:pStyle w:val="BodyText"/>
      </w:pPr>
    </w:p>
    <w:p w:rsidR="00000000" w:rsidRPr="005B63C6" w:rsidP="005B63C6">
      <w:pPr>
        <w:pStyle w:val="BodyText"/>
      </w:pPr>
      <w:r w:rsidRPr="005B63C6">
        <w:rPr>
          <w:rStyle w:val="BoldandItalics"/>
        </w:rPr>
        <w:t>National Standard for Licensing Persons Performing High Ris</w:t>
      </w:r>
      <w:r w:rsidRPr="005B63C6">
        <w:rPr>
          <w:rStyle w:val="BoldandItalics"/>
        </w:rPr>
        <w:t>k Work</w:t>
      </w:r>
    </w:p>
    <w:p w:rsidR="00000000" w:rsidRPr="005B63C6" w:rsidP="005B63C6">
      <w:pPr>
        <w:pStyle w:val="BodyText"/>
      </w:pPr>
      <w:r w:rsidRPr="005B63C6">
        <w:t>The National Standard for Licensing Persons Performing High Risk Work applies to persons performing dogging and rigging work. Completion of the following units is required for certification at either basic, intermediate or advanced levels.</w:t>
      </w:r>
    </w:p>
    <w:p w:rsidR="00000000" w:rsidRPr="005B63C6" w:rsidP="005B63C6">
      <w:pPr>
        <w:pStyle w:val="BodyText"/>
      </w:pPr>
      <w:r w:rsidRPr="005B63C6">
        <w:t>CPCCLDG30</w:t>
      </w:r>
      <w:r w:rsidRPr="005B63C6">
        <w:t>01A Licence to perform dogging</w:t>
      </w:r>
    </w:p>
    <w:p w:rsidR="00000000" w:rsidRPr="005B63C6" w:rsidP="005B63C6">
      <w:pPr>
        <w:pStyle w:val="BodyText"/>
      </w:pPr>
      <w:r w:rsidRPr="005B63C6">
        <w:t>CPCCLRG3001A Licence to perform rigging basic level</w:t>
      </w:r>
    </w:p>
    <w:p w:rsidR="00000000" w:rsidRPr="005B63C6" w:rsidP="005B63C6">
      <w:pPr>
        <w:pStyle w:val="BodyText"/>
      </w:pPr>
      <w:r w:rsidRPr="005B63C6">
        <w:t>CPCCLRG3002A Licence to perform rigging intermediate level</w:t>
      </w:r>
    </w:p>
    <w:p w:rsidR="00000000" w:rsidRPr="005B63C6" w:rsidP="005B63C6">
      <w:pPr>
        <w:pStyle w:val="BodyText"/>
      </w:pPr>
      <w:r w:rsidRPr="005B63C6">
        <w:t>CPCCLRG4001A Licence to perform rigging advanced level.</w:t>
      </w:r>
    </w:p>
    <w:p w:rsidR="00000000" w:rsidRPr="005B63C6" w:rsidP="005B63C6">
      <w:pPr>
        <w:pStyle w:val="BodyText"/>
      </w:pPr>
    </w:p>
    <w:p w:rsidR="00000000" w:rsidRPr="005B63C6" w:rsidP="005B63C6">
      <w:pPr>
        <w:pStyle w:val="BodyText"/>
      </w:pPr>
      <w:r w:rsidRPr="005B63C6">
        <w:rPr>
          <w:rStyle w:val="BoldandItalics"/>
        </w:rPr>
        <w:t xml:space="preserve">National Code of Practice for Induction for Construction </w:t>
      </w:r>
      <w:r w:rsidRPr="005B63C6">
        <w:rPr>
          <w:rStyle w:val="BoldandItalics"/>
        </w:rPr>
        <w:t>Work</w:t>
      </w:r>
    </w:p>
    <w:p w:rsidR="00000000" w:rsidRPr="005B63C6" w:rsidP="005B63C6">
      <w:pPr>
        <w:pStyle w:val="BodyText"/>
      </w:pPr>
      <w:r w:rsidRPr="005B63C6">
        <w:t>Sets and staging for some performances or events may fall within the definition of construction work. If so, people entering the construction site are required to complete the general induction training program specified by the National Code of Practi</w:t>
      </w:r>
      <w:r w:rsidRPr="005B63C6">
        <w:t>ce for Induction Training for Construction Work (Australian Safety Compensation Council, May 2007).</w:t>
      </w:r>
    </w:p>
    <w:p w:rsidR="00000000" w:rsidRPr="005B63C6" w:rsidP="005B63C6">
      <w:pPr>
        <w:pStyle w:val="BodyText"/>
      </w:pPr>
      <w:r w:rsidRPr="005B63C6">
        <w:t>Achievement of the unit 'CPCCOHS1001A Work safely in the construction industry' from the CPC08 Construction and Plumbing Integrated Framework Training Packa</w:t>
      </w:r>
      <w:r w:rsidRPr="005B63C6">
        <w:t>ge fulfils this requirement.</w:t>
      </w:r>
    </w:p>
    <w:p w:rsidR="005548AB" w:rsidP="005B63C6">
      <w:pPr>
        <w:pStyle w:val="BodyText"/>
      </w:pPr>
      <w:r w:rsidRPr="005B63C6">
        <w:t xml:space="preserve">Information on occupational licensing and its intersection with vocational education and training can be found in Licensing Line News at www.licensinglinenews.com. </w:t>
      </w:r>
    </w:p>
    <w:p w:rsidR="005548AB" w:rsidP="005B63C6">
      <w:pPr>
        <w:pStyle w:val="BodyText"/>
      </w:pPr>
    </w:p>
    <w:p w:rsidR="00000000" w:rsidRPr="005B63C6" w:rsidP="005B63C6">
      <w:pPr>
        <w:pStyle w:val="Heading1"/>
      </w:pPr>
      <w:bookmarkStart w:id="5" w:name="O_372103"/>
      <w:bookmarkEnd w:id="5"/>
      <w:r w:rsidRPr="005B63C6">
        <w:t>Entry Requirements</w:t>
      </w:r>
    </w:p>
    <w:p w:rsidR="00000000" w:rsidRPr="005B63C6" w:rsidP="005B63C6">
      <w:pPr>
        <w:pStyle w:val="BodyText"/>
      </w:pPr>
      <w:r w:rsidRPr="005B63C6">
        <w:t>Not applicable.</w:t>
      </w:r>
    </w:p>
    <w:p w:rsidR="00000000" w:rsidRPr="005B63C6" w:rsidP="005B63C6">
      <w:pPr>
        <w:pStyle w:val="AllowPageBreak"/>
      </w:pPr>
    </w:p>
    <w:p w:rsidR="00000000" w:rsidRPr="005B63C6" w:rsidP="005B63C6">
      <w:pPr>
        <w:pStyle w:val="Heading1"/>
      </w:pPr>
      <w:bookmarkStart w:id="6" w:name="O_372104"/>
      <w:bookmarkEnd w:id="6"/>
      <w:r w:rsidRPr="005B63C6">
        <w:t>Employability Skills Summary</w:t>
      </w:r>
    </w:p>
    <w:p w:rsidR="00000000" w:rsidRPr="005B63C6" w:rsidP="005B63C6">
      <w:pPr>
        <w:pStyle w:val="BodyText"/>
      </w:pPr>
      <w:r w:rsidRPr="005B63C6">
        <w:rPr>
          <w:rStyle w:val="Emphasis"/>
        </w:rPr>
        <w:t>The following table contains a summary of the employability skills required by the entertainment industry for this qualification. The employability skills facets described here are broad industry requirements that may v</w:t>
      </w:r>
      <w:r w:rsidRPr="005B63C6">
        <w:rPr>
          <w:rStyle w:val="Emphasis"/>
        </w:rPr>
        <w:t xml:space="preserve">ary depending on qualification packaging options. This table is a summary of employability skills that are typical of this qualification and should not be interpreted as definitive. </w:t>
      </w:r>
    </w:p>
    <w:tbl>
      <w:tblPr>
        <w:tblW w:w="9570" w:type="dxa"/>
        <w:tblLayout w:type="fixed"/>
        <w:tblCellMar>
          <w:left w:w="62" w:type="dxa"/>
          <w:right w:w="62" w:type="dxa"/>
        </w:tblCellMar>
        <w:tblLook w:val="0000"/>
      </w:tblPr>
      <w:tblGrid>
        <w:gridCol w:w="2892"/>
        <w:gridCol w:w="6678"/>
      </w:tblGrid>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BodyText"/>
            </w:pPr>
            <w:r w:rsidRPr="005B63C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rPr>
                <w:rStyle w:val="SpecialBold"/>
              </w:rPr>
              <w:t>Industry</w:t>
            </w:r>
            <w:r w:rsidRPr="005B63C6">
              <w:t>/</w:t>
            </w:r>
            <w:r w:rsidRPr="005B63C6">
              <w:rPr>
                <w:rStyle w:val="SpecialBold"/>
              </w:rPr>
              <w:t>enterprise requirements for this qualification include</w:t>
            </w:r>
            <w:r w:rsidRPr="005B63C6">
              <w:t>:</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interpreting service and technical manuals</w:t>
            </w:r>
          </w:p>
          <w:p w:rsidR="00000000" w:rsidRPr="005B63C6" w:rsidP="005B63C6">
            <w:pPr>
              <w:pStyle w:val="ListBullet"/>
            </w:pPr>
            <w:r w:rsidRPr="005B63C6">
              <w:t>interpreting production documentation and lighting plans</w:t>
            </w:r>
          </w:p>
          <w:p w:rsidR="00000000" w:rsidRPr="005B63C6" w:rsidP="005B63C6">
            <w:pPr>
              <w:pStyle w:val="ListBullet"/>
            </w:pPr>
            <w:r w:rsidRPr="005B63C6">
              <w:t>explaining follow spot issues to performers</w:t>
            </w:r>
          </w:p>
          <w:p w:rsidR="00000000" w:rsidRPr="005B63C6" w:rsidP="005B63C6">
            <w:pPr>
              <w:pStyle w:val="ListBullet"/>
            </w:pPr>
            <w:r w:rsidRPr="005B63C6">
              <w:t>communicating effectively with an audienc</w:t>
            </w:r>
            <w:r w:rsidRPr="005B63C6">
              <w:t>e during presentations</w:t>
            </w:r>
          </w:p>
          <w:p w:rsidR="00000000" w:rsidRPr="005B63C6" w:rsidP="005B63C6">
            <w:pPr>
              <w:pStyle w:val="ListBullet"/>
            </w:pPr>
            <w:r w:rsidRPr="005B63C6">
              <w:t>participating in negotiations</w:t>
            </w:r>
          </w:p>
          <w:p w:rsidR="00000000" w:rsidP="005B63C6">
            <w:pPr>
              <w:pStyle w:val="ListBullet"/>
              <w:rPr>
                <w:lang w:val="en-NZ"/>
              </w:rPr>
            </w:pPr>
            <w:r w:rsidRPr="005B63C6">
              <w:t>developing and maintaining industry networks</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collaborating with colleagues and others on the production of shows and performances</w:t>
            </w:r>
          </w:p>
          <w:p w:rsidR="00000000" w:rsidRPr="005B63C6" w:rsidP="005B63C6">
            <w:pPr>
              <w:pStyle w:val="ListBullet"/>
            </w:pPr>
            <w:r w:rsidRPr="005B63C6">
              <w:t>leading a work team</w:t>
            </w:r>
          </w:p>
          <w:p w:rsidR="00000000" w:rsidP="005B63C6">
            <w:pPr>
              <w:pStyle w:val="ListBullet"/>
              <w:rPr>
                <w:lang w:val="en-NZ"/>
              </w:rPr>
            </w:pPr>
            <w:r w:rsidRPr="005B63C6">
              <w:t>working with a licensed rigger</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Problem-sol</w:t>
            </w:r>
            <w:r w:rsidRPr="005B63C6">
              <w:t>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identifying faults with lighting equipment and making minor repairs</w:t>
            </w:r>
          </w:p>
          <w:p w:rsidR="00000000" w:rsidRPr="005B63C6" w:rsidP="005B63C6">
            <w:pPr>
              <w:pStyle w:val="ListBullet"/>
            </w:pPr>
            <w:r w:rsidRPr="005B63C6">
              <w:t>responding to lighting problems during performances</w:t>
            </w:r>
          </w:p>
          <w:p w:rsidR="00000000" w:rsidRPr="005B63C6" w:rsidP="005B63C6">
            <w:pPr>
              <w:pStyle w:val="ListBullet"/>
            </w:pPr>
            <w:r w:rsidRPr="005B63C6">
              <w:t>adjusting a presentation to maintain rapport with an audience</w:t>
            </w:r>
          </w:p>
          <w:p w:rsidR="00000000" w:rsidRPr="005B63C6" w:rsidP="005B63C6">
            <w:pPr>
              <w:pStyle w:val="ListBullet"/>
            </w:pPr>
            <w:r w:rsidRPr="005B63C6">
              <w:t>breaking a deadlock in a negotiation</w:t>
            </w:r>
          </w:p>
          <w:p w:rsidR="00000000" w:rsidP="005B63C6">
            <w:pPr>
              <w:pStyle w:val="ListBullet"/>
              <w:rPr>
                <w:lang w:val="en-NZ"/>
              </w:rPr>
            </w:pPr>
            <w:r w:rsidRPr="005B63C6">
              <w:t>working out transport arrangements that will prevent damage to set items</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developing creative lighting effects to enhance productions</w:t>
            </w:r>
          </w:p>
          <w:p w:rsidR="00000000" w:rsidP="005B63C6">
            <w:pPr>
              <w:pStyle w:val="ListBullet"/>
              <w:rPr>
                <w:lang w:val="en-NZ"/>
              </w:rPr>
            </w:pPr>
            <w:r w:rsidRPr="005B63C6">
              <w:t>modifying follow spot cues to cater for unexpected contingencies</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organi</w:t>
            </w:r>
            <w:r w:rsidRPr="005B63C6">
              <w:t>sing materials and equipment for installation of lighting equipment</w:t>
            </w:r>
          </w:p>
          <w:p w:rsidR="00000000" w:rsidRPr="005B63C6" w:rsidP="005B63C6">
            <w:pPr>
              <w:pStyle w:val="ListBullet"/>
            </w:pPr>
            <w:r w:rsidRPr="005B63C6">
              <w:t>collecting information needed to record a series of lighting cues</w:t>
            </w:r>
          </w:p>
          <w:p w:rsidR="00000000" w:rsidRPr="005B63C6" w:rsidP="005B63C6">
            <w:pPr>
              <w:pStyle w:val="ListBullet"/>
            </w:pPr>
            <w:r w:rsidRPr="005B63C6">
              <w:t>assessing the types of lighting effects required</w:t>
            </w:r>
          </w:p>
          <w:p w:rsidR="00000000" w:rsidRPr="005B63C6" w:rsidP="005B63C6">
            <w:pPr>
              <w:pStyle w:val="ListBullet"/>
            </w:pPr>
            <w:r w:rsidRPr="005B63C6">
              <w:t>playing lighting cues in correct sequence</w:t>
            </w:r>
          </w:p>
          <w:p w:rsidR="00000000" w:rsidRPr="005B63C6" w:rsidP="005B63C6">
            <w:pPr>
              <w:pStyle w:val="ListBullet"/>
            </w:pPr>
            <w:r w:rsidRPr="005B63C6">
              <w:t xml:space="preserve">setting up and testing </w:t>
            </w:r>
          </w:p>
          <w:p w:rsidR="00000000" w:rsidRPr="005B63C6" w:rsidP="005B63C6">
            <w:pPr>
              <w:pStyle w:val="ListBullet"/>
            </w:pPr>
            <w:r w:rsidRPr="005B63C6">
              <w:t>equipme</w:t>
            </w:r>
            <w:r w:rsidRPr="005B63C6">
              <w:t xml:space="preserve">nt in advance to ensure working order </w:t>
            </w:r>
          </w:p>
          <w:p w:rsidR="00000000" w:rsidP="005B63C6">
            <w:pPr>
              <w:pStyle w:val="ListBullet"/>
              <w:rPr>
                <w:lang w:val="en-NZ"/>
              </w:rPr>
            </w:pPr>
            <w:r w:rsidRPr="005B63C6">
              <w:t>positioning and placing equipment/set pieces ready for installation</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working with cue documentation and calculating timings</w:t>
            </w:r>
          </w:p>
          <w:p w:rsidR="00000000" w:rsidRPr="005B63C6" w:rsidP="005B63C6">
            <w:pPr>
              <w:pStyle w:val="ListBullet"/>
            </w:pPr>
            <w:r w:rsidRPr="005B63C6">
              <w:t>calculating the number of people needed for bump in/bump out</w:t>
            </w:r>
          </w:p>
          <w:p w:rsidR="00000000" w:rsidRPr="005B63C6" w:rsidP="005B63C6">
            <w:pPr>
              <w:pStyle w:val="ListBullet"/>
            </w:pPr>
            <w:r w:rsidRPr="005B63C6">
              <w:t>planning and preparing for presentations</w:t>
            </w:r>
          </w:p>
          <w:p w:rsidR="00000000" w:rsidRPr="005B63C6" w:rsidP="005B63C6">
            <w:pPr>
              <w:pStyle w:val="ListBullet"/>
            </w:pPr>
            <w:r w:rsidRPr="005B63C6">
              <w:t>managing a budget</w:t>
            </w:r>
          </w:p>
          <w:p w:rsidR="00000000" w:rsidP="005B63C6">
            <w:pPr>
              <w:pStyle w:val="ListBullet"/>
              <w:rPr>
                <w:lang w:val="en-NZ"/>
              </w:rPr>
            </w:pPr>
            <w:r w:rsidRPr="005B63C6">
              <w:t>identifying potential risks and taking action to minimise risk</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demonstrating leadership</w:t>
            </w:r>
          </w:p>
          <w:p w:rsidR="00000000" w:rsidRPr="005B63C6" w:rsidP="005B63C6">
            <w:pPr>
              <w:pStyle w:val="ListBullet"/>
            </w:pPr>
            <w:r w:rsidRPr="005B63C6">
              <w:t>evaluating one's own presentations to inform subsequent presentations</w:t>
            </w:r>
          </w:p>
          <w:p w:rsidR="00000000" w:rsidP="005B63C6">
            <w:pPr>
              <w:pStyle w:val="ListBullet"/>
              <w:rPr>
                <w:lang w:val="en-NZ"/>
              </w:rPr>
            </w:pPr>
            <w:r w:rsidRPr="005B63C6">
              <w:t>following workplace operation</w:t>
            </w:r>
            <w:r w:rsidRPr="005B63C6">
              <w:t>al, safety and security procedures</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r w:rsidRPr="005B63C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seeking expert assistance to repair faulty lighting equipment and with licensed riggers in relation to rigging</w:t>
            </w:r>
          </w:p>
          <w:p w:rsidR="00000000" w:rsidRPr="005B63C6" w:rsidP="005B63C6">
            <w:pPr>
              <w:pStyle w:val="ListBullet"/>
            </w:pPr>
            <w:r w:rsidRPr="005B63C6">
              <w:t>participating in rehearsals</w:t>
            </w:r>
          </w:p>
          <w:p w:rsidR="00000000" w:rsidRPr="005B63C6" w:rsidP="005B63C6">
            <w:pPr>
              <w:pStyle w:val="ListBullet"/>
            </w:pPr>
            <w:r w:rsidRPr="005B63C6">
              <w:t>experimenting with different lighting effects</w:t>
            </w:r>
          </w:p>
          <w:p w:rsidR="00000000" w:rsidRPr="005B63C6" w:rsidP="005B63C6">
            <w:pPr>
              <w:pStyle w:val="ListBullet"/>
            </w:pPr>
            <w:r w:rsidRPr="005B63C6">
              <w:t xml:space="preserve">keeping up to date with </w:t>
            </w:r>
            <w:r w:rsidRPr="005B63C6">
              <w:t>industry developments</w:t>
            </w:r>
          </w:p>
          <w:p w:rsidR="00000000" w:rsidRPr="005B63C6" w:rsidP="005B63C6">
            <w:pPr>
              <w:pStyle w:val="ListBullet"/>
            </w:pPr>
            <w:r w:rsidRPr="005B63C6">
              <w:t>providing OHS information to staff</w:t>
            </w:r>
          </w:p>
          <w:p w:rsidR="00000000" w:rsidP="005B63C6">
            <w:pPr>
              <w:pStyle w:val="ListBullet"/>
              <w:rPr>
                <w:lang w:val="en-NZ"/>
              </w:rPr>
            </w:pPr>
            <w:r w:rsidRPr="005B63C6">
              <w:t>providing feedback and coaching to colleagues</w:t>
            </w:r>
          </w:p>
        </w:tc>
      </w:tr>
      <w:tr w:rsidTr="005548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3C6">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3C6" w:rsidP="005B63C6">
            <w:pPr>
              <w:pStyle w:val="ListBullet"/>
            </w:pPr>
            <w:r w:rsidRPr="005B63C6">
              <w:t>using and maintaining lighting equipment</w:t>
            </w:r>
          </w:p>
          <w:p w:rsidR="00000000" w:rsidRPr="005B63C6" w:rsidP="005B63C6">
            <w:pPr>
              <w:pStyle w:val="ListBullet"/>
            </w:pPr>
            <w:r w:rsidRPr="005B63C6">
              <w:t>using advanced features of lighting equipment and software</w:t>
            </w:r>
          </w:p>
          <w:p w:rsidR="00000000" w:rsidRPr="005B63C6" w:rsidP="005B63C6">
            <w:pPr>
              <w:pStyle w:val="ListBullet"/>
            </w:pPr>
            <w:r w:rsidRPr="005B63C6">
              <w:t>preparing AV presentation aids</w:t>
            </w:r>
          </w:p>
          <w:p w:rsidR="00000000" w:rsidRPr="005B63C6" w:rsidP="005B63C6">
            <w:pPr>
              <w:pStyle w:val="ListBullet"/>
            </w:pPr>
            <w:r w:rsidRPr="005B63C6">
              <w:t>using hand tools</w:t>
            </w:r>
          </w:p>
        </w:tc>
      </w:tr>
    </w:tbl>
    <w:p w:rsidR="005548AB" w:rsidP="005B63C6">
      <w:pPr>
        <w:pStyle w:val="BodyText"/>
      </w:pPr>
    </w:p>
    <w:p w:rsidR="005548AB" w:rsidP="005B63C6">
      <w:pPr>
        <w:pStyle w:val="BodyText"/>
      </w:pPr>
    </w:p>
    <w:p w:rsidR="00000000" w:rsidRPr="005B63C6" w:rsidP="005B63C6">
      <w:pPr>
        <w:pStyle w:val="Heading1"/>
      </w:pPr>
      <w:bookmarkStart w:id="7" w:name="O_372099"/>
      <w:bookmarkEnd w:id="7"/>
      <w:r w:rsidRPr="005B63C6">
        <w:t>Packaging Rules</w:t>
      </w:r>
    </w:p>
    <w:tbl>
      <w:tblPr>
        <w:tblW w:w="0" w:type="auto"/>
        <w:tblLayout w:type="fixed"/>
        <w:tblCellMar>
          <w:left w:w="62" w:type="dxa"/>
          <w:right w:w="62" w:type="dxa"/>
        </w:tblCellMar>
        <w:tblLook w:val="0000"/>
      </w:tblPr>
      <w:tblGrid>
        <w:gridCol w:w="8522"/>
      </w:tblGrid>
      <w:tr w:rsidTr="005548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63C6" w:rsidP="005B63C6">
            <w:pPr>
              <w:pStyle w:val="BodyText"/>
            </w:pPr>
            <w:r w:rsidRPr="005B63C6">
              <w:rPr>
                <w:rStyle w:val="SpecialBold"/>
              </w:rPr>
              <w:t>Total number of units</w:t>
            </w:r>
            <w:r w:rsidRPr="005B63C6">
              <w:t xml:space="preserve"> = </w:t>
            </w:r>
            <w:r w:rsidRPr="005B63C6">
              <w:rPr>
                <w:rStyle w:val="SpecialBold"/>
              </w:rPr>
              <w:t>21</w:t>
            </w:r>
          </w:p>
          <w:p w:rsidR="00000000" w:rsidRPr="005B63C6" w:rsidP="005B63C6">
            <w:pPr>
              <w:pStyle w:val="BodyText"/>
            </w:pPr>
            <w:r w:rsidRPr="005B63C6">
              <w:rPr>
                <w:rStyle w:val="SpecialBold"/>
              </w:rPr>
              <w:t>7 core units</w:t>
            </w:r>
          </w:p>
          <w:p w:rsidR="00000000" w:rsidRPr="005B63C6" w:rsidP="005B63C6">
            <w:pPr>
              <w:pStyle w:val="BodyText"/>
            </w:pPr>
            <w:r w:rsidRPr="005B63C6">
              <w:rPr>
                <w:rStyle w:val="SpecialBold"/>
              </w:rPr>
              <w:t>Total number of units = 21</w:t>
            </w:r>
          </w:p>
          <w:p w:rsidR="00000000" w:rsidRPr="005B63C6" w:rsidP="005B63C6">
            <w:pPr>
              <w:pStyle w:val="BodyText"/>
            </w:pPr>
            <w:r w:rsidRPr="005B63C6">
              <w:rPr>
                <w:rStyle w:val="SpecialBold"/>
              </w:rPr>
              <w:t>7 core units</w:t>
            </w:r>
          </w:p>
          <w:p w:rsidR="00000000" w:rsidRPr="005B63C6" w:rsidP="005B63C6">
            <w:pPr>
              <w:pStyle w:val="BodyText"/>
            </w:pPr>
            <w:r w:rsidRPr="005B63C6">
              <w:rPr>
                <w:rStyle w:val="SpecialBold"/>
              </w:rPr>
              <w:t>6 Group A units</w:t>
            </w:r>
          </w:p>
          <w:p w:rsidR="00000000" w:rsidRPr="005B63C6" w:rsidP="005B63C6">
            <w:pPr>
              <w:pStyle w:val="BodyText"/>
            </w:pPr>
            <w:r w:rsidRPr="005B63C6">
              <w:rPr>
                <w:rStyle w:val="SpecialBold"/>
              </w:rPr>
              <w:t>8 elective units</w:t>
            </w:r>
          </w:p>
          <w:p w:rsidR="00000000" w:rsidRPr="005B63C6" w:rsidP="005B63C6">
            <w:pPr>
              <w:pStyle w:val="BodyText"/>
            </w:pPr>
          </w:p>
          <w:p w:rsidR="00000000" w:rsidRPr="005B63C6" w:rsidP="005B63C6">
            <w:pPr>
              <w:pStyle w:val="BodyText"/>
            </w:pPr>
            <w:r w:rsidRPr="005B63C6">
              <w:t xml:space="preserve">The </w:t>
            </w:r>
            <w:r w:rsidRPr="005B63C6">
              <w:rPr>
                <w:rStyle w:val="SpecialBold"/>
              </w:rPr>
              <w:t>8</w:t>
            </w:r>
            <w:r w:rsidRPr="005B63C6">
              <w:t xml:space="preserve"> elective units may be selected from the </w:t>
            </w:r>
            <w:r w:rsidRPr="005B63C6">
              <w:rPr>
                <w:rStyle w:val="SpecialBold"/>
              </w:rPr>
              <w:t>Group A</w:t>
            </w:r>
            <w:r w:rsidRPr="005B63C6">
              <w:t xml:space="preserve"> and/or </w:t>
            </w:r>
            <w:r w:rsidRPr="005B63C6">
              <w:rPr>
                <w:rStyle w:val="SpecialBold"/>
              </w:rPr>
              <w:t>Group B units</w:t>
            </w:r>
            <w:r w:rsidRPr="005B63C6">
              <w:t xml:space="preserve"> listed below or any endorsed Train</w:t>
            </w:r>
            <w:r w:rsidRPr="005B63C6">
              <w:t xml:space="preserve">ing Package. </w:t>
            </w:r>
            <w:r w:rsidRPr="005B63C6">
              <w:rPr>
                <w:rStyle w:val="SpecialBold"/>
              </w:rPr>
              <w:t>3 of these elective units</w:t>
            </w:r>
            <w:r w:rsidRPr="005B63C6">
              <w:t xml:space="preserve"> may be selected from any accredited course.</w:t>
            </w:r>
          </w:p>
          <w:p w:rsidR="00000000" w:rsidRPr="005B63C6" w:rsidP="005B63C6">
            <w:pPr>
              <w:pStyle w:val="BodyText"/>
            </w:pPr>
          </w:p>
          <w:p w:rsidR="00000000" w:rsidRPr="005B63C6" w:rsidP="005B63C6">
            <w:pPr>
              <w:pStyle w:val="BodyText"/>
            </w:pPr>
            <w:r w:rsidRPr="005B63C6">
              <w:t>Electives must be relevant to the work outcome, local industry requirements and be at an appropriate qualification level.</w:t>
            </w:r>
          </w:p>
          <w:p w:rsidR="00000000" w:rsidRPr="005B63C6" w:rsidP="005B63C6">
            <w:pPr>
              <w:pStyle w:val="BodyText"/>
            </w:pPr>
          </w:p>
          <w:p w:rsidR="00000000" w:rsidRPr="005B63C6" w:rsidP="005B63C6">
            <w:pPr>
              <w:pStyle w:val="BodyText"/>
            </w:pPr>
            <w:r w:rsidRPr="005B63C6">
              <w:rPr>
                <w:rStyle w:val="SpecialBold"/>
              </w:rPr>
              <w:t>Core units</w:t>
            </w:r>
          </w:p>
          <w:p w:rsidR="00000000" w:rsidRPr="005B63C6" w:rsidP="005B63C6">
            <w:pPr>
              <w:pStyle w:val="BodyText"/>
            </w:pPr>
            <w:r w:rsidRPr="005B63C6">
              <w:rPr>
                <w:rStyle w:val="SpecialBold"/>
              </w:rPr>
              <w:t>Health</w:t>
            </w:r>
            <w:r w:rsidRPr="005B63C6">
              <w:t xml:space="preserve">, </w:t>
            </w:r>
            <w:r w:rsidRPr="005B63C6">
              <w:rPr>
                <w:rStyle w:val="SpecialBold"/>
              </w:rPr>
              <w:t>safety and security</w:t>
            </w:r>
          </w:p>
          <w:p w:rsidR="00000000" w:rsidRPr="005B63C6" w:rsidP="005B63C6">
            <w:pPr>
              <w:pStyle w:val="BodyText"/>
            </w:pPr>
            <w:r w:rsidRPr="005B63C6">
              <w:t>CUEOHS01C</w:t>
            </w:r>
            <w:r w:rsidRPr="005B63C6">
              <w:tab/>
            </w:r>
            <w:r w:rsidRPr="005B63C6">
              <w:t xml:space="preserve">Implement workplace health, safety and security procedures </w:t>
            </w:r>
          </w:p>
          <w:p w:rsidR="00000000" w:rsidRPr="005B63C6" w:rsidP="005B63C6">
            <w:pPr>
              <w:pStyle w:val="BodyText"/>
            </w:pPr>
            <w:r w:rsidRPr="005B63C6">
              <w:t>BSBRSK501A</w:t>
            </w:r>
            <w:r w:rsidRPr="005B63C6">
              <w:tab/>
              <w:t>Manage risk</w:t>
            </w:r>
          </w:p>
          <w:p w:rsidR="00000000" w:rsidRPr="005B63C6" w:rsidP="005B63C6">
            <w:pPr>
              <w:pStyle w:val="BodyText"/>
            </w:pPr>
            <w:r w:rsidRPr="005B63C6">
              <w:rPr>
                <w:rStyle w:val="SpecialBold"/>
              </w:rPr>
              <w:t>Industry practice</w:t>
            </w:r>
          </w:p>
          <w:p w:rsidR="00000000" w:rsidRPr="005B63C6" w:rsidP="005B63C6">
            <w:pPr>
              <w:pStyle w:val="BodyText"/>
            </w:pPr>
            <w:r w:rsidRPr="005B63C6">
              <w:t>CUEIND01D</w:t>
            </w:r>
            <w:r w:rsidRPr="005B63C6">
              <w:tab/>
              <w:t xml:space="preserve">Source and apply entertainment industry knowledge </w:t>
            </w:r>
          </w:p>
          <w:p w:rsidR="00000000" w:rsidRPr="005B63C6" w:rsidP="005B63C6">
            <w:pPr>
              <w:pStyle w:val="BodyText"/>
            </w:pPr>
            <w:r w:rsidRPr="005B63C6">
              <w:rPr>
                <w:rStyle w:val="SpecialBold"/>
              </w:rPr>
              <w:t>Management</w:t>
            </w:r>
          </w:p>
          <w:p w:rsidR="00000000" w:rsidRPr="005B63C6" w:rsidP="005B63C6">
            <w:pPr>
              <w:pStyle w:val="BodyText"/>
            </w:pPr>
            <w:r w:rsidRPr="005B63C6">
              <w:t>BSBMGT502B</w:t>
            </w:r>
            <w:r w:rsidRPr="005B63C6">
              <w:tab/>
              <w:t>Manage people performance</w:t>
            </w:r>
          </w:p>
          <w:p w:rsidR="00000000" w:rsidRPr="005B63C6" w:rsidP="005B63C6">
            <w:pPr>
              <w:pStyle w:val="BodyText"/>
            </w:pPr>
            <w:r w:rsidRPr="005B63C6">
              <w:rPr>
                <w:rStyle w:val="SpecialBold"/>
              </w:rPr>
              <w:t>Production planning and management</w:t>
            </w:r>
          </w:p>
          <w:p w:rsidR="00000000" w:rsidRPr="005B63C6" w:rsidP="005B63C6">
            <w:pPr>
              <w:pStyle w:val="BodyText"/>
            </w:pPr>
            <w:r w:rsidRPr="005B63C6">
              <w:t>CUETEM01C</w:t>
            </w:r>
            <w:r w:rsidRPr="005B63C6">
              <w:tab/>
            </w:r>
            <w:r w:rsidRPr="005B63C6">
              <w:t>Coordinate production operations</w:t>
            </w:r>
          </w:p>
          <w:p w:rsidR="00000000" w:rsidRPr="005B63C6" w:rsidP="005B63C6">
            <w:pPr>
              <w:pStyle w:val="BodyText"/>
            </w:pPr>
            <w:r w:rsidRPr="005B63C6">
              <w:t>CUETEM03C</w:t>
            </w:r>
            <w:r w:rsidRPr="005B63C6">
              <w:tab/>
              <w:t>Establish and manage production requirements and resources</w:t>
            </w:r>
          </w:p>
          <w:p w:rsidR="00000000" w:rsidRPr="005B63C6" w:rsidP="005B63C6">
            <w:pPr>
              <w:pStyle w:val="BodyText"/>
            </w:pPr>
            <w:r w:rsidRPr="005B63C6">
              <w:t>CUETEM06B</w:t>
            </w:r>
            <w:r w:rsidRPr="005B63C6">
              <w:tab/>
              <w:t>Organise and monitor bump in/bump out</w:t>
            </w:r>
          </w:p>
          <w:p w:rsidR="00000000" w:rsidRPr="005B63C6" w:rsidP="005B63C6">
            <w:pPr>
              <w:pStyle w:val="BodyText"/>
            </w:pPr>
          </w:p>
          <w:p w:rsidR="00000000" w:rsidRPr="005B63C6" w:rsidP="005B63C6">
            <w:pPr>
              <w:pStyle w:val="BodyText"/>
            </w:pPr>
            <w:r w:rsidRPr="005B63C6">
              <w:rPr>
                <w:rStyle w:val="SpecialBold"/>
              </w:rPr>
              <w:t>Group A units</w:t>
            </w:r>
            <w:r w:rsidRPr="005B63C6">
              <w:t xml:space="preserve"> (</w:t>
            </w:r>
            <w:r w:rsidRPr="005B63C6">
              <w:rPr>
                <w:rStyle w:val="SpecialBold"/>
              </w:rPr>
              <w:t>specialist</w:t>
            </w:r>
            <w:r w:rsidRPr="005B63C6">
              <w:t>)</w:t>
            </w:r>
          </w:p>
          <w:p w:rsidR="00000000" w:rsidRPr="005B63C6" w:rsidP="005B63C6">
            <w:pPr>
              <w:pStyle w:val="BodyText"/>
            </w:pPr>
            <w:r w:rsidRPr="005B63C6">
              <w:rPr>
                <w:rStyle w:val="SpecialBold"/>
              </w:rPr>
              <w:t>Audio</w:t>
            </w:r>
          </w:p>
          <w:p w:rsidR="00000000" w:rsidRPr="005B63C6" w:rsidP="005B63C6">
            <w:pPr>
              <w:pStyle w:val="BodyText"/>
            </w:pPr>
            <w:r w:rsidRPr="005B63C6">
              <w:t>CUESOU03C</w:t>
            </w:r>
            <w:r w:rsidRPr="005B63C6">
              <w:tab/>
              <w:t>Operate professional audio equipment</w:t>
            </w:r>
          </w:p>
          <w:p w:rsidR="00000000" w:rsidRPr="005B63C6" w:rsidP="005B63C6">
            <w:pPr>
              <w:pStyle w:val="BodyText"/>
            </w:pPr>
            <w:r w:rsidRPr="005B63C6">
              <w:t>CUESOU04C</w:t>
            </w:r>
            <w:r w:rsidRPr="005B63C6">
              <w:tab/>
              <w:t>Mix live audio</w:t>
            </w:r>
          </w:p>
          <w:p w:rsidR="00000000" w:rsidRPr="005B63C6" w:rsidP="005B63C6">
            <w:pPr>
              <w:pStyle w:val="BodyText"/>
            </w:pPr>
            <w:r w:rsidRPr="005B63C6">
              <w:t xml:space="preserve">CUESOU08B </w:t>
            </w:r>
            <w:r w:rsidRPr="005B63C6">
              <w:tab/>
              <w:t>Select and manage microphone and other audio input sources</w:t>
            </w:r>
          </w:p>
          <w:p w:rsidR="00000000" w:rsidRPr="005B63C6" w:rsidP="005B63C6">
            <w:pPr>
              <w:pStyle w:val="BodyText"/>
            </w:pPr>
            <w:r w:rsidRPr="005B63C6">
              <w:t xml:space="preserve">CUESOU10B </w:t>
            </w:r>
            <w:r w:rsidRPr="005B63C6">
              <w:tab/>
              <w:t>Operate wireless audio equipment</w:t>
            </w:r>
          </w:p>
          <w:p w:rsidR="00000000" w:rsidRPr="005B63C6" w:rsidP="005B63C6">
            <w:pPr>
              <w:pStyle w:val="BodyText"/>
            </w:pPr>
            <w:r w:rsidRPr="005B63C6">
              <w:t xml:space="preserve">CUSSOU501A </w:t>
            </w:r>
            <w:r w:rsidRPr="005B63C6">
              <w:tab/>
              <w:t>Develop sound designs</w:t>
            </w:r>
          </w:p>
          <w:p w:rsidR="00000000" w:rsidRPr="005B63C6" w:rsidP="005B63C6">
            <w:pPr>
              <w:pStyle w:val="BodyText"/>
            </w:pPr>
            <w:r w:rsidRPr="005B63C6">
              <w:t xml:space="preserve">CUSSOU503A </w:t>
            </w:r>
            <w:r w:rsidRPr="005B63C6">
              <w:tab/>
              <w:t>Implement sound designs</w:t>
            </w:r>
          </w:p>
          <w:p w:rsidR="00000000" w:rsidRPr="005B63C6" w:rsidP="005B63C6">
            <w:pPr>
              <w:pStyle w:val="BodyText"/>
            </w:pPr>
            <w:r w:rsidRPr="005B63C6">
              <w:rPr>
                <w:rStyle w:val="SpecialBold"/>
              </w:rPr>
              <w:t>Lighting</w:t>
            </w:r>
          </w:p>
          <w:p w:rsidR="00000000" w:rsidRPr="005B63C6" w:rsidP="005B63C6">
            <w:pPr>
              <w:pStyle w:val="BodyText"/>
            </w:pPr>
            <w:r w:rsidRPr="005B63C6">
              <w:t>CUELGT07C</w:t>
            </w:r>
            <w:r w:rsidRPr="005B63C6">
              <w:tab/>
              <w:t>Record and operate lighting using advanced techniques</w:t>
            </w:r>
          </w:p>
          <w:p w:rsidR="00000000" w:rsidRPr="005B63C6" w:rsidP="005B63C6">
            <w:pPr>
              <w:pStyle w:val="BodyText"/>
            </w:pPr>
            <w:r w:rsidRPr="005B63C6">
              <w:t>CUFLGT301A</w:t>
            </w:r>
            <w:r w:rsidRPr="005B63C6">
              <w:tab/>
              <w:t>Prepare, install and test lighting equipment</w:t>
            </w:r>
          </w:p>
          <w:p w:rsidR="00000000" w:rsidRPr="005B63C6" w:rsidP="005B63C6">
            <w:pPr>
              <w:pStyle w:val="BodyText"/>
            </w:pPr>
            <w:r w:rsidRPr="005B63C6">
              <w:t>CUFLGT302A</w:t>
            </w:r>
            <w:r w:rsidRPr="005B63C6">
              <w:tab/>
              <w:t>Record and operate standard lighting cues</w:t>
            </w:r>
          </w:p>
          <w:p w:rsidR="00000000" w:rsidRPr="005B63C6" w:rsidP="005B63C6">
            <w:pPr>
              <w:pStyle w:val="BodyText"/>
            </w:pPr>
            <w:r w:rsidRPr="005B63C6">
              <w:t>CUFLGT401A</w:t>
            </w:r>
            <w:r w:rsidRPr="005B63C6">
              <w:tab/>
              <w:t>Implement lighting designs</w:t>
            </w:r>
          </w:p>
          <w:p w:rsidR="00000000" w:rsidRPr="005B63C6" w:rsidP="005B63C6">
            <w:pPr>
              <w:pStyle w:val="BodyText"/>
            </w:pPr>
            <w:r w:rsidRPr="005B63C6">
              <w:t>CUFLGT402A</w:t>
            </w:r>
            <w:r w:rsidRPr="005B63C6">
              <w:tab/>
              <w:t>Set up, record and operate lighting cues and effects</w:t>
            </w:r>
          </w:p>
          <w:p w:rsidR="00000000" w:rsidRPr="005B63C6" w:rsidP="005B63C6">
            <w:pPr>
              <w:pStyle w:val="BodyText"/>
            </w:pPr>
            <w:r w:rsidRPr="005B63C6">
              <w:t>CUFLGT501A</w:t>
            </w:r>
            <w:r w:rsidRPr="005B63C6">
              <w:tab/>
            </w:r>
            <w:r w:rsidRPr="005B63C6">
              <w:t>Conceive and develop lighting designs</w:t>
            </w:r>
          </w:p>
          <w:p w:rsidR="00000000" w:rsidRPr="005B63C6" w:rsidP="005B63C6">
            <w:pPr>
              <w:pStyle w:val="BodyText"/>
            </w:pPr>
            <w:r w:rsidRPr="005B63C6">
              <w:rPr>
                <w:rStyle w:val="SpecialBold"/>
              </w:rPr>
              <w:t>Scenic art</w:t>
            </w:r>
          </w:p>
          <w:p w:rsidR="00000000" w:rsidRPr="005B63C6" w:rsidP="005B63C6">
            <w:pPr>
              <w:pStyle w:val="BodyText"/>
            </w:pPr>
            <w:r w:rsidRPr="005B63C6">
              <w:t>CUESCE04C</w:t>
            </w:r>
            <w:r w:rsidRPr="005B63C6">
              <w:tab/>
              <w:t>Use research, innovation and experimentation to produce scenic art</w:t>
            </w:r>
          </w:p>
          <w:p w:rsidR="00000000" w:rsidRPr="005B63C6" w:rsidP="005B63C6">
            <w:pPr>
              <w:pStyle w:val="BodyText"/>
            </w:pPr>
            <w:r w:rsidRPr="005B63C6">
              <w:t>CUESCE08B</w:t>
            </w:r>
            <w:r w:rsidRPr="005B63C6">
              <w:tab/>
              <w:t>Realise scenic art designs</w:t>
            </w:r>
          </w:p>
          <w:p w:rsidR="00000000" w:rsidRPr="005B63C6" w:rsidP="005B63C6">
            <w:pPr>
              <w:pStyle w:val="BodyText"/>
            </w:pPr>
            <w:r w:rsidRPr="005B63C6">
              <w:rPr>
                <w:rStyle w:val="SpecialBold"/>
              </w:rPr>
              <w:t>Sets</w:t>
            </w:r>
          </w:p>
          <w:p w:rsidR="00000000" w:rsidRPr="005B63C6" w:rsidP="005B63C6">
            <w:pPr>
              <w:pStyle w:val="BodyText"/>
            </w:pPr>
            <w:r w:rsidRPr="005B63C6">
              <w:t>CUESET04C</w:t>
            </w:r>
            <w:r w:rsidRPr="005B63C6">
              <w:tab/>
              <w:t>Use research, innovation and experimentation to create props</w:t>
            </w:r>
          </w:p>
          <w:p w:rsidR="00000000" w:rsidRPr="005B63C6" w:rsidP="005B63C6">
            <w:pPr>
              <w:pStyle w:val="BodyText"/>
            </w:pPr>
            <w:r w:rsidRPr="005B63C6">
              <w:t>CUESET07C</w:t>
            </w:r>
            <w:r w:rsidRPr="005B63C6">
              <w:tab/>
              <w:t>Use res</w:t>
            </w:r>
            <w:r w:rsidRPr="005B63C6">
              <w:t>earch, innovation and experimentation to create sets</w:t>
            </w:r>
          </w:p>
          <w:p w:rsidR="00000000" w:rsidRPr="005B63C6" w:rsidP="005B63C6">
            <w:pPr>
              <w:pStyle w:val="BodyText"/>
            </w:pPr>
            <w:r w:rsidRPr="005B63C6">
              <w:t>CUESET11B</w:t>
            </w:r>
            <w:r w:rsidRPr="005B63C6">
              <w:tab/>
              <w:t>Develop set construction plans to meet design requirements</w:t>
            </w:r>
          </w:p>
          <w:p w:rsidR="00000000" w:rsidRPr="005B63C6" w:rsidP="005B63C6">
            <w:pPr>
              <w:pStyle w:val="BodyText"/>
            </w:pPr>
            <w:r w:rsidRPr="005B63C6">
              <w:t>CUESET17B</w:t>
            </w:r>
            <w:r w:rsidRPr="005B63C6">
              <w:tab/>
              <w:t>Develop props construction plans to meet design requirements</w:t>
            </w:r>
          </w:p>
          <w:p w:rsidR="00000000" w:rsidRPr="005B63C6" w:rsidP="005B63C6">
            <w:pPr>
              <w:pStyle w:val="BodyText"/>
            </w:pPr>
            <w:r w:rsidRPr="005B63C6">
              <w:rPr>
                <w:rStyle w:val="SpecialBold"/>
              </w:rPr>
              <w:t>Staging</w:t>
            </w:r>
          </w:p>
          <w:p w:rsidR="00000000" w:rsidRPr="005B63C6" w:rsidP="005B63C6">
            <w:pPr>
              <w:pStyle w:val="BodyText"/>
            </w:pPr>
            <w:r w:rsidRPr="005B63C6">
              <w:t>CUESTA01C</w:t>
            </w:r>
            <w:r w:rsidRPr="005B63C6">
              <w:tab/>
              <w:t>Install staging elements</w:t>
            </w:r>
          </w:p>
          <w:p w:rsidR="00000000" w:rsidRPr="005B63C6" w:rsidP="005B63C6">
            <w:pPr>
              <w:pStyle w:val="BodyText"/>
            </w:pPr>
            <w:r w:rsidRPr="005B63C6">
              <w:t>CUESTA02C</w:t>
            </w:r>
            <w:r w:rsidRPr="005B63C6">
              <w:tab/>
              <w:t>Operate st</w:t>
            </w:r>
            <w:r w:rsidRPr="005B63C6">
              <w:t>aging elements</w:t>
            </w:r>
          </w:p>
          <w:p w:rsidR="00000000" w:rsidRPr="005B63C6" w:rsidP="005B63C6">
            <w:pPr>
              <w:pStyle w:val="BodyText"/>
            </w:pPr>
            <w:r w:rsidRPr="005B63C6">
              <w:t>CUESTA03C</w:t>
            </w:r>
            <w:r w:rsidRPr="005B63C6">
              <w:tab/>
              <w:t>Operate flying systems</w:t>
            </w:r>
          </w:p>
          <w:p w:rsidR="00000000" w:rsidRPr="005B63C6" w:rsidP="005B63C6">
            <w:pPr>
              <w:pStyle w:val="BodyText"/>
            </w:pPr>
            <w:r w:rsidRPr="005B63C6">
              <w:t xml:space="preserve">TLID1007C </w:t>
            </w:r>
            <w:r w:rsidRPr="005B63C6">
              <w:tab/>
              <w:t>Operate a forklift</w:t>
            </w:r>
          </w:p>
          <w:p w:rsidR="00000000" w:rsidRPr="005B63C6" w:rsidP="005B63C6">
            <w:pPr>
              <w:pStyle w:val="BodyText"/>
            </w:pPr>
            <w:r w:rsidRPr="005B63C6">
              <w:rPr>
                <w:rStyle w:val="SpecialBold"/>
              </w:rPr>
              <w:t>Technical workplace management</w:t>
            </w:r>
          </w:p>
          <w:p w:rsidR="00000000" w:rsidRPr="005B63C6" w:rsidP="005B63C6">
            <w:pPr>
              <w:pStyle w:val="BodyText"/>
            </w:pPr>
            <w:r w:rsidRPr="005B63C6">
              <w:t>CUETEM03C</w:t>
            </w:r>
            <w:r w:rsidRPr="005B63C6">
              <w:tab/>
              <w:t>Establish and manage production requirements and resources</w:t>
            </w:r>
          </w:p>
          <w:p w:rsidR="00000000" w:rsidRPr="005B63C6" w:rsidP="005B63C6">
            <w:pPr>
              <w:pStyle w:val="BodyText"/>
            </w:pPr>
            <w:r w:rsidRPr="005B63C6">
              <w:t>CUETEM07B</w:t>
            </w:r>
            <w:r w:rsidRPr="005B63C6">
              <w:tab/>
              <w:t>Tour the production</w:t>
            </w:r>
          </w:p>
          <w:p w:rsidR="00000000" w:rsidRPr="005B63C6" w:rsidP="005B63C6">
            <w:pPr>
              <w:pStyle w:val="BodyText"/>
            </w:pPr>
            <w:r w:rsidRPr="005B63C6">
              <w:t>CUETEM08B</w:t>
            </w:r>
            <w:r w:rsidRPr="005B63C6">
              <w:tab/>
              <w:t>Realise productions</w:t>
            </w:r>
          </w:p>
          <w:p w:rsidR="00000000" w:rsidRPr="005B63C6" w:rsidP="005B63C6">
            <w:pPr>
              <w:pStyle w:val="BodyText"/>
            </w:pPr>
            <w:r w:rsidRPr="005B63C6">
              <w:t>CUETEM09B</w:t>
            </w:r>
            <w:r w:rsidRPr="005B63C6">
              <w:tab/>
              <w:t>Manage d</w:t>
            </w:r>
            <w:r w:rsidRPr="005B63C6">
              <w:t>iversity</w:t>
            </w:r>
          </w:p>
          <w:p w:rsidR="00000000" w:rsidRPr="005B63C6" w:rsidP="005B63C6">
            <w:pPr>
              <w:pStyle w:val="BodyText"/>
            </w:pPr>
            <w:r w:rsidRPr="005B63C6">
              <w:rPr>
                <w:rStyle w:val="SpecialBold"/>
              </w:rPr>
              <w:t>Vision systems</w:t>
            </w:r>
          </w:p>
          <w:p w:rsidR="00000000" w:rsidRPr="005B63C6" w:rsidP="005B63C6">
            <w:pPr>
              <w:pStyle w:val="BodyText"/>
            </w:pPr>
            <w:r w:rsidRPr="005B63C6">
              <w:t>CUEAUD02C</w:t>
            </w:r>
            <w:r w:rsidRPr="005B63C6">
              <w:tab/>
              <w:t>Prepare, rig, test and modify vision systems</w:t>
            </w:r>
          </w:p>
          <w:p w:rsidR="00000000" w:rsidRPr="005B63C6" w:rsidP="005B63C6">
            <w:pPr>
              <w:pStyle w:val="BodyText"/>
            </w:pPr>
            <w:r w:rsidRPr="005B63C6">
              <w:t>CUEAUD03C</w:t>
            </w:r>
            <w:r w:rsidRPr="005B63C6">
              <w:tab/>
              <w:t>Operate vision systems</w:t>
            </w:r>
          </w:p>
          <w:p w:rsidR="00000000" w:rsidRPr="005B63C6" w:rsidP="005B63C6">
            <w:pPr>
              <w:pStyle w:val="BodyText"/>
            </w:pPr>
            <w:r w:rsidRPr="005B63C6">
              <w:t>CUEAUD04C</w:t>
            </w:r>
            <w:r w:rsidRPr="005B63C6">
              <w:tab/>
              <w:t>Develop vision system installation plans</w:t>
            </w:r>
          </w:p>
          <w:p w:rsidR="00000000" w:rsidRPr="005B63C6" w:rsidP="005B63C6">
            <w:pPr>
              <w:pStyle w:val="BodyText"/>
            </w:pPr>
          </w:p>
          <w:p w:rsidR="00000000" w:rsidRPr="005B63C6" w:rsidP="005B63C6">
            <w:pPr>
              <w:pStyle w:val="BodyText"/>
            </w:pPr>
            <w:r w:rsidRPr="005B63C6">
              <w:rPr>
                <w:rStyle w:val="SpecialBold"/>
              </w:rPr>
              <w:t>Group B units</w:t>
            </w:r>
          </w:p>
          <w:p w:rsidR="00000000" w:rsidRPr="005B63C6" w:rsidP="005B63C6">
            <w:pPr>
              <w:pStyle w:val="BodyText"/>
            </w:pPr>
            <w:r w:rsidRPr="005B63C6">
              <w:rPr>
                <w:rStyle w:val="SpecialBold"/>
              </w:rPr>
              <w:t>Audio</w:t>
            </w:r>
          </w:p>
          <w:p w:rsidR="00000000" w:rsidRPr="005B63C6" w:rsidP="005B63C6">
            <w:pPr>
              <w:pStyle w:val="BodyText"/>
            </w:pPr>
            <w:r w:rsidRPr="005B63C6">
              <w:t>CUESOU01C</w:t>
            </w:r>
            <w:r w:rsidRPr="005B63C6">
              <w:tab/>
              <w:t>Repair and maintain audio equipment</w:t>
            </w:r>
          </w:p>
          <w:p w:rsidR="00000000" w:rsidRPr="005B63C6" w:rsidP="005B63C6">
            <w:pPr>
              <w:pStyle w:val="BodyText"/>
            </w:pPr>
            <w:r w:rsidRPr="005B63C6">
              <w:t>CUESOU03C</w:t>
            </w:r>
            <w:r w:rsidRPr="005B63C6">
              <w:tab/>
            </w:r>
            <w:r w:rsidRPr="005B63C6">
              <w:t>Operate professional audio equipment</w:t>
            </w:r>
          </w:p>
          <w:p w:rsidR="00000000" w:rsidRPr="005B63C6" w:rsidP="005B63C6">
            <w:pPr>
              <w:pStyle w:val="BodyText"/>
            </w:pPr>
            <w:r w:rsidRPr="005B63C6">
              <w:t xml:space="preserve">CUESOU07B </w:t>
            </w:r>
            <w:r w:rsidRPr="005B63C6">
              <w:tab/>
              <w:t xml:space="preserve">Apply a general knowledge of audio to work activities </w:t>
            </w:r>
          </w:p>
          <w:p w:rsidR="00000000" w:rsidRPr="005B63C6" w:rsidP="005B63C6">
            <w:pPr>
              <w:pStyle w:val="BodyText"/>
            </w:pPr>
            <w:r w:rsidRPr="005B63C6">
              <w:t>CUESOU08B</w:t>
            </w:r>
            <w:r w:rsidRPr="005B63C6">
              <w:tab/>
              <w:t>Select and manage microphone and other audio input sources</w:t>
            </w:r>
          </w:p>
          <w:p w:rsidR="00000000" w:rsidRPr="005B63C6" w:rsidP="005B63C6">
            <w:pPr>
              <w:pStyle w:val="BodyText"/>
            </w:pPr>
            <w:r w:rsidRPr="005B63C6">
              <w:t>CUESOU09B</w:t>
            </w:r>
            <w:r w:rsidRPr="005B63C6">
              <w:tab/>
              <w:t>Manage and compile audio replay material</w:t>
            </w:r>
          </w:p>
          <w:p w:rsidR="00000000" w:rsidRPr="005B63C6" w:rsidP="005B63C6">
            <w:pPr>
              <w:pStyle w:val="BodyText"/>
            </w:pPr>
            <w:r w:rsidRPr="005B63C6">
              <w:t>CUESOU11B</w:t>
            </w:r>
            <w:r w:rsidRPr="005B63C6">
              <w:tab/>
              <w:t>Set up and operate stag</w:t>
            </w:r>
            <w:r w:rsidRPr="005B63C6">
              <w:t>e monitor systems</w:t>
            </w:r>
          </w:p>
          <w:p w:rsidR="00000000" w:rsidRPr="005B63C6" w:rsidP="005B63C6">
            <w:pPr>
              <w:pStyle w:val="BodyText"/>
            </w:pPr>
            <w:r w:rsidRPr="005B63C6">
              <w:t>CUESOU12B</w:t>
            </w:r>
            <w:r w:rsidRPr="005B63C6">
              <w:tab/>
              <w:t>Set up and operate audio system control networks</w:t>
            </w:r>
          </w:p>
          <w:p w:rsidR="00000000" w:rsidRPr="005B63C6" w:rsidP="005B63C6">
            <w:pPr>
              <w:pStyle w:val="BodyText"/>
            </w:pPr>
            <w:r w:rsidRPr="005B63C6">
              <w:t>CUESOU13B</w:t>
            </w:r>
            <w:r w:rsidRPr="005B63C6">
              <w:tab/>
              <w:t>Specify, install and operate audio for an outdoor event</w:t>
            </w:r>
          </w:p>
          <w:p w:rsidR="00000000" w:rsidRPr="005B63C6" w:rsidP="005B63C6">
            <w:pPr>
              <w:pStyle w:val="BodyText"/>
            </w:pPr>
            <w:r w:rsidRPr="005B63C6">
              <w:t>CUSSOU303A</w:t>
            </w:r>
            <w:r w:rsidRPr="005B63C6">
              <w:tab/>
              <w:t>Set up and disassemble audio equipment</w:t>
            </w:r>
          </w:p>
          <w:p w:rsidR="00000000" w:rsidRPr="005B63C6" w:rsidP="005B63C6">
            <w:pPr>
              <w:pStyle w:val="BodyText"/>
            </w:pPr>
            <w:r w:rsidRPr="005B63C6">
              <w:t>CUSSOU402A</w:t>
            </w:r>
            <w:r w:rsidRPr="005B63C6">
              <w:tab/>
              <w:t>Develop and implement sound plans</w:t>
            </w:r>
          </w:p>
          <w:p w:rsidR="00000000" w:rsidRPr="005B63C6" w:rsidP="005B63C6">
            <w:pPr>
              <w:pStyle w:val="BodyText"/>
            </w:pPr>
            <w:r w:rsidRPr="005B63C6">
              <w:rPr>
                <w:rStyle w:val="SpecialBold"/>
              </w:rPr>
              <w:t>Business administr</w:t>
            </w:r>
            <w:r w:rsidRPr="005B63C6">
              <w:rPr>
                <w:rStyle w:val="SpecialBold"/>
              </w:rPr>
              <w:t>ation and management</w:t>
            </w:r>
          </w:p>
          <w:p w:rsidR="00000000" w:rsidRPr="005B63C6" w:rsidP="005B63C6">
            <w:pPr>
              <w:pStyle w:val="BodyText"/>
            </w:pPr>
            <w:r w:rsidRPr="005B63C6">
              <w:t>BSBADM502B</w:t>
            </w:r>
            <w:r w:rsidRPr="005B63C6">
              <w:tab/>
              <w:t>Manage meetings</w:t>
            </w:r>
          </w:p>
          <w:p w:rsidR="00000000" w:rsidRPr="005B63C6" w:rsidP="005B63C6">
            <w:pPr>
              <w:pStyle w:val="BodyText"/>
            </w:pPr>
            <w:r w:rsidRPr="005B63C6">
              <w:t>BSBPMG510A</w:t>
            </w:r>
            <w:r w:rsidRPr="005B63C6">
              <w:tab/>
              <w:t>Manage projects</w:t>
            </w:r>
          </w:p>
          <w:p w:rsidR="00000000" w:rsidRPr="005B63C6" w:rsidP="005B63C6">
            <w:pPr>
              <w:pStyle w:val="BodyText"/>
            </w:pPr>
            <w:r w:rsidRPr="005B63C6">
              <w:t>BSBPUR401B</w:t>
            </w:r>
            <w:r w:rsidRPr="005B63C6">
              <w:tab/>
              <w:t>Plan purchasing</w:t>
            </w:r>
          </w:p>
          <w:p w:rsidR="00000000" w:rsidRPr="005B63C6" w:rsidP="005B63C6">
            <w:pPr>
              <w:pStyle w:val="BodyText"/>
            </w:pPr>
            <w:r w:rsidRPr="005B63C6">
              <w:t>BSBPUR402B</w:t>
            </w:r>
            <w:r w:rsidRPr="005B63C6">
              <w:tab/>
              <w:t>Negotiate contracts</w:t>
            </w:r>
          </w:p>
          <w:p w:rsidR="00000000" w:rsidRPr="005B63C6" w:rsidP="005B63C6">
            <w:pPr>
              <w:pStyle w:val="BodyText"/>
            </w:pPr>
            <w:r w:rsidRPr="005B63C6">
              <w:t>BSBREL402A</w:t>
            </w:r>
            <w:r w:rsidRPr="005B63C6">
              <w:tab/>
              <w:t>Build client relationships and business networks</w:t>
            </w:r>
          </w:p>
          <w:p w:rsidR="00000000" w:rsidRPr="005B63C6" w:rsidP="005B63C6">
            <w:pPr>
              <w:pStyle w:val="BodyText"/>
            </w:pPr>
            <w:r w:rsidRPr="005B63C6">
              <w:t>CUFCMP501A</w:t>
            </w:r>
            <w:r w:rsidRPr="005B63C6">
              <w:tab/>
              <w:t>Manage and exploit copyright arrangements</w:t>
            </w:r>
          </w:p>
          <w:p w:rsidR="00000000" w:rsidRPr="005B63C6" w:rsidP="005B63C6">
            <w:pPr>
              <w:pStyle w:val="BodyText"/>
            </w:pPr>
            <w:r w:rsidRPr="005B63C6">
              <w:t>CUVADM02B</w:t>
            </w:r>
            <w:r w:rsidRPr="005B63C6">
              <w:tab/>
            </w:r>
            <w:r w:rsidRPr="005B63C6">
              <w:t>Plan work space</w:t>
            </w:r>
          </w:p>
          <w:p w:rsidR="00000000" w:rsidRPr="005B63C6" w:rsidP="005B63C6">
            <w:pPr>
              <w:pStyle w:val="BodyText"/>
            </w:pPr>
            <w:r w:rsidRPr="005B63C6">
              <w:t>SITXCOM006A</w:t>
            </w:r>
            <w:r w:rsidRPr="005B63C6">
              <w:tab/>
              <w:t>Address protocol requirements</w:t>
            </w:r>
          </w:p>
          <w:p w:rsidR="00000000" w:rsidRPr="005B63C6" w:rsidP="005B63C6">
            <w:pPr>
              <w:pStyle w:val="BodyText"/>
            </w:pPr>
            <w:r w:rsidRPr="005B63C6">
              <w:rPr>
                <w:rStyle w:val="SpecialBold"/>
              </w:rPr>
              <w:t>Digital content and imaging</w:t>
            </w:r>
          </w:p>
          <w:p w:rsidR="00000000" w:rsidRPr="005B63C6" w:rsidP="005B63C6">
            <w:pPr>
              <w:pStyle w:val="BodyText"/>
            </w:pPr>
            <w:r w:rsidRPr="005B63C6">
              <w:t>CUFDIG401A</w:t>
            </w:r>
            <w:r w:rsidRPr="005B63C6">
              <w:tab/>
              <w:t>Author interactive media</w:t>
            </w:r>
          </w:p>
          <w:p w:rsidR="00000000" w:rsidRPr="005B63C6" w:rsidP="005B63C6">
            <w:pPr>
              <w:pStyle w:val="BodyText"/>
            </w:pPr>
            <w:r w:rsidRPr="005B63C6">
              <w:t>CUFDIG402A</w:t>
            </w:r>
            <w:r w:rsidRPr="005B63C6">
              <w:tab/>
              <w:t>Design user interfaces</w:t>
            </w:r>
          </w:p>
          <w:p w:rsidR="00000000" w:rsidRPr="005B63C6" w:rsidP="005B63C6">
            <w:pPr>
              <w:pStyle w:val="BodyText"/>
            </w:pPr>
            <w:r w:rsidRPr="005B63C6">
              <w:t>CUFDIG403A</w:t>
            </w:r>
            <w:r w:rsidRPr="005B63C6">
              <w:tab/>
              <w:t>Create user interfaces</w:t>
            </w:r>
          </w:p>
          <w:p w:rsidR="00000000" w:rsidRPr="005B63C6" w:rsidP="005B63C6">
            <w:pPr>
              <w:pStyle w:val="BodyText"/>
            </w:pPr>
            <w:r w:rsidRPr="005B63C6">
              <w:t>CUFPOS402A</w:t>
            </w:r>
            <w:r w:rsidRPr="005B63C6">
              <w:tab/>
              <w:t>Manage media assets</w:t>
            </w:r>
          </w:p>
          <w:p w:rsidR="00000000" w:rsidRPr="005B63C6" w:rsidP="005B63C6">
            <w:pPr>
              <w:pStyle w:val="BodyText"/>
            </w:pPr>
            <w:r w:rsidRPr="005B63C6">
              <w:rPr>
                <w:rStyle w:val="SpecialBold"/>
              </w:rPr>
              <w:t>Event management</w:t>
            </w:r>
          </w:p>
          <w:p w:rsidR="00000000" w:rsidRPr="005B63C6" w:rsidP="005B63C6">
            <w:pPr>
              <w:pStyle w:val="BodyText"/>
            </w:pPr>
            <w:r w:rsidRPr="005B63C6">
              <w:t>CUEEVT03B</w:t>
            </w:r>
            <w:r w:rsidRPr="005B63C6">
              <w:tab/>
              <w:t>Integrat</w:t>
            </w:r>
            <w:r w:rsidRPr="005B63C6">
              <w:t>e knowledge of creative and technical production into management processes</w:t>
            </w:r>
          </w:p>
          <w:p w:rsidR="00000000" w:rsidRPr="005B63C6" w:rsidP="005B63C6">
            <w:pPr>
              <w:pStyle w:val="BodyText"/>
            </w:pPr>
            <w:r w:rsidRPr="005B63C6">
              <w:t>SITXEVT011A</w:t>
            </w:r>
            <w:r w:rsidRPr="005B63C6">
              <w:tab/>
              <w:t>Develop crowd control plans and procedures</w:t>
            </w:r>
          </w:p>
          <w:p w:rsidR="00000000" w:rsidRPr="005B63C6" w:rsidP="005B63C6">
            <w:pPr>
              <w:pStyle w:val="BodyText"/>
            </w:pPr>
            <w:r w:rsidRPr="005B63C6">
              <w:t>SITXEVT013A</w:t>
            </w:r>
            <w:r w:rsidRPr="005B63C6">
              <w:tab/>
              <w:t>Manage event staging</w:t>
            </w:r>
          </w:p>
          <w:p w:rsidR="00000000" w:rsidRPr="005B63C6" w:rsidP="005B63C6">
            <w:pPr>
              <w:pStyle w:val="BodyText"/>
            </w:pPr>
            <w:r w:rsidRPr="005B63C6">
              <w:rPr>
                <w:rStyle w:val="SpecialBold"/>
              </w:rPr>
              <w:t>Finance</w:t>
            </w:r>
          </w:p>
          <w:p w:rsidR="00000000" w:rsidRPr="005B63C6" w:rsidP="005B63C6">
            <w:pPr>
              <w:pStyle w:val="BodyText"/>
            </w:pPr>
            <w:r w:rsidRPr="005B63C6">
              <w:t>CUEFIN01C</w:t>
            </w:r>
            <w:r w:rsidRPr="005B63C6">
              <w:tab/>
              <w:t>Develop a budget</w:t>
            </w:r>
          </w:p>
          <w:p w:rsidR="00000000" w:rsidRPr="005B63C6" w:rsidP="005B63C6">
            <w:pPr>
              <w:pStyle w:val="BodyText"/>
            </w:pPr>
            <w:r w:rsidRPr="005B63C6">
              <w:t>CUEFIN02C</w:t>
            </w:r>
            <w:r w:rsidRPr="005B63C6">
              <w:tab/>
              <w:t>Manage a budget</w:t>
            </w:r>
          </w:p>
          <w:p w:rsidR="00000000" w:rsidRPr="005B63C6" w:rsidP="005B63C6">
            <w:pPr>
              <w:pStyle w:val="BodyText"/>
            </w:pPr>
            <w:r w:rsidRPr="005B63C6">
              <w:t>SITXFIN004A</w:t>
            </w:r>
            <w:r w:rsidRPr="005B63C6">
              <w:tab/>
            </w:r>
            <w:r w:rsidRPr="005B63C6">
              <w:t>Manage finances within a budget</w:t>
            </w:r>
          </w:p>
          <w:p w:rsidR="00000000" w:rsidRPr="005B63C6" w:rsidP="005B63C6">
            <w:pPr>
              <w:pStyle w:val="BodyText"/>
            </w:pPr>
            <w:r w:rsidRPr="005B63C6">
              <w:rPr>
                <w:rStyle w:val="SpecialBold"/>
              </w:rPr>
              <w:t>Human resources</w:t>
            </w:r>
          </w:p>
          <w:p w:rsidR="00000000" w:rsidRPr="005B63C6" w:rsidP="005B63C6">
            <w:pPr>
              <w:pStyle w:val="BodyText"/>
            </w:pPr>
            <w:r w:rsidRPr="005B63C6">
              <w:t>BSBWOR502A</w:t>
            </w:r>
            <w:r w:rsidRPr="005B63C6">
              <w:tab/>
              <w:t>Ensure team effectiveness</w:t>
            </w:r>
          </w:p>
          <w:p w:rsidR="00000000" w:rsidRPr="005B63C6" w:rsidP="005B63C6">
            <w:pPr>
              <w:pStyle w:val="BodyText"/>
            </w:pPr>
            <w:r w:rsidRPr="005B63C6">
              <w:t>SITXHRM006A</w:t>
            </w:r>
            <w:r w:rsidRPr="005B63C6">
              <w:tab/>
              <w:t>Monitor staff performance</w:t>
            </w:r>
          </w:p>
          <w:p w:rsidR="00000000" w:rsidRPr="005B63C6" w:rsidP="005B63C6">
            <w:pPr>
              <w:pStyle w:val="BodyText"/>
            </w:pPr>
            <w:r w:rsidRPr="005B63C6">
              <w:t>SITXHRM008A</w:t>
            </w:r>
            <w:r w:rsidRPr="005B63C6">
              <w:tab/>
              <w:t>Manage workplace relations</w:t>
            </w:r>
          </w:p>
          <w:p w:rsidR="00000000" w:rsidRPr="005B63C6" w:rsidP="005B63C6">
            <w:pPr>
              <w:pStyle w:val="BodyText"/>
            </w:pPr>
            <w:r w:rsidRPr="005B63C6">
              <w:rPr>
                <w:rStyle w:val="SpecialBold"/>
              </w:rPr>
              <w:t>Industry practice</w:t>
            </w:r>
          </w:p>
          <w:p w:rsidR="00000000" w:rsidRPr="005B63C6" w:rsidP="005B63C6">
            <w:pPr>
              <w:pStyle w:val="BodyText"/>
            </w:pPr>
            <w:r w:rsidRPr="005B63C6">
              <w:t xml:space="preserve">BSBCON601A </w:t>
            </w:r>
            <w:r w:rsidRPr="005B63C6">
              <w:tab/>
              <w:t>Develop and maintain business continuity plans</w:t>
            </w:r>
          </w:p>
          <w:p w:rsidR="00000000" w:rsidRPr="005B63C6" w:rsidP="005B63C6">
            <w:pPr>
              <w:pStyle w:val="BodyText"/>
            </w:pPr>
            <w:r w:rsidRPr="005B63C6">
              <w:t>CUFIND401A</w:t>
            </w:r>
            <w:r w:rsidRPr="005B63C6">
              <w:tab/>
              <w:t>Provid</w:t>
            </w:r>
            <w:r w:rsidRPr="005B63C6">
              <w:t>e services on a freelance basis</w:t>
            </w:r>
          </w:p>
          <w:p w:rsidR="00000000" w:rsidRPr="005B63C6" w:rsidP="005B63C6">
            <w:pPr>
              <w:pStyle w:val="BodyText"/>
            </w:pPr>
            <w:r w:rsidRPr="005B63C6">
              <w:rPr>
                <w:rStyle w:val="SpecialBold"/>
              </w:rPr>
              <w:t>Lighting</w:t>
            </w:r>
          </w:p>
          <w:p w:rsidR="00000000" w:rsidRPr="005B63C6" w:rsidP="005B63C6">
            <w:pPr>
              <w:pStyle w:val="BodyText"/>
            </w:pPr>
            <w:r w:rsidRPr="005B63C6">
              <w:t>CUFLGT101A</w:t>
            </w:r>
            <w:r w:rsidRPr="005B63C6">
              <w:tab/>
              <w:t>Apply a general knowledge of lighting to work activities</w:t>
            </w:r>
          </w:p>
          <w:p w:rsidR="00000000" w:rsidRPr="005B63C6" w:rsidP="005B63C6">
            <w:pPr>
              <w:pStyle w:val="BodyText"/>
            </w:pPr>
            <w:r w:rsidRPr="005B63C6">
              <w:t>CUFLGT302A</w:t>
            </w:r>
            <w:r w:rsidRPr="005B63C6">
              <w:tab/>
              <w:t>Record and operate standard lighting cues</w:t>
            </w:r>
          </w:p>
          <w:p w:rsidR="00000000" w:rsidRPr="005B63C6" w:rsidP="005B63C6">
            <w:pPr>
              <w:pStyle w:val="BodyText"/>
            </w:pPr>
            <w:r w:rsidRPr="005B63C6">
              <w:t>CUFLGT303A</w:t>
            </w:r>
            <w:r w:rsidRPr="005B63C6">
              <w:tab/>
              <w:t>Install and operate follow spots</w:t>
            </w:r>
          </w:p>
          <w:p w:rsidR="00000000" w:rsidRPr="005B63C6" w:rsidP="005B63C6">
            <w:pPr>
              <w:pStyle w:val="BodyText"/>
            </w:pPr>
            <w:r w:rsidRPr="005B63C6">
              <w:t>CUFLGT304A</w:t>
            </w:r>
            <w:r w:rsidRPr="005B63C6">
              <w:tab/>
              <w:t>Operate floor electrics</w:t>
            </w:r>
          </w:p>
          <w:p w:rsidR="00000000" w:rsidRPr="005B63C6" w:rsidP="005B63C6">
            <w:pPr>
              <w:pStyle w:val="BodyText"/>
            </w:pPr>
            <w:r w:rsidRPr="005B63C6">
              <w:rPr>
                <w:rStyle w:val="SpecialBold"/>
              </w:rPr>
              <w:t>OHS</w:t>
            </w:r>
          </w:p>
          <w:p w:rsidR="00000000" w:rsidRPr="005B63C6" w:rsidP="005B63C6">
            <w:pPr>
              <w:pStyle w:val="BodyText"/>
            </w:pPr>
            <w:r w:rsidRPr="005B63C6">
              <w:t>CUEOHS02C</w:t>
            </w:r>
            <w:r w:rsidRPr="005B63C6">
              <w:tab/>
              <w:t>E</w:t>
            </w:r>
            <w:r w:rsidRPr="005B63C6">
              <w:t>stablish and maintain a safe and secure workplace</w:t>
            </w:r>
          </w:p>
          <w:p w:rsidR="00000000" w:rsidRPr="005B63C6" w:rsidP="005B63C6">
            <w:pPr>
              <w:pStyle w:val="BodyText"/>
            </w:pPr>
            <w:r w:rsidRPr="005B63C6">
              <w:t>HLTFA301B</w:t>
            </w:r>
            <w:r w:rsidRPr="005B63C6">
              <w:tab/>
              <w:t>Apply first aid</w:t>
            </w:r>
          </w:p>
          <w:p w:rsidR="00000000" w:rsidRPr="005B63C6" w:rsidP="005B63C6">
            <w:pPr>
              <w:pStyle w:val="BodyText"/>
            </w:pPr>
            <w:r w:rsidRPr="005B63C6">
              <w:rPr>
                <w:rStyle w:val="SpecialBold"/>
              </w:rPr>
              <w:t>Props</w:t>
            </w:r>
          </w:p>
          <w:p w:rsidR="00000000" w:rsidRPr="005B63C6" w:rsidP="005B63C6">
            <w:pPr>
              <w:pStyle w:val="BodyText"/>
            </w:pPr>
            <w:r w:rsidRPr="005B63C6">
              <w:t>CUEPRP02B</w:t>
            </w:r>
            <w:r w:rsidRPr="005B63C6">
              <w:tab/>
              <w:t>Research, obtain and prepare props</w:t>
            </w:r>
          </w:p>
          <w:p w:rsidR="00000000" w:rsidRPr="005B63C6" w:rsidP="005B63C6">
            <w:pPr>
              <w:pStyle w:val="BodyText"/>
            </w:pPr>
            <w:r w:rsidRPr="005B63C6">
              <w:t>CUEPRP03B</w:t>
            </w:r>
            <w:r w:rsidRPr="005B63C6">
              <w:tab/>
              <w:t>Apply a general knowledge of props construction</w:t>
            </w:r>
          </w:p>
          <w:p w:rsidR="00000000" w:rsidRPr="005B63C6" w:rsidP="005B63C6">
            <w:pPr>
              <w:pStyle w:val="BodyText"/>
            </w:pPr>
            <w:r w:rsidRPr="005B63C6">
              <w:t>CUEPRP04B</w:t>
            </w:r>
            <w:r w:rsidRPr="005B63C6">
              <w:tab/>
              <w:t>Use casting and moulding techniques to make props</w:t>
            </w:r>
          </w:p>
          <w:p w:rsidR="00000000" w:rsidRPr="005B63C6" w:rsidP="005B63C6">
            <w:pPr>
              <w:pStyle w:val="BodyText"/>
            </w:pPr>
            <w:r w:rsidRPr="005B63C6">
              <w:t>CUEPRP05B</w:t>
            </w:r>
            <w:r w:rsidRPr="005B63C6">
              <w:tab/>
              <w:t>M</w:t>
            </w:r>
            <w:r w:rsidRPr="005B63C6">
              <w:t>ake prop furniture</w:t>
            </w:r>
          </w:p>
          <w:p w:rsidR="00000000" w:rsidRPr="005B63C6" w:rsidP="005B63C6">
            <w:pPr>
              <w:pStyle w:val="BodyText"/>
            </w:pPr>
            <w:r w:rsidRPr="005B63C6">
              <w:t>CUEPRP07B</w:t>
            </w:r>
            <w:r w:rsidRPr="005B63C6">
              <w:tab/>
              <w:t>Make props using mixed media</w:t>
            </w:r>
          </w:p>
          <w:p w:rsidR="00000000" w:rsidRPr="005B63C6" w:rsidP="005B63C6">
            <w:pPr>
              <w:pStyle w:val="BodyText"/>
            </w:pPr>
            <w:r w:rsidRPr="005B63C6">
              <w:t>CUFPRP301A</w:t>
            </w:r>
            <w:r w:rsidRPr="005B63C6">
              <w:tab/>
              <w:t>Assemble and maintain props</w:t>
            </w:r>
          </w:p>
          <w:p w:rsidR="00000000" w:rsidRPr="005B63C6" w:rsidP="005B63C6">
            <w:pPr>
              <w:pStyle w:val="BodyText"/>
            </w:pPr>
            <w:r w:rsidRPr="005B63C6">
              <w:rPr>
                <w:rStyle w:val="SpecialBold"/>
              </w:rPr>
              <w:t>Pyrotechnics</w:t>
            </w:r>
          </w:p>
          <w:p w:rsidR="00000000" w:rsidRPr="005B63C6" w:rsidP="005B63C6">
            <w:pPr>
              <w:pStyle w:val="BodyText"/>
            </w:pPr>
            <w:r w:rsidRPr="005B63C6">
              <w:t>CUEFSH01B</w:t>
            </w:r>
            <w:r w:rsidRPr="005B63C6">
              <w:tab/>
              <w:t>Identify and manage safety and health requirements at an outdoor fireworks display</w:t>
            </w:r>
          </w:p>
          <w:p w:rsidR="00000000" w:rsidRPr="005B63C6" w:rsidP="005B63C6">
            <w:pPr>
              <w:pStyle w:val="BodyText"/>
            </w:pPr>
            <w:r w:rsidRPr="005B63C6">
              <w:t>CUEFSH02B</w:t>
            </w:r>
            <w:r w:rsidRPr="005B63C6">
              <w:tab/>
              <w:t>Operate an outdoor fireworks display</w:t>
            </w:r>
          </w:p>
          <w:p w:rsidR="00000000" w:rsidRPr="005B63C6" w:rsidP="005B63C6">
            <w:pPr>
              <w:pStyle w:val="BodyText"/>
            </w:pPr>
            <w:r w:rsidRPr="005B63C6">
              <w:t>CUEFSH03B</w:t>
            </w:r>
            <w:r w:rsidRPr="005B63C6">
              <w:tab/>
              <w:t>Plan an outdoor fireworks display</w:t>
            </w:r>
          </w:p>
          <w:p w:rsidR="00000000" w:rsidRPr="005B63C6" w:rsidP="005B63C6">
            <w:pPr>
              <w:pStyle w:val="BodyText"/>
            </w:pPr>
            <w:r w:rsidRPr="005B63C6">
              <w:rPr>
                <w:rStyle w:val="SpecialBold"/>
              </w:rPr>
              <w:t>Scenic art</w:t>
            </w:r>
          </w:p>
          <w:p w:rsidR="00000000" w:rsidRPr="005B63C6" w:rsidP="005B63C6">
            <w:pPr>
              <w:pStyle w:val="BodyText"/>
            </w:pPr>
            <w:r w:rsidRPr="005B63C6">
              <w:t>CUESCE05B</w:t>
            </w:r>
            <w:r w:rsidRPr="005B63C6">
              <w:tab/>
              <w:t>Apply a general knowledge of scenic art</w:t>
            </w:r>
          </w:p>
          <w:p w:rsidR="00000000" w:rsidRPr="005B63C6" w:rsidP="005B63C6">
            <w:pPr>
              <w:pStyle w:val="BodyText"/>
            </w:pPr>
            <w:r w:rsidRPr="005B63C6">
              <w:t>CUESCE06B</w:t>
            </w:r>
            <w:r w:rsidRPr="005B63C6">
              <w:tab/>
              <w:t>Use scenic art painting techniques</w:t>
            </w:r>
          </w:p>
          <w:p w:rsidR="00000000" w:rsidRPr="005B63C6" w:rsidP="005B63C6">
            <w:pPr>
              <w:pStyle w:val="BodyText"/>
            </w:pPr>
            <w:r w:rsidRPr="005B63C6">
              <w:t>CUESCE07B</w:t>
            </w:r>
            <w:r w:rsidRPr="005B63C6">
              <w:tab/>
              <w:t>Create special effects for scenic art</w:t>
            </w:r>
          </w:p>
          <w:p w:rsidR="00000000" w:rsidRPr="005B63C6" w:rsidP="005B63C6">
            <w:pPr>
              <w:pStyle w:val="BodyText"/>
            </w:pPr>
            <w:r w:rsidRPr="005B63C6">
              <w:t>CUFSCE201A</w:t>
            </w:r>
            <w:r w:rsidRPr="005B63C6">
              <w:tab/>
              <w:t>Prepare and prime scenic art cloths</w:t>
            </w:r>
          </w:p>
          <w:p w:rsidR="00000000" w:rsidRPr="005B63C6" w:rsidP="005B63C6">
            <w:pPr>
              <w:pStyle w:val="BodyText"/>
            </w:pPr>
            <w:r w:rsidRPr="005B63C6">
              <w:rPr>
                <w:rStyle w:val="SpecialBold"/>
              </w:rPr>
              <w:t>Sets</w:t>
            </w:r>
          </w:p>
          <w:p w:rsidR="00000000" w:rsidRPr="005B63C6" w:rsidP="005B63C6">
            <w:pPr>
              <w:pStyle w:val="BodyText"/>
            </w:pPr>
            <w:r w:rsidRPr="005B63C6">
              <w:t>CUESET</w:t>
            </w:r>
            <w:r w:rsidRPr="005B63C6">
              <w:t>05C</w:t>
            </w:r>
            <w:r w:rsidRPr="005B63C6">
              <w:tab/>
              <w:t>Apply set construction techniques</w:t>
            </w:r>
          </w:p>
          <w:p w:rsidR="00000000" w:rsidRPr="005B63C6" w:rsidP="005B63C6">
            <w:pPr>
              <w:pStyle w:val="BodyText"/>
            </w:pPr>
            <w:r w:rsidRPr="005B63C6">
              <w:t>CUESET09B</w:t>
            </w:r>
            <w:r w:rsidRPr="005B63C6">
              <w:tab/>
              <w:t>Construct soft scenery</w:t>
            </w:r>
          </w:p>
          <w:p w:rsidR="00000000" w:rsidRPr="005B63C6" w:rsidP="005B63C6">
            <w:pPr>
              <w:pStyle w:val="BodyText"/>
            </w:pPr>
            <w:r w:rsidRPr="005B63C6">
              <w:t>CUESET10B</w:t>
            </w:r>
            <w:r w:rsidRPr="005B63C6">
              <w:tab/>
              <w:t>Construct mechanical sets</w:t>
            </w:r>
          </w:p>
          <w:p w:rsidR="00000000" w:rsidRPr="005B63C6" w:rsidP="005B63C6">
            <w:pPr>
              <w:pStyle w:val="BodyText"/>
            </w:pPr>
            <w:r w:rsidRPr="005B63C6">
              <w:t>CUESET302A</w:t>
            </w:r>
            <w:r w:rsidRPr="005B63C6">
              <w:tab/>
              <w:t>Make sets</w:t>
            </w:r>
          </w:p>
          <w:p w:rsidR="00000000" w:rsidRPr="005B63C6" w:rsidP="005B63C6">
            <w:pPr>
              <w:pStyle w:val="BodyText"/>
            </w:pPr>
            <w:r w:rsidRPr="005B63C6">
              <w:rPr>
                <w:rStyle w:val="SpecialBold"/>
              </w:rPr>
              <w:t>Stage management</w:t>
            </w:r>
          </w:p>
          <w:p w:rsidR="00000000" w:rsidRPr="005B63C6" w:rsidP="005B63C6">
            <w:pPr>
              <w:pStyle w:val="BodyText"/>
            </w:pPr>
            <w:r w:rsidRPr="005B63C6">
              <w:t>CUESMT09B</w:t>
            </w:r>
            <w:r w:rsidRPr="005B63C6">
              <w:tab/>
              <w:t>Plot and rehearse cues</w:t>
            </w:r>
          </w:p>
          <w:p w:rsidR="00000000" w:rsidRPr="005B63C6" w:rsidP="005B63C6">
            <w:pPr>
              <w:pStyle w:val="BodyText"/>
            </w:pPr>
            <w:r w:rsidRPr="005B63C6">
              <w:t>CUESMT10B</w:t>
            </w:r>
            <w:r w:rsidRPr="005B63C6">
              <w:tab/>
              <w:t>Organise and facilitate rehearsals</w:t>
            </w:r>
          </w:p>
          <w:p w:rsidR="00000000" w:rsidRPr="005B63C6" w:rsidP="005B63C6">
            <w:pPr>
              <w:pStyle w:val="BodyText"/>
            </w:pPr>
            <w:r w:rsidRPr="005B63C6">
              <w:t>CUESMT11B</w:t>
            </w:r>
            <w:r w:rsidRPr="005B63C6">
              <w:tab/>
              <w:t xml:space="preserve">Create, update and use </w:t>
            </w:r>
            <w:r w:rsidRPr="005B63C6">
              <w:t>production reference documents</w:t>
            </w:r>
          </w:p>
          <w:p w:rsidR="00000000" w:rsidRPr="005B63C6" w:rsidP="005B63C6">
            <w:pPr>
              <w:pStyle w:val="BodyText"/>
            </w:pPr>
            <w:r w:rsidRPr="005B63C6">
              <w:rPr>
                <w:rStyle w:val="SpecialBold"/>
              </w:rPr>
              <w:t>Staging</w:t>
            </w:r>
          </w:p>
          <w:p w:rsidR="00000000" w:rsidRPr="005B63C6" w:rsidP="005B63C6">
            <w:pPr>
              <w:pStyle w:val="BodyText"/>
            </w:pPr>
            <w:r w:rsidRPr="005B63C6">
              <w:t>CUESTA01C</w:t>
            </w:r>
            <w:r w:rsidRPr="005B63C6">
              <w:tab/>
              <w:t>Install staging elements</w:t>
            </w:r>
          </w:p>
          <w:p w:rsidR="00000000" w:rsidRPr="005B63C6" w:rsidP="005B63C6">
            <w:pPr>
              <w:pStyle w:val="BodyText"/>
            </w:pPr>
            <w:r w:rsidRPr="005B63C6">
              <w:t>CUESTA03C</w:t>
            </w:r>
            <w:r w:rsidRPr="005B63C6">
              <w:tab/>
              <w:t>Operate flying systems</w:t>
            </w:r>
          </w:p>
          <w:p w:rsidR="00000000" w:rsidRPr="005B63C6" w:rsidP="005B63C6">
            <w:pPr>
              <w:pStyle w:val="BodyText"/>
            </w:pPr>
            <w:r w:rsidRPr="005B63C6">
              <w:t>CUESTA02C</w:t>
            </w:r>
            <w:r w:rsidRPr="005B63C6">
              <w:tab/>
              <w:t>Operate staging elements</w:t>
            </w:r>
          </w:p>
          <w:p w:rsidR="00000000" w:rsidRPr="005B63C6" w:rsidP="005B63C6">
            <w:pPr>
              <w:pStyle w:val="BodyText"/>
            </w:pPr>
            <w:r w:rsidRPr="005B63C6">
              <w:t xml:space="preserve">CUESTA05C </w:t>
            </w:r>
            <w:r w:rsidRPr="005B63C6">
              <w:tab/>
              <w:t xml:space="preserve">Apply a general knowledge of staging to work activities </w:t>
            </w:r>
          </w:p>
          <w:p w:rsidR="00000000" w:rsidRPr="005B63C6" w:rsidP="005B63C6">
            <w:pPr>
              <w:pStyle w:val="BodyText"/>
            </w:pPr>
            <w:r w:rsidRPr="005B63C6">
              <w:t>CUESTA06B</w:t>
            </w:r>
            <w:r w:rsidRPr="005B63C6">
              <w:tab/>
              <w:t>Apply a general knowledge of theatri</w:t>
            </w:r>
            <w:r w:rsidRPr="005B63C6">
              <w:t>cal rigging</w:t>
            </w:r>
          </w:p>
          <w:p w:rsidR="00000000" w:rsidRPr="005B63C6" w:rsidP="005B63C6">
            <w:pPr>
              <w:pStyle w:val="BodyText"/>
            </w:pPr>
            <w:r w:rsidRPr="005B63C6">
              <w:rPr>
                <w:rStyle w:val="SpecialBold"/>
              </w:rPr>
              <w:t>Sustainability</w:t>
            </w:r>
          </w:p>
          <w:p w:rsidR="00000000" w:rsidRPr="005B63C6" w:rsidP="005B63C6">
            <w:pPr>
              <w:pStyle w:val="BodyText"/>
            </w:pPr>
            <w:r w:rsidRPr="005B63C6">
              <w:t>BSBSUS501A</w:t>
            </w:r>
            <w:r w:rsidRPr="005B63C6">
              <w:tab/>
              <w:t>Develop workplace policy and procedures for sustainability</w:t>
            </w:r>
          </w:p>
          <w:p w:rsidR="00000000" w:rsidRPr="005B63C6" w:rsidP="005B63C6">
            <w:pPr>
              <w:pStyle w:val="BodyText"/>
            </w:pPr>
            <w:r w:rsidRPr="005B63C6">
              <w:rPr>
                <w:rStyle w:val="SpecialBold"/>
              </w:rPr>
              <w:t>Technical general</w:t>
            </w:r>
          </w:p>
          <w:p w:rsidR="00000000" w:rsidRPr="005B63C6" w:rsidP="005B63C6">
            <w:pPr>
              <w:pStyle w:val="BodyText"/>
            </w:pPr>
            <w:r w:rsidRPr="005B63C6">
              <w:t>CPCCCA2001A</w:t>
            </w:r>
            <w:r w:rsidRPr="005B63C6">
              <w:tab/>
              <w:t>Handle carpentry materials</w:t>
            </w:r>
          </w:p>
          <w:p w:rsidR="00000000" w:rsidRPr="005B63C6" w:rsidP="005B63C6">
            <w:pPr>
              <w:pStyle w:val="BodyText"/>
            </w:pPr>
            <w:r w:rsidRPr="005B63C6">
              <w:t>CPCCCA2002A</w:t>
            </w:r>
            <w:r w:rsidRPr="005B63C6">
              <w:tab/>
              <w:t>Use carpentry tools and equipment</w:t>
            </w:r>
          </w:p>
          <w:p w:rsidR="00000000" w:rsidRPr="005B63C6" w:rsidP="005B63C6">
            <w:pPr>
              <w:pStyle w:val="BodyText"/>
            </w:pPr>
            <w:r w:rsidRPr="005B63C6">
              <w:t xml:space="preserve">CPCCCM1005A </w:t>
            </w:r>
            <w:r w:rsidRPr="005B63C6">
              <w:tab/>
              <w:t>Carry out measurements and calculations</w:t>
            </w:r>
          </w:p>
          <w:p w:rsidR="00000000" w:rsidRPr="005B63C6" w:rsidP="005B63C6">
            <w:pPr>
              <w:pStyle w:val="BodyText"/>
            </w:pPr>
            <w:r w:rsidRPr="005B63C6">
              <w:t>CPC</w:t>
            </w:r>
            <w:r w:rsidRPr="005B63C6">
              <w:t xml:space="preserve">CCM2001A </w:t>
            </w:r>
            <w:r w:rsidRPr="005B63C6">
              <w:tab/>
              <w:t>Read and interpret plans and specifications</w:t>
            </w:r>
          </w:p>
          <w:p w:rsidR="00000000" w:rsidRPr="005B63C6" w:rsidP="005B63C6">
            <w:pPr>
              <w:pStyle w:val="BodyText"/>
            </w:pPr>
            <w:r w:rsidRPr="005B63C6">
              <w:t>CPCCCM3001A</w:t>
            </w:r>
            <w:r w:rsidRPr="005B63C6">
              <w:tab/>
              <w:t xml:space="preserve">Operate elevated work platforms </w:t>
            </w:r>
          </w:p>
          <w:p w:rsidR="00000000" w:rsidRPr="005B63C6" w:rsidP="005B63C6">
            <w:pPr>
              <w:pStyle w:val="BodyText"/>
            </w:pPr>
            <w:r w:rsidRPr="005B63C6">
              <w:t>CPCCLDG3001A Licence to perform dogging</w:t>
            </w:r>
          </w:p>
          <w:p w:rsidR="00000000" w:rsidRPr="005B63C6" w:rsidP="005B63C6">
            <w:pPr>
              <w:pStyle w:val="BodyText"/>
            </w:pPr>
            <w:r w:rsidRPr="005B63C6">
              <w:t>CPCCLRG3001A Licence to perform rigging basic level</w:t>
            </w:r>
          </w:p>
          <w:p w:rsidR="00000000" w:rsidRPr="005B63C6" w:rsidP="005B63C6">
            <w:pPr>
              <w:pStyle w:val="BodyText"/>
            </w:pPr>
            <w:r w:rsidRPr="005B63C6">
              <w:t>CPCCLRG3002A Licence to perform rigging intermediate level</w:t>
            </w:r>
          </w:p>
          <w:p w:rsidR="00000000" w:rsidRPr="005B63C6" w:rsidP="005B63C6">
            <w:pPr>
              <w:pStyle w:val="BodyText"/>
            </w:pPr>
            <w:r w:rsidRPr="005B63C6">
              <w:t>CPCCLRG4001A Licence to perform rigging advanced level</w:t>
            </w:r>
          </w:p>
          <w:p w:rsidR="00000000" w:rsidRPr="005B63C6" w:rsidP="005B63C6">
            <w:pPr>
              <w:pStyle w:val="BodyText"/>
            </w:pPr>
            <w:r w:rsidRPr="005B63C6">
              <w:t>CPCCOHS1001A Work safely in the construction industry</w:t>
            </w:r>
          </w:p>
          <w:p w:rsidR="00000000" w:rsidRPr="005B63C6" w:rsidP="005B63C6">
            <w:pPr>
              <w:pStyle w:val="BodyText"/>
            </w:pPr>
            <w:r w:rsidRPr="005B63C6">
              <w:t>CPCCOHS2001A Apply OHS requirements, policies and procedures in the construction industry</w:t>
            </w:r>
          </w:p>
          <w:p w:rsidR="00000000" w:rsidRPr="005B63C6" w:rsidP="005B63C6">
            <w:pPr>
              <w:pStyle w:val="BodyText"/>
            </w:pPr>
            <w:r w:rsidRPr="005B63C6">
              <w:t>CPCCSC2002A</w:t>
            </w:r>
            <w:r w:rsidRPr="005B63C6">
              <w:tab/>
              <w:t xml:space="preserve">Erect and dismantle basic scaffolding </w:t>
            </w:r>
          </w:p>
          <w:p w:rsidR="00000000" w:rsidRPr="005B63C6" w:rsidP="005B63C6">
            <w:pPr>
              <w:pStyle w:val="BodyText"/>
            </w:pPr>
            <w:r w:rsidRPr="005B63C6">
              <w:t>CPCCSF</w:t>
            </w:r>
            <w:r w:rsidRPr="005B63C6">
              <w:t>2001A</w:t>
            </w:r>
            <w:r w:rsidRPr="005B63C6">
              <w:tab/>
              <w:t>Handle steel fixing materials</w:t>
            </w:r>
          </w:p>
          <w:p w:rsidR="00000000" w:rsidRPr="005B63C6" w:rsidP="005B63C6">
            <w:pPr>
              <w:pStyle w:val="BodyText"/>
            </w:pPr>
            <w:r w:rsidRPr="005B63C6">
              <w:t>CPCCSF2003A</w:t>
            </w:r>
            <w:r w:rsidRPr="005B63C6">
              <w:tab/>
              <w:t>Cut and bend materials using oxy-LPG equipment</w:t>
            </w:r>
          </w:p>
          <w:p w:rsidR="00000000" w:rsidRPr="005B63C6" w:rsidP="005B63C6">
            <w:pPr>
              <w:pStyle w:val="BodyText"/>
            </w:pPr>
            <w:r w:rsidRPr="005B63C6">
              <w:t>CUETGE05C</w:t>
            </w:r>
            <w:r w:rsidRPr="005B63C6">
              <w:tab/>
              <w:t>Maintain physical production elements</w:t>
            </w:r>
          </w:p>
          <w:p w:rsidR="00000000" w:rsidRPr="005B63C6" w:rsidP="005B63C6">
            <w:pPr>
              <w:pStyle w:val="BodyText"/>
            </w:pPr>
            <w:r w:rsidRPr="005B63C6">
              <w:t>CUETGE15B</w:t>
            </w:r>
            <w:r w:rsidRPr="005B63C6">
              <w:tab/>
              <w:t>Handle physical elements safely during bump in/bump out</w:t>
            </w:r>
          </w:p>
          <w:p w:rsidR="00000000" w:rsidRPr="005B63C6" w:rsidP="005B63C6">
            <w:pPr>
              <w:pStyle w:val="BodyText"/>
            </w:pPr>
            <w:r w:rsidRPr="005B63C6">
              <w:t>CUFGMT301A</w:t>
            </w:r>
            <w:r w:rsidRPr="005B63C6">
              <w:tab/>
              <w:t>Repair and maintain production equip</w:t>
            </w:r>
            <w:r w:rsidRPr="005B63C6">
              <w:t>ment</w:t>
            </w:r>
          </w:p>
          <w:p w:rsidR="00000000" w:rsidRPr="005B63C6" w:rsidP="005B63C6">
            <w:pPr>
              <w:pStyle w:val="BodyText"/>
            </w:pPr>
            <w:r w:rsidRPr="005B63C6">
              <w:t>CUVCOR09B</w:t>
            </w:r>
            <w:r w:rsidRPr="005B63C6">
              <w:tab/>
              <w:t>Select and apply drawing techniques and media to represent and communicate the concept</w:t>
            </w:r>
          </w:p>
          <w:p w:rsidR="00000000" w:rsidRPr="005B63C6" w:rsidP="005B63C6">
            <w:pPr>
              <w:pStyle w:val="BodyText"/>
            </w:pPr>
            <w:r w:rsidRPr="005B63C6">
              <w:t>CUVCRS03B</w:t>
            </w:r>
            <w:r w:rsidRPr="005B63C6">
              <w:tab/>
              <w:t>Produce computer-aided drawings</w:t>
            </w:r>
          </w:p>
          <w:p w:rsidR="00000000" w:rsidRPr="005B63C6" w:rsidP="005B63C6">
            <w:pPr>
              <w:pStyle w:val="BodyText"/>
            </w:pPr>
            <w:r w:rsidRPr="005B63C6">
              <w:t>CUVCRS04B</w:t>
            </w:r>
            <w:r w:rsidRPr="005B63C6">
              <w:tab/>
              <w:t>Produce technical drawings</w:t>
            </w:r>
          </w:p>
          <w:p w:rsidR="00000000" w:rsidRPr="005B63C6" w:rsidP="005B63C6">
            <w:pPr>
              <w:pStyle w:val="BodyText"/>
            </w:pPr>
            <w:r w:rsidRPr="005B63C6">
              <w:t>CUVCRS06B</w:t>
            </w:r>
            <w:r w:rsidRPr="005B63C6">
              <w:tab/>
              <w:t>Make scale models</w:t>
            </w:r>
          </w:p>
          <w:p w:rsidR="00000000" w:rsidRPr="005B63C6" w:rsidP="005B63C6">
            <w:pPr>
              <w:pStyle w:val="BodyText"/>
            </w:pPr>
            <w:r w:rsidRPr="005B63C6">
              <w:t>MEM18001C</w:t>
            </w:r>
            <w:r w:rsidRPr="005B63C6">
              <w:tab/>
              <w:t>Use hand tools</w:t>
            </w:r>
          </w:p>
          <w:p w:rsidR="00000000" w:rsidRPr="005B63C6" w:rsidP="005B63C6">
            <w:pPr>
              <w:pStyle w:val="BodyText"/>
            </w:pPr>
            <w:r w:rsidRPr="005B63C6">
              <w:t>MEM18002B</w:t>
            </w:r>
            <w:r w:rsidRPr="005B63C6">
              <w:tab/>
              <w:t>Use power to</w:t>
            </w:r>
            <w:r w:rsidRPr="005B63C6">
              <w:t>ols/hand held operations</w:t>
            </w:r>
          </w:p>
          <w:p w:rsidR="00000000" w:rsidRPr="005B63C6" w:rsidP="005B63C6">
            <w:pPr>
              <w:pStyle w:val="BodyText"/>
            </w:pPr>
            <w:r w:rsidRPr="005B63C6">
              <w:t>MEM05001B</w:t>
            </w:r>
            <w:r w:rsidRPr="005B63C6">
              <w:tab/>
              <w:t xml:space="preserve">Perform manual soldering/desoldering - electrical/electronic components </w:t>
            </w:r>
          </w:p>
          <w:p w:rsidR="00000000" w:rsidRPr="005B63C6" w:rsidP="005B63C6">
            <w:pPr>
              <w:pStyle w:val="BodyText"/>
            </w:pPr>
            <w:r w:rsidRPr="005B63C6">
              <w:t>MEM05012C</w:t>
            </w:r>
            <w:r w:rsidRPr="005B63C6">
              <w:tab/>
              <w:t xml:space="preserve">Perform routine manual metal arc welding </w:t>
            </w:r>
          </w:p>
          <w:p w:rsidR="00000000" w:rsidRPr="005B63C6" w:rsidP="005B63C6">
            <w:pPr>
              <w:pStyle w:val="BodyText"/>
            </w:pPr>
            <w:r w:rsidRPr="005B63C6">
              <w:t>MEM05050B</w:t>
            </w:r>
            <w:r w:rsidRPr="005B63C6">
              <w:tab/>
              <w:t xml:space="preserve">Perform routine gas metal arc welding </w:t>
            </w:r>
          </w:p>
          <w:p w:rsidR="00000000" w:rsidRPr="005B63C6" w:rsidP="005B63C6">
            <w:pPr>
              <w:pStyle w:val="BodyText"/>
            </w:pPr>
            <w:r w:rsidRPr="005B63C6">
              <w:t>MEM18001C</w:t>
            </w:r>
            <w:r w:rsidRPr="005B63C6">
              <w:tab/>
              <w:t>Use hand tools</w:t>
            </w:r>
          </w:p>
          <w:p w:rsidR="00000000" w:rsidRPr="005B63C6" w:rsidP="005B63C6">
            <w:pPr>
              <w:pStyle w:val="BodyText"/>
            </w:pPr>
            <w:r w:rsidRPr="005B63C6">
              <w:rPr>
                <w:rStyle w:val="SpecialBold"/>
              </w:rPr>
              <w:t>Vision systems</w:t>
            </w:r>
          </w:p>
          <w:p w:rsidR="00000000" w:rsidRPr="005B63C6" w:rsidP="005B63C6">
            <w:pPr>
              <w:pStyle w:val="BodyText"/>
            </w:pPr>
            <w:r w:rsidRPr="005B63C6">
              <w:t>CUEAUD0</w:t>
            </w:r>
            <w:r w:rsidRPr="005B63C6">
              <w:t>1C</w:t>
            </w:r>
            <w:r w:rsidRPr="005B63C6">
              <w:tab/>
              <w:t>Repair and maintain vision systems</w:t>
            </w:r>
          </w:p>
          <w:p w:rsidR="00000000" w:rsidRPr="005B63C6" w:rsidP="005B63C6">
            <w:pPr>
              <w:pStyle w:val="BodyText"/>
            </w:pPr>
            <w:r w:rsidRPr="005B63C6">
              <w:t>CUEAUD03C</w:t>
            </w:r>
            <w:r w:rsidRPr="005B63C6">
              <w:tab/>
              <w:t>Operate vision systems</w:t>
            </w:r>
          </w:p>
          <w:p w:rsidR="00000000" w:rsidRPr="005B63C6" w:rsidP="005B63C6">
            <w:pPr>
              <w:pStyle w:val="BodyText"/>
            </w:pPr>
            <w:r w:rsidRPr="005B63C6">
              <w:t>CUEAUD06B</w:t>
            </w:r>
            <w:r w:rsidRPr="005B63C6">
              <w:tab/>
              <w:t>Apply a general knowledge of vision systems to work activities</w:t>
            </w:r>
          </w:p>
          <w:p w:rsidR="00000000" w:rsidRPr="005B63C6" w:rsidP="005B63C6">
            <w:pPr>
              <w:pStyle w:val="BodyText"/>
            </w:pPr>
          </w:p>
          <w:p w:rsidR="00000000" w:rsidRPr="005B63C6" w:rsidP="005B63C6">
            <w:pPr>
              <w:pStyle w:val="BodyText"/>
            </w:pPr>
            <w:r w:rsidRPr="005B63C6">
              <w:rPr>
                <w:rStyle w:val="SpecialBold"/>
              </w:rPr>
              <w:t>Selecting electives for different outcomes</w:t>
            </w:r>
          </w:p>
          <w:p w:rsidR="00000000" w:rsidRPr="005B63C6" w:rsidP="005B63C6">
            <w:pPr>
              <w:pStyle w:val="BodyText"/>
            </w:pPr>
            <w:r w:rsidRPr="005B63C6">
              <w:t>The context for this qualification varies, and this must guide the selection of elective units. Examples of appropriate elective units for particular outcomes at this level follow.</w:t>
            </w:r>
          </w:p>
          <w:p w:rsidR="00000000" w:rsidRPr="005B63C6" w:rsidP="005B63C6">
            <w:pPr>
              <w:pStyle w:val="BodyText"/>
            </w:pPr>
          </w:p>
          <w:p w:rsidR="00000000" w:rsidRPr="005B63C6" w:rsidP="005B63C6">
            <w:pPr>
              <w:pStyle w:val="BodyText"/>
            </w:pPr>
            <w:r w:rsidRPr="005B63C6">
              <w:rPr>
                <w:rStyle w:val="SpecialBold"/>
              </w:rPr>
              <w:t>Technical Manager</w:t>
            </w:r>
            <w:r w:rsidRPr="005B63C6">
              <w:t xml:space="preserve"> (</w:t>
            </w:r>
            <w:r w:rsidRPr="005B63C6">
              <w:rPr>
                <w:rStyle w:val="SpecialBold"/>
              </w:rPr>
              <w:t>with lighting expertise</w:t>
            </w:r>
            <w:r w:rsidRPr="005B63C6">
              <w:t>)</w:t>
            </w:r>
          </w:p>
          <w:p w:rsidR="00000000" w:rsidRPr="005B63C6" w:rsidP="005B63C6">
            <w:pPr>
              <w:pStyle w:val="BodyText"/>
            </w:pPr>
            <w:r w:rsidRPr="005B63C6">
              <w:t>Core units plus:</w:t>
            </w:r>
          </w:p>
          <w:p w:rsidR="00000000" w:rsidRPr="005B63C6" w:rsidP="005B63C6">
            <w:pPr>
              <w:pStyle w:val="ListBullet"/>
            </w:pPr>
            <w:r w:rsidRPr="005B63C6">
              <w:t>BSBCMM401A Ma</w:t>
            </w:r>
            <w:r w:rsidRPr="005B63C6">
              <w:t>ke a presentation</w:t>
            </w:r>
          </w:p>
          <w:p w:rsidR="00000000" w:rsidRPr="005B63C6" w:rsidP="005B63C6">
            <w:pPr>
              <w:pStyle w:val="ListBullet"/>
            </w:pPr>
            <w:r w:rsidRPr="005B63C6">
              <w:t>CPCCLRG4001A Licence to perform rigging advanced level</w:t>
            </w:r>
          </w:p>
          <w:p w:rsidR="00000000" w:rsidRPr="005B63C6" w:rsidP="005B63C6">
            <w:pPr>
              <w:pStyle w:val="ListBullet"/>
            </w:pPr>
            <w:r w:rsidRPr="005B63C6">
              <w:t>CUEFIN02C Manage a budget</w:t>
            </w:r>
          </w:p>
          <w:p w:rsidR="00000000" w:rsidRPr="005B63C6" w:rsidP="005B63C6">
            <w:pPr>
              <w:pStyle w:val="ListBullet"/>
            </w:pPr>
            <w:r w:rsidRPr="005B63C6">
              <w:t>CUELGT07C</w:t>
            </w:r>
            <w:r w:rsidRPr="005B63C6">
              <w:tab/>
              <w:t>Record and operate lighting using advanced techniques</w:t>
            </w:r>
          </w:p>
          <w:p w:rsidR="00000000" w:rsidRPr="005B63C6" w:rsidP="005B63C6">
            <w:pPr>
              <w:pStyle w:val="ListBullet"/>
            </w:pPr>
            <w:r w:rsidRPr="005B63C6">
              <w:t>CUESMT11B Create, update and use production reference documents</w:t>
            </w:r>
          </w:p>
          <w:p w:rsidR="00000000" w:rsidRPr="005B63C6" w:rsidP="005B63C6">
            <w:pPr>
              <w:pStyle w:val="ListBullet"/>
            </w:pPr>
            <w:r w:rsidRPr="005B63C6">
              <w:t>CUESTA06B</w:t>
            </w:r>
            <w:r w:rsidRPr="005B63C6">
              <w:tab/>
              <w:t>Apply a general kno</w:t>
            </w:r>
            <w:r w:rsidRPr="005B63C6">
              <w:t>wledge of theatrical rigging</w:t>
            </w:r>
          </w:p>
          <w:p w:rsidR="00000000" w:rsidRPr="005B63C6" w:rsidP="005B63C6">
            <w:pPr>
              <w:pStyle w:val="ListBullet"/>
            </w:pPr>
            <w:r w:rsidRPr="005B63C6">
              <w:t>CUFLGT101A Apply a general knowledge of lighting to work activities</w:t>
            </w:r>
          </w:p>
          <w:p w:rsidR="00000000" w:rsidRPr="005B63C6" w:rsidP="005B63C6">
            <w:pPr>
              <w:pStyle w:val="ListBullet"/>
            </w:pPr>
            <w:r w:rsidRPr="005B63C6">
              <w:t>CUFLGT301A Prepare, install and test lighting equipment</w:t>
            </w:r>
          </w:p>
          <w:p w:rsidR="00000000" w:rsidRPr="005B63C6" w:rsidP="005B63C6">
            <w:pPr>
              <w:pStyle w:val="ListBullet"/>
            </w:pPr>
            <w:r w:rsidRPr="005B63C6">
              <w:t>CUFLGT302A Record and operate standard lighting cues</w:t>
            </w:r>
          </w:p>
          <w:p w:rsidR="00000000" w:rsidRPr="005B63C6" w:rsidP="005B63C6">
            <w:pPr>
              <w:pStyle w:val="ListBullet"/>
            </w:pPr>
            <w:r w:rsidRPr="005B63C6">
              <w:t>CUFLGT401A Implement lighting designs</w:t>
            </w:r>
          </w:p>
          <w:p w:rsidR="00000000" w:rsidRPr="005B63C6" w:rsidP="005B63C6">
            <w:pPr>
              <w:pStyle w:val="ListBullet"/>
            </w:pPr>
            <w:r w:rsidRPr="005B63C6">
              <w:t>CUFLGT402A S</w:t>
            </w:r>
            <w:r w:rsidRPr="005B63C6">
              <w:t>et up, record and operate lighting cues and effects</w:t>
            </w:r>
          </w:p>
          <w:p w:rsidR="00000000" w:rsidRPr="005B63C6" w:rsidP="005B63C6">
            <w:pPr>
              <w:pStyle w:val="ListBullet"/>
            </w:pPr>
            <w:r w:rsidRPr="005B63C6">
              <w:t>CUFLGT501A Conceive and develop lighting designs</w:t>
            </w:r>
          </w:p>
          <w:p w:rsidR="00000000" w:rsidRPr="005B63C6" w:rsidP="005B63C6">
            <w:pPr>
              <w:pStyle w:val="ListBullet"/>
            </w:pPr>
            <w:r w:rsidRPr="005B63C6">
              <w:t>CUVADM02B Plan work space</w:t>
            </w:r>
          </w:p>
          <w:p w:rsidR="00000000" w:rsidRPr="005B63C6" w:rsidP="005B63C6">
            <w:pPr>
              <w:pStyle w:val="ListBullet"/>
            </w:pPr>
            <w:r w:rsidRPr="005B63C6">
              <w:t>FNSCUS401A Participate in negotiations</w:t>
            </w:r>
          </w:p>
          <w:p w:rsidR="00000000" w:rsidRPr="005B63C6" w:rsidP="005B63C6">
            <w:pPr>
              <w:pStyle w:val="BodyText"/>
            </w:pPr>
          </w:p>
          <w:p w:rsidR="00000000" w:rsidRPr="005B63C6" w:rsidP="005B63C6">
            <w:pPr>
              <w:pStyle w:val="BodyText"/>
            </w:pPr>
            <w:r w:rsidRPr="005B63C6">
              <w:rPr>
                <w:rStyle w:val="SpecialBold"/>
              </w:rPr>
              <w:t>Technical director in a convention centre</w:t>
            </w:r>
            <w:r w:rsidRPr="005B63C6">
              <w:t xml:space="preserve"> (</w:t>
            </w:r>
            <w:r w:rsidRPr="005B63C6">
              <w:rPr>
                <w:rStyle w:val="SpecialBold"/>
              </w:rPr>
              <w:t>vision systems expertise</w:t>
            </w:r>
            <w:r w:rsidRPr="005B63C6">
              <w:t>)</w:t>
            </w:r>
          </w:p>
          <w:p w:rsidR="00000000" w:rsidRPr="005B63C6" w:rsidP="005B63C6">
            <w:pPr>
              <w:pStyle w:val="BodyText"/>
            </w:pPr>
            <w:r w:rsidRPr="005B63C6">
              <w:t>Core units plus:</w:t>
            </w:r>
          </w:p>
          <w:p w:rsidR="00000000" w:rsidRPr="005B63C6" w:rsidP="005B63C6">
            <w:pPr>
              <w:pStyle w:val="ListBullet"/>
            </w:pPr>
            <w:r w:rsidRPr="005B63C6">
              <w:t>BSB</w:t>
            </w:r>
            <w:r w:rsidRPr="005B63C6">
              <w:t>HRM402A Recruit, select and induct staff</w:t>
            </w:r>
          </w:p>
          <w:p w:rsidR="00000000" w:rsidRPr="005B63C6" w:rsidP="005B63C6">
            <w:pPr>
              <w:pStyle w:val="ListBullet"/>
            </w:pPr>
            <w:r w:rsidRPr="005B63C6">
              <w:t>CUEAUD02C Prepare, rig, test and modify visual systems</w:t>
            </w:r>
          </w:p>
          <w:p w:rsidR="00000000" w:rsidRPr="005B63C6" w:rsidP="005B63C6">
            <w:pPr>
              <w:pStyle w:val="ListBullet"/>
            </w:pPr>
            <w:r w:rsidRPr="005B63C6">
              <w:t>CUEAUD03C</w:t>
            </w:r>
            <w:r w:rsidRPr="005B63C6">
              <w:tab/>
              <w:t xml:space="preserve"> Operate vision systems</w:t>
            </w:r>
          </w:p>
          <w:p w:rsidR="00000000" w:rsidRPr="005B63C6" w:rsidP="005B63C6">
            <w:pPr>
              <w:pStyle w:val="ListBullet"/>
            </w:pPr>
            <w:r w:rsidRPr="005B63C6">
              <w:t>CUEAUD04C</w:t>
            </w:r>
            <w:r w:rsidRPr="005B63C6">
              <w:tab/>
              <w:t xml:space="preserve"> Develop vision system installation plans</w:t>
            </w:r>
          </w:p>
          <w:p w:rsidR="00000000" w:rsidRPr="005B63C6" w:rsidP="005B63C6">
            <w:pPr>
              <w:pStyle w:val="ListBullet"/>
            </w:pPr>
            <w:r w:rsidRPr="005B63C6">
              <w:t>CUEAUD06B</w:t>
            </w:r>
            <w:r w:rsidRPr="005B63C6">
              <w:tab/>
              <w:t xml:space="preserve"> Apply a general knowledge of vision systems to work activities</w:t>
            </w:r>
          </w:p>
          <w:p w:rsidR="00000000" w:rsidRPr="005B63C6" w:rsidP="005B63C6">
            <w:pPr>
              <w:pStyle w:val="ListBullet"/>
            </w:pPr>
            <w:r w:rsidRPr="005B63C6">
              <w:t>CUEEVT03B</w:t>
            </w:r>
            <w:r w:rsidRPr="005B63C6">
              <w:tab/>
              <w:t>Integrate knowledge of creative and technical production into management processes</w:t>
            </w:r>
          </w:p>
          <w:p w:rsidR="00000000" w:rsidRPr="005B63C6" w:rsidP="005B63C6">
            <w:pPr>
              <w:pStyle w:val="ListBullet"/>
            </w:pPr>
            <w:r w:rsidRPr="005B63C6">
              <w:t>CUEFIN02C Manage a budget</w:t>
            </w:r>
            <w:r w:rsidRPr="005B63C6">
              <w:tab/>
            </w:r>
          </w:p>
          <w:p w:rsidR="00000000" w:rsidRPr="005B63C6" w:rsidP="005B63C6">
            <w:pPr>
              <w:pStyle w:val="ListBullet"/>
            </w:pPr>
            <w:r w:rsidRPr="005B63C6">
              <w:t>CUETEM03C Establish and manage production requirements and resources</w:t>
            </w:r>
          </w:p>
          <w:p w:rsidR="00000000" w:rsidRPr="005B63C6" w:rsidP="005B63C6">
            <w:pPr>
              <w:pStyle w:val="ListBullet"/>
            </w:pPr>
            <w:r w:rsidRPr="005B63C6">
              <w:t>CUETEM08B</w:t>
            </w:r>
            <w:r w:rsidRPr="005B63C6">
              <w:tab/>
              <w:t>Realise productions</w:t>
            </w:r>
          </w:p>
          <w:p w:rsidR="00000000" w:rsidRPr="005B63C6" w:rsidP="005B63C6">
            <w:pPr>
              <w:pStyle w:val="ListBullet"/>
            </w:pPr>
            <w:r w:rsidRPr="005B63C6">
              <w:t>CUETEM09B</w:t>
            </w:r>
            <w:r w:rsidRPr="005B63C6">
              <w:tab/>
              <w:t>Manage diversity</w:t>
            </w:r>
          </w:p>
          <w:p w:rsidR="00000000" w:rsidRPr="005B63C6" w:rsidP="005B63C6">
            <w:pPr>
              <w:pStyle w:val="ListBullet"/>
            </w:pPr>
            <w:r w:rsidRPr="005B63C6">
              <w:t>SITXHRM006</w:t>
            </w:r>
            <w:r w:rsidRPr="005B63C6">
              <w:t>A Monitor staff performance</w:t>
            </w:r>
          </w:p>
          <w:p w:rsidR="00000000" w:rsidRPr="005B63C6" w:rsidP="005B63C6">
            <w:pPr>
              <w:pStyle w:val="ListBullet"/>
            </w:pPr>
            <w:r w:rsidRPr="005B63C6">
              <w:t>SITXHRM008A Manage workplace relations</w:t>
            </w:r>
          </w:p>
          <w:p w:rsidR="00000000" w:rsidRPr="005B63C6" w:rsidP="005B63C6">
            <w:pPr>
              <w:pStyle w:val="ListBullet"/>
            </w:pPr>
            <w:r w:rsidRPr="005B63C6">
              <w:t>SITXCOM006A Address protocol requirements</w:t>
            </w:r>
          </w:p>
          <w:p w:rsidR="00000000" w:rsidRPr="005B63C6" w:rsidP="005B63C6">
            <w:pPr>
              <w:pStyle w:val="ListBullet"/>
            </w:pPr>
            <w:r w:rsidRPr="005B63C6">
              <w:t>SITXEVT013A Manage event staging</w:t>
            </w:r>
          </w:p>
          <w:p w:rsidR="00000000" w:rsidRPr="005B63C6" w:rsidP="005B63C6">
            <w:pPr>
              <w:pStyle w:val="BodyText"/>
            </w:pPr>
          </w:p>
          <w:p w:rsidR="00000000" w:rsidRPr="005B63C6" w:rsidP="005B63C6">
            <w:pPr>
              <w:pStyle w:val="BodyText"/>
            </w:pPr>
            <w:r w:rsidRPr="005B63C6">
              <w:rPr>
                <w:rStyle w:val="SpecialBold"/>
              </w:rPr>
              <w:t>Staging coordinator</w:t>
            </w:r>
            <w:r w:rsidRPr="005B63C6">
              <w:t>/</w:t>
            </w:r>
            <w:r w:rsidRPr="005B63C6">
              <w:rPr>
                <w:rStyle w:val="SpecialBold"/>
              </w:rPr>
              <w:t>manager</w:t>
            </w:r>
          </w:p>
          <w:p w:rsidR="00000000" w:rsidRPr="005B63C6" w:rsidP="005B63C6">
            <w:pPr>
              <w:pStyle w:val="BodyText"/>
            </w:pPr>
            <w:r w:rsidRPr="005B63C6">
              <w:t>Core units plus:</w:t>
            </w:r>
          </w:p>
          <w:p w:rsidR="00000000" w:rsidRPr="005B63C6" w:rsidP="005B63C6">
            <w:pPr>
              <w:pStyle w:val="ListBullet"/>
            </w:pPr>
            <w:r w:rsidRPr="005B63C6">
              <w:t>BSBADM502B Manage meetings</w:t>
            </w:r>
          </w:p>
          <w:p w:rsidR="00000000" w:rsidRPr="005B63C6" w:rsidP="005B63C6">
            <w:pPr>
              <w:pStyle w:val="ListBullet"/>
            </w:pPr>
            <w:r w:rsidRPr="005B63C6">
              <w:t>CPCCLRG4001A Licence to perform rigging a</w:t>
            </w:r>
            <w:r w:rsidRPr="005B63C6">
              <w:t>dvanced level</w:t>
            </w:r>
          </w:p>
          <w:p w:rsidR="00000000" w:rsidRPr="005B63C6" w:rsidP="005B63C6">
            <w:pPr>
              <w:pStyle w:val="ListBullet"/>
            </w:pPr>
            <w:r w:rsidRPr="005B63C6">
              <w:t>CUEEVT03B</w:t>
            </w:r>
            <w:r w:rsidRPr="005B63C6">
              <w:tab/>
              <w:t>Integrate knowledge of creative and technical production into management processes</w:t>
            </w:r>
          </w:p>
          <w:p w:rsidR="00000000" w:rsidRPr="005B63C6" w:rsidP="005B63C6">
            <w:pPr>
              <w:pStyle w:val="ListBullet"/>
            </w:pPr>
            <w:r w:rsidRPr="005B63C6">
              <w:t>CUEFIN02C Manage a budget</w:t>
            </w:r>
            <w:r w:rsidRPr="005B63C6">
              <w:tab/>
            </w:r>
          </w:p>
          <w:p w:rsidR="00000000" w:rsidRPr="005B63C6" w:rsidP="005B63C6">
            <w:pPr>
              <w:pStyle w:val="ListBullet"/>
            </w:pPr>
            <w:r w:rsidRPr="005B63C6">
              <w:t>CUESTA01C</w:t>
            </w:r>
            <w:r w:rsidRPr="005B63C6">
              <w:tab/>
              <w:t>Install staging elements</w:t>
            </w:r>
          </w:p>
          <w:p w:rsidR="00000000" w:rsidRPr="005B63C6" w:rsidP="005B63C6">
            <w:pPr>
              <w:pStyle w:val="ListBullet"/>
            </w:pPr>
            <w:r w:rsidRPr="005B63C6">
              <w:t>CUESTA02C</w:t>
            </w:r>
            <w:r w:rsidRPr="005B63C6">
              <w:tab/>
              <w:t>Operate staging elements</w:t>
            </w:r>
          </w:p>
          <w:p w:rsidR="00000000" w:rsidRPr="005B63C6" w:rsidP="005B63C6">
            <w:pPr>
              <w:pStyle w:val="ListBullet"/>
            </w:pPr>
            <w:r w:rsidRPr="005B63C6">
              <w:t>CUESTA03C</w:t>
            </w:r>
            <w:r w:rsidRPr="005B63C6">
              <w:tab/>
              <w:t xml:space="preserve">Operate flying systems </w:t>
            </w:r>
          </w:p>
          <w:p w:rsidR="00000000" w:rsidRPr="005B63C6" w:rsidP="005B63C6">
            <w:pPr>
              <w:pStyle w:val="ListBullet"/>
            </w:pPr>
            <w:r w:rsidRPr="005B63C6">
              <w:t>CUETEM03C Establis</w:t>
            </w:r>
            <w:r w:rsidRPr="005B63C6">
              <w:t>h and manage production requirements and resources</w:t>
            </w:r>
          </w:p>
          <w:p w:rsidR="00000000" w:rsidRPr="005B63C6" w:rsidP="005B63C6">
            <w:pPr>
              <w:pStyle w:val="ListBullet"/>
            </w:pPr>
            <w:r w:rsidRPr="005B63C6">
              <w:t>CUETEM08B</w:t>
            </w:r>
            <w:r w:rsidRPr="005B63C6">
              <w:tab/>
              <w:t>Realise productions</w:t>
            </w:r>
          </w:p>
          <w:p w:rsidR="00000000" w:rsidRPr="005B63C6" w:rsidP="005B63C6">
            <w:pPr>
              <w:pStyle w:val="ListBullet"/>
            </w:pPr>
            <w:r w:rsidRPr="005B63C6">
              <w:t>CUETEM09B</w:t>
            </w:r>
            <w:r w:rsidRPr="005B63C6">
              <w:tab/>
              <w:t>Manage diversity</w:t>
            </w:r>
          </w:p>
          <w:p w:rsidR="00000000" w:rsidRPr="005B63C6" w:rsidP="005B63C6">
            <w:pPr>
              <w:pStyle w:val="ListBullet"/>
            </w:pPr>
            <w:r w:rsidRPr="005B63C6">
              <w:t>CUVADM02B Plan work space</w:t>
            </w:r>
          </w:p>
          <w:p w:rsidR="00000000" w:rsidRPr="005B63C6" w:rsidP="005B63C6">
            <w:pPr>
              <w:pStyle w:val="ListBullet"/>
            </w:pPr>
            <w:r w:rsidRPr="005B63C6">
              <w:t>CUVCRS04B Produce technical drawings</w:t>
            </w:r>
          </w:p>
          <w:p w:rsidR="00000000" w:rsidRPr="005B63C6" w:rsidP="005B63C6">
            <w:pPr>
              <w:pStyle w:val="ListBullet"/>
            </w:pPr>
            <w:r w:rsidRPr="005B63C6">
              <w:t>MEM18001C</w:t>
            </w:r>
            <w:r w:rsidRPr="005B63C6">
              <w:tab/>
              <w:t>Use hand tools</w:t>
            </w:r>
          </w:p>
          <w:p w:rsidR="00000000" w:rsidRPr="005B63C6" w:rsidP="005B63C6">
            <w:pPr>
              <w:pStyle w:val="ListBullet"/>
            </w:pPr>
            <w:r w:rsidRPr="005B63C6">
              <w:t>SITXHRM008A Manage workplace relations</w:t>
            </w:r>
          </w:p>
        </w:tc>
      </w:tr>
    </w:tbl>
    <w:p w:rsidR="005548AB" w:rsidP="005B63C6">
      <w:pPr>
        <w:pStyle w:val="BodyText"/>
      </w:pPr>
    </w:p>
    <w:p w:rsidR="005548AB" w:rsidP="005B63C6">
      <w:pPr>
        <w:pStyle w:val="BodyText"/>
      </w:pPr>
    </w:p>
    <w:p w:rsidR="00000000" w:rsidRPr="005B63C6" w:rsidP="005B63C6"/>
    <w:sectPr w:rsidSect="005B6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8AB" w:rsidP="005548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AB" w:rsidP="005B63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48AB" w:rsidP="005B6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48AB" w:rsidP="005B6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6" w:rsidRPr="005548AB" w:rsidP="005548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AB" w:rsidRPr="002D2AF8" w:rsidP="005B63C6">
    <w:pPr>
      <w:pStyle w:val="Header"/>
      <w:framePr w:wrap="around"/>
    </w:pPr>
    <w:r>
      <w:fldChar w:fldCharType="begin"/>
    </w:r>
    <w:r>
      <w:instrText xml:space="preserve"> TITLE   \* MERGEFORMAT </w:instrText>
    </w:r>
    <w:r>
      <w:fldChar w:fldCharType="separate"/>
    </w:r>
    <w:r>
      <w:t>CUE50303 Diploma of Live Production, Theatre and Events (Technical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5548AB" w:rsidP="005B6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28A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3C6"/>
    <w:pPr>
      <w:spacing w:before="360" w:after="60"/>
      <w:outlineLvl w:val="0"/>
    </w:pPr>
    <w:rPr>
      <w:sz w:val="32"/>
    </w:rPr>
  </w:style>
  <w:style w:type="paragraph" w:styleId="Heading2">
    <w:name w:val="heading 2"/>
    <w:basedOn w:val="HeadingBase"/>
    <w:next w:val="BodyText"/>
    <w:link w:val="Heading2Char"/>
    <w:qFormat/>
    <w:rsid w:val="005B63C6"/>
    <w:pPr>
      <w:keepLines/>
      <w:spacing w:before="240" w:after="120"/>
      <w:outlineLvl w:val="1"/>
    </w:pPr>
    <w:rPr>
      <w:sz w:val="28"/>
      <w:szCs w:val="40"/>
    </w:rPr>
  </w:style>
  <w:style w:type="paragraph" w:styleId="Heading3">
    <w:name w:val="heading 3"/>
    <w:basedOn w:val="HeadingBase"/>
    <w:next w:val="BodyText"/>
    <w:link w:val="Heading3Char"/>
    <w:qFormat/>
    <w:rsid w:val="005B63C6"/>
    <w:pPr>
      <w:spacing w:before="180" w:after="120"/>
      <w:outlineLvl w:val="2"/>
    </w:pPr>
    <w:rPr>
      <w:spacing w:val="-10"/>
      <w:kern w:val="32"/>
    </w:rPr>
  </w:style>
  <w:style w:type="paragraph" w:styleId="Heading4">
    <w:name w:val="heading 4"/>
    <w:basedOn w:val="HeadingBase"/>
    <w:next w:val="BodyText"/>
    <w:link w:val="Heading4Char"/>
    <w:qFormat/>
    <w:rsid w:val="005B63C6"/>
    <w:pPr>
      <w:spacing w:before="160" w:after="120"/>
      <w:outlineLvl w:val="3"/>
    </w:pPr>
    <w:rPr>
      <w:sz w:val="22"/>
    </w:rPr>
  </w:style>
  <w:style w:type="paragraph" w:styleId="Heading5">
    <w:name w:val="heading 5"/>
    <w:basedOn w:val="HeadingBase"/>
    <w:next w:val="Normal"/>
    <w:link w:val="Heading5Char"/>
    <w:qFormat/>
    <w:rsid w:val="005B63C6"/>
    <w:pPr>
      <w:spacing w:before="80"/>
      <w:outlineLvl w:val="4"/>
    </w:pPr>
    <w:rPr>
      <w:color w:val="918585"/>
      <w:sz w:val="20"/>
    </w:rPr>
  </w:style>
  <w:style w:type="paragraph" w:styleId="Heading6">
    <w:name w:val="heading 6"/>
    <w:basedOn w:val="HeadingBase"/>
    <w:next w:val="Normal"/>
    <w:link w:val="Heading6Char"/>
    <w:qFormat/>
    <w:rsid w:val="005B63C6"/>
    <w:pPr>
      <w:spacing w:before="60"/>
      <w:outlineLvl w:val="5"/>
    </w:pPr>
    <w:rPr>
      <w:color w:val="918585"/>
      <w:sz w:val="20"/>
    </w:rPr>
  </w:style>
  <w:style w:type="paragraph" w:styleId="Heading7">
    <w:name w:val="heading 7"/>
    <w:basedOn w:val="Normal"/>
    <w:next w:val="Normal"/>
    <w:link w:val="Heading7Char"/>
    <w:qFormat/>
    <w:rsid w:val="005B63C6"/>
    <w:pPr>
      <w:ind w:left="720"/>
      <w:outlineLvl w:val="6"/>
    </w:pPr>
    <w:rPr>
      <w:i/>
    </w:rPr>
  </w:style>
  <w:style w:type="paragraph" w:styleId="Heading8">
    <w:name w:val="heading 8"/>
    <w:basedOn w:val="Normal"/>
    <w:next w:val="Normal"/>
    <w:link w:val="Heading8Char"/>
    <w:qFormat/>
    <w:rsid w:val="005B63C6"/>
    <w:pPr>
      <w:ind w:left="720"/>
      <w:outlineLvl w:val="7"/>
    </w:pPr>
    <w:rPr>
      <w:i/>
    </w:rPr>
  </w:style>
  <w:style w:type="paragraph" w:styleId="Heading9">
    <w:name w:val="heading 9"/>
    <w:basedOn w:val="Normal"/>
    <w:next w:val="Normal"/>
    <w:link w:val="Heading9Char"/>
    <w:qFormat/>
    <w:rsid w:val="005B63C6"/>
    <w:pPr>
      <w:ind w:left="720"/>
      <w:outlineLvl w:val="8"/>
    </w:pPr>
    <w:rPr>
      <w:i/>
    </w:rPr>
  </w:style>
  <w:style w:type="character" w:default="1" w:styleId="DefaultParagraphFont">
    <w:name w:val="Default Paragraph Font"/>
    <w:uiPriority w:val="1"/>
    <w:unhideWhenUsed/>
    <w:rsid w:val="005B6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3C6"/>
  </w:style>
  <w:style w:type="character" w:customStyle="1" w:styleId="Heading1Char">
    <w:name w:val="Heading 1 Char"/>
    <w:basedOn w:val="DefaultParagraphFont"/>
    <w:link w:val="Heading1"/>
    <w:rsid w:val="005B63C6"/>
    <w:rPr>
      <w:rFonts w:ascii="Times New Roman" w:eastAsia="Times New Roman" w:hAnsi="Times New Roman" w:cs="Times New Roman"/>
      <w:b/>
      <w:sz w:val="32"/>
      <w:szCs w:val="20"/>
      <w:lang w:eastAsia="en-US"/>
    </w:rPr>
  </w:style>
  <w:style w:type="paragraph" w:styleId="BodyText">
    <w:name w:val="Body Text"/>
    <w:basedOn w:val="Normal"/>
    <w:link w:val="BodyTextChar"/>
    <w:rsid w:val="005B6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3C6"/>
    <w:rPr>
      <w:rFonts w:ascii="Times New Roman" w:eastAsia="Times New Roman" w:hAnsi="Times New Roman" w:cs="Times New Roman"/>
      <w:sz w:val="24"/>
      <w:lang w:eastAsia="en-US"/>
    </w:rPr>
  </w:style>
  <w:style w:type="paragraph" w:styleId="Footer">
    <w:name w:val="footer"/>
    <w:basedOn w:val="Normal"/>
    <w:link w:val="FooterChar"/>
    <w:rsid w:val="005B6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3C6"/>
    <w:rPr>
      <w:rFonts w:ascii="Times New Roman" w:eastAsia="Times New Roman" w:hAnsi="Times New Roman" w:cs="Times New Roman"/>
      <w:sz w:val="16"/>
      <w:lang w:eastAsia="en-US"/>
    </w:rPr>
  </w:style>
  <w:style w:type="paragraph" w:styleId="ListBullet">
    <w:name w:val="List Bullet"/>
    <w:basedOn w:val="List"/>
    <w:rsid w:val="005B63C6"/>
    <w:pPr>
      <w:numPr>
        <w:numId w:val="12"/>
      </w:numPr>
      <w:tabs>
        <w:tab w:val="clear" w:pos="340"/>
      </w:tabs>
      <w:spacing w:before="40" w:after="40"/>
    </w:pPr>
  </w:style>
  <w:style w:type="character" w:customStyle="1" w:styleId="SpecialBold">
    <w:name w:val="Special Bold"/>
    <w:basedOn w:val="DefaultParagraphFont"/>
    <w:rsid w:val="005B63C6"/>
    <w:rPr>
      <w:b/>
      <w:spacing w:val="0"/>
    </w:rPr>
  </w:style>
  <w:style w:type="character" w:styleId="Emphasis">
    <w:name w:val="Emphasis"/>
    <w:basedOn w:val="DefaultParagraphFont"/>
    <w:qFormat/>
    <w:rsid w:val="005B63C6"/>
    <w:rPr>
      <w:i/>
    </w:rPr>
  </w:style>
  <w:style w:type="paragraph" w:customStyle="1" w:styleId="SuperHeading">
    <w:name w:val="SuperHeading"/>
    <w:basedOn w:val="Normal"/>
    <w:rsid w:val="005B63C6"/>
    <w:pPr>
      <w:spacing w:before="240" w:after="120"/>
      <w:outlineLvl w:val="0"/>
    </w:pPr>
    <w:rPr>
      <w:rFonts w:ascii="Times New Roman" w:hAnsi="Times New Roman"/>
      <w:b/>
      <w:sz w:val="28"/>
    </w:rPr>
  </w:style>
  <w:style w:type="paragraph" w:customStyle="1" w:styleId="AllowPageBreak">
    <w:name w:val="AllowPageBreak"/>
    <w:rsid w:val="005B6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63C6"/>
    <w:rPr>
      <w:b/>
      <w:i/>
      <w:u w:val="none"/>
    </w:rPr>
  </w:style>
  <w:style w:type="character" w:customStyle="1" w:styleId="Heading2Char">
    <w:name w:val="Heading 2 Char"/>
    <w:basedOn w:val="DefaultParagraphFont"/>
    <w:link w:val="Heading2"/>
    <w:rsid w:val="005B6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3C6"/>
    <w:rPr>
      <w:rFonts w:ascii="Courier New" w:eastAsia="Times New Roman" w:hAnsi="Courier New" w:cs="Times New Roman"/>
      <w:i/>
      <w:szCs w:val="20"/>
      <w:lang w:eastAsia="en-US"/>
    </w:rPr>
  </w:style>
  <w:style w:type="paragraph" w:customStyle="1" w:styleId="HeadingBase">
    <w:name w:val="Heading Base"/>
    <w:rsid w:val="005B6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3C6"/>
    <w:pPr>
      <w:tabs>
        <w:tab w:val="right" w:leader="dot" w:pos="9072"/>
      </w:tabs>
      <w:ind w:left="567"/>
    </w:pPr>
    <w:rPr>
      <w:szCs w:val="22"/>
    </w:rPr>
  </w:style>
  <w:style w:type="paragraph" w:customStyle="1" w:styleId="TOCBase">
    <w:name w:val="TOC Base"/>
    <w:rsid w:val="005B6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3C6"/>
    <w:pPr>
      <w:tabs>
        <w:tab w:val="right" w:leader="dot" w:pos="9072"/>
      </w:tabs>
      <w:spacing w:before="40" w:after="40"/>
      <w:ind w:left="284"/>
    </w:pPr>
    <w:rPr>
      <w:rFonts w:ascii="Times New Roman" w:hAnsi="Times New Roman"/>
    </w:rPr>
  </w:style>
  <w:style w:type="paragraph" w:styleId="TOC1">
    <w:name w:val="toc 1"/>
    <w:basedOn w:val="TOCBase"/>
    <w:next w:val="Normal"/>
    <w:rsid w:val="005B6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3C6"/>
    <w:pPr>
      <w:spacing w:before="5040"/>
      <w:jc w:val="center"/>
    </w:pPr>
    <w:rPr>
      <w:sz w:val="48"/>
      <w:szCs w:val="72"/>
      <w:lang w:val="en-US"/>
    </w:rPr>
  </w:style>
  <w:style w:type="character" w:customStyle="1" w:styleId="TitleChar">
    <w:name w:val="Title Char"/>
    <w:basedOn w:val="DefaultParagraphFont"/>
    <w:link w:val="Title"/>
    <w:rsid w:val="005B6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3C6"/>
    <w:pPr>
      <w:tabs>
        <w:tab w:val="left" w:pos="3600"/>
        <w:tab w:val="left" w:pos="3958"/>
      </w:tabs>
    </w:pPr>
  </w:style>
  <w:style w:type="paragraph" w:styleId="List">
    <w:name w:val="List"/>
    <w:basedOn w:val="BodyText"/>
    <w:next w:val="BodyText"/>
    <w:rsid w:val="005B63C6"/>
    <w:pPr>
      <w:tabs>
        <w:tab w:val="left" w:pos="340"/>
      </w:tabs>
      <w:spacing w:before="60" w:after="60"/>
      <w:ind w:left="340" w:hanging="340"/>
    </w:pPr>
  </w:style>
  <w:style w:type="paragraph" w:customStyle="1" w:styleId="Note">
    <w:name w:val="Note"/>
    <w:basedOn w:val="BodyText"/>
    <w:rsid w:val="005B6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3C6"/>
    <w:pPr>
      <w:framePr w:wrap="auto" w:hAnchor="text" w:y="6049"/>
    </w:pPr>
    <w:rPr>
      <w:color w:val="000000"/>
      <w:sz w:val="40"/>
    </w:rPr>
  </w:style>
  <w:style w:type="paragraph" w:customStyle="1" w:styleId="TOCTitle">
    <w:name w:val="TOCTitle"/>
    <w:basedOn w:val="Heading1"/>
    <w:rsid w:val="005B63C6"/>
    <w:pPr>
      <w:spacing w:after="240"/>
      <w:jc w:val="center"/>
      <w:outlineLvl w:val="9"/>
    </w:pPr>
    <w:rPr>
      <w:caps/>
    </w:rPr>
  </w:style>
  <w:style w:type="paragraph" w:customStyle="1" w:styleId="Version">
    <w:name w:val="Version"/>
    <w:rsid w:val="005B63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3C6"/>
    <w:pPr>
      <w:numPr>
        <w:numId w:val="13"/>
      </w:numPr>
      <w:tabs>
        <w:tab w:val="clear" w:pos="680"/>
      </w:tabs>
    </w:pPr>
  </w:style>
  <w:style w:type="paragraph" w:styleId="Index1">
    <w:name w:val="index 1"/>
    <w:basedOn w:val="Normal"/>
    <w:next w:val="Normal"/>
    <w:semiHidden/>
    <w:rsid w:val="005B63C6"/>
    <w:pPr>
      <w:keepNext w:val="0"/>
      <w:tabs>
        <w:tab w:val="right" w:pos="4176"/>
      </w:tabs>
      <w:ind w:left="198" w:hanging="198"/>
    </w:pPr>
    <w:rPr>
      <w:rFonts w:ascii="Garamond" w:hAnsi="Garamond"/>
    </w:rPr>
  </w:style>
  <w:style w:type="paragraph" w:styleId="IndexHeading">
    <w:name w:val="index heading"/>
    <w:basedOn w:val="Normal"/>
    <w:next w:val="Index1"/>
    <w:semiHidden/>
    <w:rsid w:val="005B63C6"/>
    <w:pPr>
      <w:spacing w:before="120" w:after="120"/>
    </w:pPr>
    <w:rPr>
      <w:rFonts w:ascii="Arial" w:hAnsi="Arial"/>
      <w:b/>
      <w:color w:val="918585"/>
      <w:sz w:val="24"/>
    </w:rPr>
  </w:style>
  <w:style w:type="paragraph" w:styleId="Header">
    <w:name w:val="header"/>
    <w:basedOn w:val="Normal"/>
    <w:link w:val="HeaderChar"/>
    <w:rsid w:val="005B6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3C6"/>
    <w:rPr>
      <w:rFonts w:ascii="Times New Roman" w:eastAsia="Times New Roman" w:hAnsi="Times New Roman" w:cs="Times New Roman"/>
      <w:sz w:val="16"/>
      <w:szCs w:val="20"/>
      <w:lang w:val="en-GB" w:eastAsia="en-US"/>
    </w:rPr>
  </w:style>
  <w:style w:type="paragraph" w:customStyle="1" w:styleId="Chapter">
    <w:name w:val="Chapter"/>
    <w:basedOn w:val="Normal"/>
    <w:rsid w:val="005B63C6"/>
    <w:pPr>
      <w:spacing w:before="240"/>
    </w:pPr>
    <w:rPr>
      <w:rFonts w:ascii="Times New Roman" w:hAnsi="Times New Roman"/>
      <w:smallCaps/>
      <w:spacing w:val="80"/>
      <w:sz w:val="28"/>
    </w:rPr>
  </w:style>
  <w:style w:type="paragraph" w:customStyle="1" w:styleId="InChapter">
    <w:name w:val="InChapter"/>
    <w:basedOn w:val="Heading3"/>
    <w:rsid w:val="005B63C6"/>
    <w:pPr>
      <w:spacing w:after="240"/>
      <w:outlineLvl w:val="9"/>
    </w:pPr>
    <w:rPr>
      <w:noProof/>
    </w:rPr>
  </w:style>
  <w:style w:type="paragraph" w:styleId="Index2">
    <w:name w:val="index 2"/>
    <w:basedOn w:val="Normal"/>
    <w:next w:val="Normal"/>
    <w:semiHidden/>
    <w:rsid w:val="005B63C6"/>
    <w:pPr>
      <w:tabs>
        <w:tab w:val="right" w:pos="4176"/>
      </w:tabs>
      <w:ind w:left="568" w:hanging="284"/>
    </w:pPr>
    <w:rPr>
      <w:rFonts w:ascii="Garamond" w:hAnsi="Garamond"/>
    </w:rPr>
  </w:style>
  <w:style w:type="paragraph" w:customStyle="1" w:styleId="Byline">
    <w:name w:val="Byline"/>
    <w:rsid w:val="005B6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3C6"/>
    <w:pPr>
      <w:tabs>
        <w:tab w:val="clear" w:pos="3600"/>
        <w:tab w:val="clear" w:pos="3958"/>
      </w:tabs>
      <w:jc w:val="right"/>
    </w:pPr>
  </w:style>
  <w:style w:type="paragraph" w:styleId="Caption">
    <w:name w:val="caption"/>
    <w:basedOn w:val="BodyText"/>
    <w:next w:val="Normal"/>
    <w:qFormat/>
    <w:rsid w:val="005B63C6"/>
    <w:pPr>
      <w:framePr w:w="2268" w:hSpace="181" w:vSpace="181" w:wrap="around" w:vAnchor="text" w:hAnchor="page" w:x="1135" w:y="285" w:anchorLock="1"/>
    </w:pPr>
    <w:rPr>
      <w:i/>
    </w:rPr>
  </w:style>
  <w:style w:type="paragraph" w:customStyle="1" w:styleId="MiniTOCTitle">
    <w:name w:val="MiniTOCTitle"/>
    <w:basedOn w:val="Heading4"/>
    <w:rsid w:val="005B63C6"/>
    <w:pPr>
      <w:spacing w:before="240"/>
      <w:outlineLvl w:val="9"/>
    </w:pPr>
    <w:rPr>
      <w:noProof/>
      <w:sz w:val="24"/>
    </w:rPr>
  </w:style>
  <w:style w:type="paragraph" w:customStyle="1" w:styleId="MiniTOCItem">
    <w:name w:val="MiniTOCItem"/>
    <w:basedOn w:val="ListBullet"/>
    <w:rsid w:val="005B63C6"/>
    <w:pPr>
      <w:numPr>
        <w:numId w:val="0"/>
      </w:numPr>
      <w:tabs>
        <w:tab w:val="right" w:leader="dot" w:pos="6521"/>
      </w:tabs>
      <w:spacing w:before="0" w:after="0"/>
    </w:pPr>
  </w:style>
  <w:style w:type="paragraph" w:customStyle="1" w:styleId="TOFTitle">
    <w:name w:val="TOFTitle"/>
    <w:basedOn w:val="TOCTitle"/>
    <w:rsid w:val="005B63C6"/>
  </w:style>
  <w:style w:type="paragraph" w:styleId="TableofFigures">
    <w:name w:val="table of figures"/>
    <w:basedOn w:val="Normal"/>
    <w:next w:val="Normal"/>
    <w:semiHidden/>
    <w:rsid w:val="005B63C6"/>
    <w:pPr>
      <w:tabs>
        <w:tab w:val="right" w:leader="dot" w:pos="9072"/>
      </w:tabs>
      <w:ind w:left="970" w:hanging="403"/>
    </w:pPr>
    <w:rPr>
      <w:rFonts w:ascii="Times New Roman" w:hAnsi="Times New Roman"/>
      <w:b/>
    </w:rPr>
  </w:style>
  <w:style w:type="paragraph" w:styleId="ListNumber">
    <w:name w:val="List Number"/>
    <w:basedOn w:val="List"/>
    <w:rsid w:val="005B63C6"/>
    <w:pPr>
      <w:numPr>
        <w:numId w:val="10"/>
      </w:numPr>
    </w:pPr>
  </w:style>
  <w:style w:type="character" w:customStyle="1" w:styleId="WingdingSymbols">
    <w:name w:val="Wingding Symbols"/>
    <w:rsid w:val="005B63C6"/>
    <w:rPr>
      <w:rFonts w:ascii="Wingdings" w:hAnsi="Wingdings"/>
    </w:rPr>
  </w:style>
  <w:style w:type="paragraph" w:customStyle="1" w:styleId="TableHeading">
    <w:name w:val="Table Heading"/>
    <w:basedOn w:val="HeadingBase"/>
    <w:rsid w:val="005B63C6"/>
    <w:pPr>
      <w:keepLines/>
      <w:pBdr>
        <w:bottom w:val="single" w:sz="6" w:space="1" w:color="918585"/>
      </w:pBdr>
      <w:spacing w:before="240"/>
    </w:pPr>
  </w:style>
  <w:style w:type="character" w:customStyle="1" w:styleId="HotSpot">
    <w:name w:val="HotSpot"/>
    <w:rsid w:val="005B63C6"/>
    <w:rPr>
      <w:color w:val="0033CC"/>
      <w:u w:val="none"/>
    </w:rPr>
  </w:style>
  <w:style w:type="paragraph" w:customStyle="1" w:styleId="BodyTextRight">
    <w:name w:val="Body Text Right"/>
    <w:basedOn w:val="BodyText"/>
    <w:rsid w:val="005B63C6"/>
    <w:pPr>
      <w:spacing w:before="0" w:after="0"/>
      <w:jc w:val="right"/>
    </w:pPr>
  </w:style>
  <w:style w:type="paragraph" w:styleId="Index3">
    <w:name w:val="index 3"/>
    <w:basedOn w:val="ListNumber2"/>
    <w:next w:val="Normal"/>
    <w:semiHidden/>
    <w:rsid w:val="005B63C6"/>
    <w:pPr>
      <w:numPr>
        <w:numId w:val="0"/>
      </w:numPr>
      <w:tabs>
        <w:tab w:val="right" w:leader="dot" w:pos="4176"/>
      </w:tabs>
    </w:pPr>
  </w:style>
  <w:style w:type="paragraph" w:styleId="ListNumber2">
    <w:name w:val="List Number 2"/>
    <w:basedOn w:val="List2"/>
    <w:rsid w:val="005B63C6"/>
    <w:pPr>
      <w:numPr>
        <w:numId w:val="9"/>
      </w:numPr>
      <w:tabs>
        <w:tab w:val="clear" w:pos="1060"/>
      </w:tabs>
    </w:pPr>
  </w:style>
  <w:style w:type="paragraph" w:customStyle="1" w:styleId="MarginNote">
    <w:name w:val="Margin Note"/>
    <w:basedOn w:val="BodyText"/>
    <w:rsid w:val="005B6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3C6"/>
    <w:rPr>
      <w:sz w:val="32"/>
    </w:rPr>
  </w:style>
  <w:style w:type="paragraph" w:customStyle="1" w:styleId="HeadingProcedure">
    <w:name w:val="Heading Procedure"/>
    <w:basedOn w:val="HeadingBase"/>
    <w:next w:val="Normal"/>
    <w:rsid w:val="005B63C6"/>
    <w:pPr>
      <w:tabs>
        <w:tab w:val="left" w:pos="0"/>
      </w:tabs>
      <w:spacing w:before="120" w:after="60"/>
    </w:pPr>
    <w:rPr>
      <w:i/>
      <w:color w:val="918585"/>
      <w:sz w:val="22"/>
    </w:rPr>
  </w:style>
  <w:style w:type="paragraph" w:customStyle="1" w:styleId="TableBodyText">
    <w:name w:val="Table Body Text"/>
    <w:basedOn w:val="BodyText"/>
    <w:rsid w:val="005B63C6"/>
    <w:pPr>
      <w:spacing w:before="60" w:after="60"/>
    </w:pPr>
  </w:style>
  <w:style w:type="paragraph" w:styleId="ListContinue">
    <w:name w:val="List Continue"/>
    <w:basedOn w:val="List"/>
    <w:rsid w:val="005B63C6"/>
    <w:pPr>
      <w:ind w:firstLine="0"/>
    </w:pPr>
  </w:style>
  <w:style w:type="paragraph" w:customStyle="1" w:styleId="ListNote">
    <w:name w:val="List Note"/>
    <w:basedOn w:val="List"/>
    <w:rsid w:val="005B63C6"/>
    <w:pPr>
      <w:pBdr>
        <w:top w:val="single" w:sz="6" w:space="2" w:color="918585"/>
        <w:bottom w:val="single" w:sz="6" w:space="2" w:color="918585"/>
      </w:pBdr>
      <w:tabs>
        <w:tab w:val="left" w:pos="1021"/>
      </w:tabs>
      <w:ind w:firstLine="0"/>
    </w:pPr>
  </w:style>
  <w:style w:type="paragraph" w:customStyle="1" w:styleId="Warning">
    <w:name w:val="Warning"/>
    <w:basedOn w:val="BodyText"/>
    <w:rsid w:val="005B63C6"/>
    <w:pPr>
      <w:shd w:val="clear" w:color="auto" w:fill="D9D9D9"/>
      <w:tabs>
        <w:tab w:val="left" w:pos="992"/>
      </w:tabs>
      <w:ind w:left="119" w:right="119"/>
    </w:pPr>
    <w:rPr>
      <w:sz w:val="20"/>
    </w:rPr>
  </w:style>
  <w:style w:type="paragraph" w:customStyle="1" w:styleId="MarginIcons">
    <w:name w:val="Margin Icons"/>
    <w:basedOn w:val="BodyText"/>
    <w:rsid w:val="005B6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3C6"/>
    <w:rPr>
      <w:rFonts w:ascii="Courier New" w:hAnsi="Courier New"/>
    </w:rPr>
  </w:style>
  <w:style w:type="paragraph" w:customStyle="1" w:styleId="NoteBullet">
    <w:name w:val="Note Bullet"/>
    <w:basedOn w:val="Note"/>
    <w:rsid w:val="005B63C6"/>
    <w:pPr>
      <w:tabs>
        <w:tab w:val="clear" w:pos="680"/>
      </w:tabs>
      <w:spacing w:before="60" w:after="60"/>
    </w:pPr>
  </w:style>
  <w:style w:type="paragraph" w:customStyle="1" w:styleId="SubHeading2">
    <w:name w:val="SubHeading2"/>
    <w:basedOn w:val="HeadingBase"/>
    <w:rsid w:val="005B63C6"/>
    <w:pPr>
      <w:spacing w:before="240" w:after="60"/>
    </w:pPr>
    <w:rPr>
      <w:sz w:val="20"/>
    </w:rPr>
  </w:style>
  <w:style w:type="paragraph" w:customStyle="1" w:styleId="SubHeading1">
    <w:name w:val="SubHeading1"/>
    <w:basedOn w:val="HeadingBase"/>
    <w:rsid w:val="005B63C6"/>
    <w:pPr>
      <w:spacing w:before="240" w:after="60"/>
    </w:pPr>
    <w:rPr>
      <w:color w:val="918585"/>
      <w:sz w:val="22"/>
    </w:rPr>
  </w:style>
  <w:style w:type="paragraph" w:customStyle="1" w:styleId="SideHeading">
    <w:name w:val="Side Heading"/>
    <w:basedOn w:val="HeadingBase"/>
    <w:rsid w:val="005B6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3C6"/>
    <w:pPr>
      <w:tabs>
        <w:tab w:val="num" w:pos="360"/>
      </w:tabs>
    </w:pPr>
  </w:style>
  <w:style w:type="paragraph" w:styleId="PlainText">
    <w:name w:val="Plain Text"/>
    <w:basedOn w:val="Normal"/>
    <w:link w:val="PlainTextChar"/>
    <w:rsid w:val="005B63C6"/>
    <w:rPr>
      <w:sz w:val="20"/>
    </w:rPr>
  </w:style>
  <w:style w:type="character" w:customStyle="1" w:styleId="PlainTextChar">
    <w:name w:val="Plain Text Char"/>
    <w:basedOn w:val="DefaultParagraphFont"/>
    <w:link w:val="PlainText"/>
    <w:rsid w:val="005B63C6"/>
    <w:rPr>
      <w:rFonts w:ascii="Courier New" w:eastAsia="Times New Roman" w:hAnsi="Courier New" w:cs="Times New Roman"/>
      <w:sz w:val="20"/>
      <w:szCs w:val="20"/>
      <w:lang w:eastAsia="en-US"/>
    </w:rPr>
  </w:style>
  <w:style w:type="character" w:customStyle="1" w:styleId="MenuOption">
    <w:name w:val="Menu Option"/>
    <w:basedOn w:val="DefaultParagraphFont"/>
    <w:rsid w:val="005B63C6"/>
    <w:rPr>
      <w:b/>
      <w:smallCaps/>
    </w:rPr>
  </w:style>
  <w:style w:type="paragraph" w:customStyle="1" w:styleId="TableListNumber">
    <w:name w:val="Table List Number"/>
    <w:basedOn w:val="ListNumber"/>
    <w:rsid w:val="005B63C6"/>
    <w:pPr>
      <w:numPr>
        <w:numId w:val="0"/>
      </w:numPr>
    </w:pPr>
  </w:style>
  <w:style w:type="paragraph" w:styleId="TOC4">
    <w:name w:val="toc 4"/>
    <w:basedOn w:val="TOCBase"/>
    <w:next w:val="Normal"/>
    <w:semiHidden/>
    <w:rsid w:val="005B63C6"/>
    <w:pPr>
      <w:tabs>
        <w:tab w:val="right" w:leader="dot" w:pos="9071"/>
      </w:tabs>
      <w:ind w:left="1701"/>
    </w:pPr>
  </w:style>
  <w:style w:type="paragraph" w:customStyle="1" w:styleId="ListAlpha">
    <w:name w:val="List Alpha"/>
    <w:basedOn w:val="List"/>
    <w:rsid w:val="005B63C6"/>
    <w:pPr>
      <w:numPr>
        <w:numId w:val="8"/>
      </w:numPr>
    </w:pPr>
  </w:style>
  <w:style w:type="paragraph" w:customStyle="1" w:styleId="ListAlpha2">
    <w:name w:val="List Alpha 2"/>
    <w:basedOn w:val="List2"/>
    <w:rsid w:val="005B63C6"/>
    <w:pPr>
      <w:numPr>
        <w:numId w:val="7"/>
      </w:numPr>
    </w:pPr>
  </w:style>
  <w:style w:type="paragraph" w:styleId="List2">
    <w:name w:val="List 2"/>
    <w:basedOn w:val="BodyText"/>
    <w:rsid w:val="005B63C6"/>
    <w:pPr>
      <w:tabs>
        <w:tab w:val="left" w:pos="680"/>
      </w:tabs>
      <w:spacing w:before="60" w:after="60"/>
      <w:ind w:left="680" w:hanging="340"/>
    </w:pPr>
  </w:style>
  <w:style w:type="paragraph" w:styleId="List3">
    <w:name w:val="List 3"/>
    <w:basedOn w:val="BodyText"/>
    <w:rsid w:val="005B63C6"/>
    <w:pPr>
      <w:tabs>
        <w:tab w:val="left" w:pos="1021"/>
      </w:tabs>
      <w:spacing w:before="60" w:after="60"/>
      <w:ind w:left="1020" w:hanging="340"/>
    </w:pPr>
  </w:style>
  <w:style w:type="paragraph" w:styleId="List4">
    <w:name w:val="List 4"/>
    <w:basedOn w:val="BodyText"/>
    <w:rsid w:val="005B63C6"/>
    <w:pPr>
      <w:tabs>
        <w:tab w:val="left" w:pos="1361"/>
      </w:tabs>
      <w:spacing w:before="60" w:after="60"/>
      <w:ind w:left="1361" w:hanging="340"/>
    </w:pPr>
  </w:style>
  <w:style w:type="paragraph" w:styleId="List5">
    <w:name w:val="List 5"/>
    <w:basedOn w:val="BodyText"/>
    <w:rsid w:val="005B63C6"/>
    <w:pPr>
      <w:tabs>
        <w:tab w:val="left" w:pos="1701"/>
      </w:tabs>
      <w:spacing w:before="60" w:after="60"/>
      <w:ind w:left="1701" w:hanging="340"/>
    </w:pPr>
  </w:style>
  <w:style w:type="paragraph" w:styleId="ListBullet3">
    <w:name w:val="List Bullet 3"/>
    <w:basedOn w:val="List3"/>
    <w:rsid w:val="005B63C6"/>
    <w:pPr>
      <w:numPr>
        <w:numId w:val="14"/>
      </w:numPr>
      <w:tabs>
        <w:tab w:val="clear" w:pos="1021"/>
      </w:tabs>
      <w:ind w:left="1037" w:hanging="357"/>
    </w:pPr>
  </w:style>
  <w:style w:type="paragraph" w:styleId="ListBullet4">
    <w:name w:val="List Bullet 4"/>
    <w:basedOn w:val="List4"/>
    <w:rsid w:val="005B63C6"/>
    <w:pPr>
      <w:numPr>
        <w:numId w:val="2"/>
      </w:numPr>
    </w:pPr>
  </w:style>
  <w:style w:type="paragraph" w:styleId="ListBullet5">
    <w:name w:val="List Bullet 5"/>
    <w:basedOn w:val="List5"/>
    <w:rsid w:val="005B63C6"/>
    <w:pPr>
      <w:numPr>
        <w:numId w:val="3"/>
      </w:numPr>
    </w:pPr>
  </w:style>
  <w:style w:type="paragraph" w:styleId="ListContinue2">
    <w:name w:val="List Continue 2"/>
    <w:basedOn w:val="List2"/>
    <w:rsid w:val="005B63C6"/>
    <w:pPr>
      <w:ind w:firstLine="0"/>
    </w:pPr>
  </w:style>
  <w:style w:type="paragraph" w:styleId="ListContinue3">
    <w:name w:val="List Continue 3"/>
    <w:basedOn w:val="List3"/>
    <w:rsid w:val="005B63C6"/>
    <w:pPr>
      <w:ind w:left="1021" w:firstLine="0"/>
    </w:pPr>
  </w:style>
  <w:style w:type="paragraph" w:styleId="ListContinue4">
    <w:name w:val="List Continue 4"/>
    <w:basedOn w:val="List4"/>
    <w:rsid w:val="005B63C6"/>
    <w:pPr>
      <w:ind w:firstLine="0"/>
    </w:pPr>
  </w:style>
  <w:style w:type="paragraph" w:styleId="ListContinue5">
    <w:name w:val="List Continue 5"/>
    <w:basedOn w:val="List5"/>
    <w:rsid w:val="005B63C6"/>
    <w:pPr>
      <w:ind w:firstLine="0"/>
    </w:pPr>
  </w:style>
  <w:style w:type="paragraph" w:styleId="ListNumber3">
    <w:name w:val="List Number 3"/>
    <w:basedOn w:val="List3"/>
    <w:rsid w:val="005B63C6"/>
    <w:pPr>
      <w:numPr>
        <w:numId w:val="4"/>
      </w:numPr>
    </w:pPr>
  </w:style>
  <w:style w:type="paragraph" w:styleId="ListNumber4">
    <w:name w:val="List Number 4"/>
    <w:basedOn w:val="List4"/>
    <w:rsid w:val="005B63C6"/>
    <w:pPr>
      <w:numPr>
        <w:numId w:val="5"/>
      </w:numPr>
    </w:pPr>
  </w:style>
  <w:style w:type="paragraph" w:styleId="ListNumber5">
    <w:name w:val="List Number 5"/>
    <w:basedOn w:val="List5"/>
    <w:rsid w:val="005B63C6"/>
    <w:pPr>
      <w:numPr>
        <w:numId w:val="6"/>
      </w:numPr>
    </w:pPr>
  </w:style>
  <w:style w:type="paragraph" w:styleId="BlockText">
    <w:name w:val="Block Text"/>
    <w:basedOn w:val="Normal"/>
    <w:rsid w:val="005B63C6"/>
    <w:pPr>
      <w:spacing w:after="120"/>
      <w:ind w:left="1440" w:right="1440"/>
    </w:pPr>
  </w:style>
  <w:style w:type="character" w:customStyle="1" w:styleId="Subscript">
    <w:name w:val="Subscript"/>
    <w:basedOn w:val="DefaultParagraphFont"/>
    <w:rsid w:val="005B63C6"/>
    <w:rPr>
      <w:sz w:val="16"/>
      <w:vertAlign w:val="subscript"/>
    </w:rPr>
  </w:style>
  <w:style w:type="character" w:customStyle="1" w:styleId="Superscript">
    <w:name w:val="Superscript"/>
    <w:basedOn w:val="DefaultParagraphFont"/>
    <w:rsid w:val="005B63C6"/>
    <w:rPr>
      <w:sz w:val="16"/>
      <w:vertAlign w:val="superscript"/>
    </w:rPr>
  </w:style>
  <w:style w:type="character" w:customStyle="1" w:styleId="Symbols">
    <w:name w:val="Symbols"/>
    <w:basedOn w:val="DefaultParagraphFont"/>
    <w:rsid w:val="005B63C6"/>
    <w:rPr>
      <w:rFonts w:ascii="Symbol" w:hAnsi="Symbol"/>
    </w:rPr>
  </w:style>
  <w:style w:type="character" w:customStyle="1" w:styleId="MenuOptions">
    <w:name w:val="Menu Options"/>
    <w:basedOn w:val="DefaultParagraphFont"/>
    <w:rsid w:val="005B63C6"/>
    <w:rPr>
      <w:rFonts w:ascii="Arial Narrow" w:hAnsi="Arial Narrow"/>
      <w:smallCaps/>
    </w:rPr>
  </w:style>
  <w:style w:type="character" w:customStyle="1" w:styleId="Buttons">
    <w:name w:val="Buttons"/>
    <w:basedOn w:val="DefaultParagraphFont"/>
    <w:rsid w:val="005B63C6"/>
    <w:rPr>
      <w:b/>
    </w:rPr>
  </w:style>
  <w:style w:type="character" w:customStyle="1" w:styleId="Underlined">
    <w:name w:val="Underlined"/>
    <w:basedOn w:val="DefaultParagraphFont"/>
    <w:rsid w:val="005B63C6"/>
    <w:rPr>
      <w:u w:val="single"/>
    </w:rPr>
  </w:style>
  <w:style w:type="paragraph" w:customStyle="1" w:styleId="TableBodyTextRight">
    <w:name w:val="Table Body Text Right"/>
    <w:basedOn w:val="TableBodyText"/>
    <w:rsid w:val="005B63C6"/>
    <w:pPr>
      <w:widowControl w:val="0"/>
      <w:autoSpaceDE w:val="0"/>
      <w:autoSpaceDN w:val="0"/>
      <w:adjustRightInd w:val="0"/>
      <w:jc w:val="right"/>
    </w:pPr>
    <w:rPr>
      <w:rFonts w:cs="Arial"/>
      <w:szCs w:val="18"/>
    </w:rPr>
  </w:style>
  <w:style w:type="paragraph" w:customStyle="1" w:styleId="CopyrightText">
    <w:name w:val="Copyright Text"/>
    <w:basedOn w:val="BodyText"/>
    <w:rsid w:val="005B63C6"/>
    <w:rPr>
      <w:sz w:val="18"/>
    </w:rPr>
  </w:style>
  <w:style w:type="paragraph" w:customStyle="1" w:styleId="BodySmallRight">
    <w:name w:val="Body Small Right"/>
    <w:basedOn w:val="BodyTextRight"/>
    <w:rsid w:val="005B63C6"/>
    <w:rPr>
      <w:sz w:val="18"/>
      <w:szCs w:val="18"/>
    </w:rPr>
  </w:style>
  <w:style w:type="paragraph" w:customStyle="1" w:styleId="MarginEdition">
    <w:name w:val="Margin Edition"/>
    <w:basedOn w:val="MarginNote"/>
    <w:rsid w:val="005B63C6"/>
    <w:pPr>
      <w:spacing w:before="0" w:after="0"/>
    </w:pPr>
    <w:rPr>
      <w:rFonts w:ascii="Times New Roman" w:hAnsi="Times New Roman"/>
      <w:color w:val="999999"/>
    </w:rPr>
  </w:style>
  <w:style w:type="paragraph" w:customStyle="1" w:styleId="Spacer">
    <w:name w:val="Spacer"/>
    <w:basedOn w:val="Normal"/>
    <w:rsid w:val="005B63C6"/>
    <w:rPr>
      <w:sz w:val="2"/>
      <w:szCs w:val="2"/>
    </w:rPr>
  </w:style>
  <w:style w:type="character" w:customStyle="1" w:styleId="Small">
    <w:name w:val="Small"/>
    <w:basedOn w:val="DefaultParagraphFont"/>
    <w:rsid w:val="005B63C6"/>
    <w:rPr>
      <w:sz w:val="16"/>
    </w:rPr>
  </w:style>
  <w:style w:type="paragraph" w:customStyle="1" w:styleId="WideTable">
    <w:name w:val="Wide Table"/>
    <w:basedOn w:val="Normal"/>
    <w:rsid w:val="005B63C6"/>
    <w:pPr>
      <w:ind w:left="-1418"/>
    </w:pPr>
    <w:rPr>
      <w:sz w:val="2"/>
      <w:szCs w:val="2"/>
    </w:rPr>
  </w:style>
  <w:style w:type="character" w:styleId="PageNumber">
    <w:name w:val="page number"/>
    <w:basedOn w:val="DefaultParagraphFont"/>
    <w:rsid w:val="005B63C6"/>
  </w:style>
  <w:style w:type="paragraph" w:styleId="Quote">
    <w:name w:val="Quote"/>
    <w:basedOn w:val="Heading1"/>
    <w:link w:val="QuoteChar"/>
    <w:qFormat/>
    <w:rsid w:val="005B63C6"/>
    <w:rPr>
      <w:b w:val="0"/>
      <w:sz w:val="72"/>
      <w:szCs w:val="72"/>
      <w:lang w:val="en-NZ"/>
    </w:rPr>
  </w:style>
  <w:style w:type="character" w:customStyle="1" w:styleId="QuoteChar">
    <w:name w:val="Quote Char"/>
    <w:basedOn w:val="DefaultParagraphFont"/>
    <w:link w:val="Quote"/>
    <w:rsid w:val="005B6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3C6"/>
    <w:pPr>
      <w:pageBreakBefore/>
    </w:pPr>
  </w:style>
  <w:style w:type="paragraph" w:customStyle="1" w:styleId="Border">
    <w:name w:val="Border"/>
    <w:basedOn w:val="Normal"/>
    <w:qFormat/>
    <w:rsid w:val="005B6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3C6"/>
    <w:rPr>
      <w:b/>
      <w:bCs/>
      <w:i/>
      <w:iCs/>
      <w:color w:val="auto"/>
    </w:rPr>
  </w:style>
  <w:style w:type="paragraph" w:styleId="IntenseQuote">
    <w:name w:val="Intense Quote"/>
    <w:basedOn w:val="Normal"/>
    <w:next w:val="Normal"/>
    <w:link w:val="IntenseQuoteChar"/>
    <w:uiPriority w:val="30"/>
    <w:qFormat/>
    <w:rsid w:val="005B6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3C6"/>
    <w:rPr>
      <w:smallCaps/>
      <w:color w:val="auto"/>
      <w:u w:val="single"/>
    </w:rPr>
  </w:style>
  <w:style w:type="character" w:styleId="IntenseReference">
    <w:name w:val="Intense Reference"/>
    <w:basedOn w:val="DefaultParagraphFont"/>
    <w:uiPriority w:val="32"/>
    <w:qFormat/>
    <w:rsid w:val="005B63C6"/>
    <w:rPr>
      <w:b/>
      <w:bCs/>
      <w:smallCaps/>
      <w:color w:val="auto"/>
      <w:spacing w:val="5"/>
      <w:u w:val="single"/>
    </w:rPr>
  </w:style>
  <w:style w:type="paragraph" w:customStyle="1" w:styleId="2ColumnHeading">
    <w:name w:val="2Column Heading"/>
    <w:basedOn w:val="BodyText"/>
    <w:qFormat/>
    <w:rsid w:val="005B63C6"/>
    <w:pPr>
      <w:spacing w:after="60"/>
      <w:ind w:left="-2268"/>
    </w:pPr>
    <w:rPr>
      <w:b/>
    </w:rPr>
  </w:style>
  <w:style w:type="paragraph" w:customStyle="1" w:styleId="Heading1TOC">
    <w:name w:val="Heading1 TOC"/>
    <w:basedOn w:val="Normal"/>
    <w:qFormat/>
    <w:rsid w:val="005B63C6"/>
    <w:pPr>
      <w:spacing w:before="240" w:after="120"/>
    </w:pPr>
    <w:rPr>
      <w:rFonts w:ascii="Times New Roman" w:hAnsi="Times New Roman"/>
      <w:b/>
      <w:sz w:val="32"/>
    </w:rPr>
  </w:style>
  <w:style w:type="paragraph" w:customStyle="1" w:styleId="Heading2TOC">
    <w:name w:val="Heading2 TOC"/>
    <w:basedOn w:val="Normal"/>
    <w:qFormat/>
    <w:rsid w:val="005B63C6"/>
    <w:pPr>
      <w:spacing w:before="240" w:after="60"/>
    </w:pPr>
    <w:rPr>
      <w:rFonts w:ascii="Times New Roman" w:hAnsi="Times New Roman"/>
      <w:b/>
      <w:sz w:val="28"/>
    </w:rPr>
  </w:style>
  <w:style w:type="character" w:customStyle="1" w:styleId="Underline">
    <w:name w:val="Underline"/>
    <w:basedOn w:val="DefaultParagraphFont"/>
    <w:qFormat/>
    <w:rsid w:val="005B63C6"/>
    <w:rPr>
      <w:u w:val="single"/>
    </w:rPr>
  </w:style>
  <w:style w:type="paragraph" w:styleId="BalloonText">
    <w:name w:val="Balloon Text"/>
    <w:basedOn w:val="Normal"/>
    <w:link w:val="BalloonTextChar"/>
    <w:rsid w:val="005B63C6"/>
    <w:rPr>
      <w:rFonts w:ascii="Tahoma" w:hAnsi="Tahoma" w:cs="Tahoma"/>
      <w:sz w:val="16"/>
      <w:szCs w:val="16"/>
    </w:rPr>
  </w:style>
  <w:style w:type="character" w:customStyle="1" w:styleId="BalloonTextChar">
    <w:name w:val="Balloon Text Char"/>
    <w:basedOn w:val="DefaultParagraphFont"/>
    <w:link w:val="BalloonText"/>
    <w:rsid w:val="005B6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3C6"/>
    <w:rPr>
      <w:b/>
      <w:color w:val="660033"/>
      <w:spacing w:val="0"/>
    </w:rPr>
  </w:style>
  <w:style w:type="paragraph" w:customStyle="1" w:styleId="Nameditemlist">
    <w:name w:val="Named item list"/>
    <w:basedOn w:val="BodyText"/>
    <w:qFormat/>
    <w:rsid w:val="005B63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2039</Words>
  <Characters>13563</Characters>
  <Application>Microsoft Office Word</Application>
  <DocSecurity>0</DocSecurity>
  <Lines>386</Lines>
  <Paragraphs>312</Paragraphs>
  <ScaleCrop>false</ScaleCrop>
  <Company>Author-it Software Corporation Ltd.</Company>
  <LinksUpToDate>false</LinksUpToDate>
  <CharactersWithSpaces>15406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CUE50303 Diploma of Live Production, Theatre and Events (Technical Production)</dc:title>
  <dc:subject>Approved</dc:subject>
  <dc:creator>Innovation and Business Skills Australia</dc:creator>
  <cp:keywords>Revision Number: 2</cp:keywords>
  <dc:description>Copyright © 1996-2007 Author-it Software Corporation Ltd., all rights reserved.</dc:description>
  <cp:lastModifiedBy>TPCMS</cp:lastModifiedBy>
  <cp:revision>3</cp:revision>
  <dcterms:created xsi:type="dcterms:W3CDTF">2012-09-24T08:37:00Z</dcterms:created>
  <dcterms:modified xsi:type="dcterms:W3CDTF">2012-09-24T08:37:00Z</dcterms:modified>
</cp:coreProperties>
</file>