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7AD4" w:rsidP="009B7AD4">
      <w:pPr>
        <w:pStyle w:val="Title"/>
      </w:pPr>
      <w:r>
        <w:fldChar w:fldCharType="begin"/>
      </w:r>
      <w:r>
        <w:instrText xml:space="preserve"> TITLE   \* MERGEFORMAT </w:instrText>
      </w:r>
      <w:r>
        <w:fldChar w:fldCharType="separate"/>
      </w:r>
      <w:r>
        <w:t>CUAPRF404A Refine movement skills for performance</w:t>
      </w:r>
      <w:r>
        <w:fldChar w:fldCharType="end"/>
      </w:r>
    </w:p>
    <w:p w:rsidR="009B7AD4" w:rsidP="009B7AD4">
      <w:pPr>
        <w:pStyle w:val="Version"/>
        <w:sectPr w:rsidSect="002361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6189" w:rsidP="00236189">
      <w:pPr>
        <w:pStyle w:val="SuperHeading"/>
      </w:pPr>
      <w:r w:rsidRPr="00236189">
        <w:t>CUAPRF404A Refine movement skills for performance</w:t>
      </w:r>
    </w:p>
    <w:p w:rsidR="00000000" w:rsidRPr="00236189" w:rsidP="00236189">
      <w:pPr>
        <w:pStyle w:val="Heading1"/>
      </w:pPr>
      <w:bookmarkStart w:id="1" w:name="O_351652"/>
      <w:bookmarkEnd w:id="1"/>
      <w:r w:rsidRPr="00236189">
        <w:t>Modification History</w:t>
      </w:r>
    </w:p>
    <w:tbl>
      <w:tblPr>
        <w:tblW w:w="0" w:type="auto"/>
        <w:tblLayout w:type="fixed"/>
        <w:tblCellMar>
          <w:left w:w="62" w:type="dxa"/>
          <w:right w:w="62" w:type="dxa"/>
        </w:tblCellMar>
        <w:tblLook w:val="0000"/>
      </w:tblPr>
      <w:tblGrid>
        <w:gridCol w:w="3153"/>
        <w:gridCol w:w="5873"/>
      </w:tblGrid>
      <w:tr w:rsidTr="0023618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189" w:rsidP="00236189">
            <w:pPr>
              <w:pStyle w:val="BodyText"/>
            </w:pPr>
            <w:r w:rsidRPr="00236189">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189">
            <w:pPr>
              <w:pStyle w:val="BodyText"/>
              <w:rPr>
                <w:lang w:val="en-NZ"/>
              </w:rPr>
            </w:pPr>
            <w:r w:rsidRPr="00236189">
              <w:rPr>
                <w:rStyle w:val="SpecialBold"/>
              </w:rPr>
              <w:t>Comments</w:t>
            </w:r>
          </w:p>
        </w:tc>
      </w:tr>
      <w:tr w:rsidTr="0023618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189">
            <w:pPr>
              <w:pStyle w:val="BodyText"/>
              <w:rPr>
                <w:lang w:val="en-NZ"/>
              </w:rPr>
            </w:pPr>
            <w:r w:rsidRPr="00236189">
              <w:t>CUAPRF404A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189" w:rsidP="00236189">
            <w:pPr>
              <w:pStyle w:val="BodyText"/>
            </w:pPr>
            <w:r w:rsidRPr="00236189">
              <w:t xml:space="preserve">This version first released with </w:t>
            </w:r>
            <w:r w:rsidRPr="00236189">
              <w:rPr>
                <w:rStyle w:val="Emphasis"/>
              </w:rPr>
              <w:t>CUA11 Live Performance Training Package version 1.0</w:t>
            </w:r>
          </w:p>
        </w:tc>
      </w:tr>
    </w:tbl>
    <w:p w:rsidR="00000000" w:rsidRPr="00236189" w:rsidP="00236189">
      <w:pPr>
        <w:pStyle w:val="BodyText"/>
      </w:pPr>
    </w:p>
    <w:p w:rsidR="00000000" w:rsidRPr="00236189" w:rsidP="00236189">
      <w:pPr>
        <w:pStyle w:val="AllowPageBreak"/>
      </w:pPr>
    </w:p>
    <w:p w:rsidR="00000000" w:rsidRPr="00236189" w:rsidP="00236189">
      <w:pPr>
        <w:pStyle w:val="Heading1"/>
      </w:pPr>
      <w:bookmarkStart w:id="2" w:name="O_351653"/>
      <w:bookmarkEnd w:id="2"/>
      <w:r w:rsidRPr="00236189">
        <w:t>Unit Descriptor</w:t>
      </w:r>
    </w:p>
    <w:p w:rsidR="00000000" w:rsidRPr="00236189" w:rsidP="00236189">
      <w:pPr>
        <w:pStyle w:val="BodyText"/>
      </w:pPr>
      <w:r w:rsidRPr="00236189">
        <w:t xml:space="preserve">This unit describes the performance outcomes, skills and knowledge required to develop and refine complex movement skills required in a range of live performance contexts. At this level, performers are constantly refining their technique and expression to </w:t>
      </w:r>
      <w:r w:rsidRPr="00236189">
        <w:t>produce performances that convey the mood and style of music through movement routines.</w:t>
      </w:r>
    </w:p>
    <w:p w:rsidR="00000000" w:rsidRPr="00236189" w:rsidP="00236189">
      <w:pPr>
        <w:pStyle w:val="AllowPageBreak"/>
      </w:pPr>
    </w:p>
    <w:p w:rsidR="00000000" w:rsidRPr="00236189" w:rsidP="00236189">
      <w:pPr>
        <w:pStyle w:val="Heading1"/>
      </w:pPr>
      <w:bookmarkStart w:id="3" w:name="O_351654"/>
      <w:bookmarkEnd w:id="3"/>
      <w:r w:rsidRPr="00236189">
        <w:t>Application of the Unit</w:t>
      </w:r>
    </w:p>
    <w:p w:rsidR="00000000" w:rsidRPr="00236189" w:rsidP="00236189">
      <w:pPr>
        <w:pStyle w:val="BodyText"/>
      </w:pPr>
      <w:r w:rsidRPr="00236189">
        <w:t>This unit applies to performers who are consolidating their career in contexts where high level movement skills are required. They could be involved in dance, musical theatre and circus performances. They would usually be performing as members of an ensemb</w:t>
      </w:r>
      <w:r w:rsidRPr="00236189">
        <w:t>le, though some solo work could be expected.</w:t>
      </w:r>
    </w:p>
    <w:p w:rsidR="00000000" w:rsidRPr="00236189" w:rsidP="00236189">
      <w:pPr>
        <w:pStyle w:val="BodyText"/>
      </w:pPr>
      <w:r w:rsidRPr="00236189">
        <w:t>While supervision and guidance are provided in practice sessions and rehearsals, performers are expected to display a high level of motivation and sense of responsibility for themselves and others during live pe</w:t>
      </w:r>
      <w:r w:rsidRPr="00236189">
        <w:t>rformances.</w:t>
      </w:r>
    </w:p>
    <w:p w:rsidR="00000000" w:rsidRPr="00236189" w:rsidP="00236189">
      <w:pPr>
        <w:pStyle w:val="AllowPageBreak"/>
      </w:pPr>
    </w:p>
    <w:p w:rsidR="00000000" w:rsidRPr="00236189" w:rsidP="00236189">
      <w:pPr>
        <w:pStyle w:val="Heading1"/>
      </w:pPr>
      <w:bookmarkStart w:id="4" w:name="O_351655"/>
      <w:bookmarkEnd w:id="4"/>
      <w:r w:rsidRPr="00236189">
        <w:t>Licensing/Regulatory Information</w:t>
      </w:r>
    </w:p>
    <w:p w:rsidR="00000000" w:rsidRPr="00236189" w:rsidP="00236189">
      <w:pPr>
        <w:pStyle w:val="BodyText"/>
      </w:pPr>
      <w:r w:rsidRPr="00236189">
        <w:t>No licensing, legislative, regulatory or certification requirements apply to this unit at the time of endorsement.</w:t>
      </w:r>
    </w:p>
    <w:p w:rsidR="00000000" w:rsidRPr="00236189" w:rsidP="00236189">
      <w:pPr>
        <w:pStyle w:val="AllowPageBreak"/>
      </w:pPr>
    </w:p>
    <w:p w:rsidR="00000000" w:rsidRPr="00236189" w:rsidP="00236189">
      <w:pPr>
        <w:pStyle w:val="Heading1"/>
      </w:pPr>
      <w:bookmarkStart w:id="5" w:name="O_351656"/>
      <w:bookmarkEnd w:id="5"/>
      <w:r w:rsidRPr="00236189">
        <w:t>Pre-Requisites</w:t>
      </w:r>
    </w:p>
    <w:p w:rsidR="00000000" w:rsidRPr="00236189" w:rsidP="00236189">
      <w:pPr>
        <w:pStyle w:val="BodyText"/>
      </w:pPr>
      <w:r w:rsidRPr="00236189">
        <w:t>Not applicable.</w:t>
      </w:r>
    </w:p>
    <w:p w:rsidR="00000000" w:rsidRPr="00236189" w:rsidP="00236189">
      <w:pPr>
        <w:pStyle w:val="AllowPageBreak"/>
      </w:pPr>
    </w:p>
    <w:p w:rsidR="00000000" w:rsidRPr="00236189" w:rsidP="00236189">
      <w:pPr>
        <w:pStyle w:val="Heading1"/>
      </w:pPr>
      <w:bookmarkStart w:id="6" w:name="O_351657"/>
      <w:bookmarkEnd w:id="6"/>
      <w:r w:rsidRPr="00236189">
        <w:t xml:space="preserve">Employability </w:t>
      </w:r>
      <w:r w:rsidRPr="00236189">
        <w:t>Skills Information</w:t>
      </w:r>
    </w:p>
    <w:p w:rsidR="00000000" w:rsidRPr="00236189" w:rsidP="00236189">
      <w:pPr>
        <w:pStyle w:val="BodyText"/>
      </w:pPr>
      <w:r w:rsidRPr="00236189">
        <w:t>This unit contains employability skills.</w:t>
      </w:r>
    </w:p>
    <w:p w:rsidR="00000000" w:rsidRPr="00236189" w:rsidP="00236189">
      <w:pPr>
        <w:pStyle w:val="AllowPageBreak"/>
      </w:pPr>
    </w:p>
    <w:p w:rsidR="00000000" w:rsidRPr="00236189" w:rsidP="00236189">
      <w:pPr>
        <w:pStyle w:val="Heading1"/>
      </w:pPr>
      <w:bookmarkStart w:id="7" w:name="O_351658"/>
      <w:bookmarkEnd w:id="7"/>
      <w:r w:rsidRPr="00236189">
        <w:t>Elements and Performance Criteria Pre-Content</w:t>
      </w:r>
    </w:p>
    <w:tbl>
      <w:tblPr>
        <w:tblW w:w="0" w:type="auto"/>
        <w:tblLayout w:type="fixed"/>
        <w:tblCellMar>
          <w:left w:w="62" w:type="dxa"/>
          <w:right w:w="62" w:type="dxa"/>
        </w:tblCellMar>
        <w:tblLook w:val="0000"/>
      </w:tblPr>
      <w:tblGrid>
        <w:gridCol w:w="4140"/>
        <w:gridCol w:w="4140"/>
      </w:tblGrid>
      <w:tr w:rsidTr="009B7AD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189" w:rsidP="00236189">
            <w:pPr>
              <w:pStyle w:val="BodyText"/>
            </w:pPr>
            <w:r w:rsidRPr="00236189">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189">
            <w:pPr>
              <w:pStyle w:val="BodyText"/>
              <w:rPr>
                <w:lang w:val="en-NZ"/>
              </w:rPr>
            </w:pPr>
            <w:r w:rsidRPr="00236189">
              <w:rPr>
                <w:rStyle w:val="SpecialBold"/>
              </w:rPr>
              <w:t>Performance Criteria</w:t>
            </w:r>
          </w:p>
        </w:tc>
      </w:tr>
      <w:tr w:rsidTr="009B7AD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189" w:rsidP="00236189">
            <w:pPr>
              <w:pStyle w:val="BodyText"/>
            </w:pPr>
            <w:r w:rsidRPr="00236189">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189" w:rsidP="00236189">
            <w:pPr>
              <w:pStyle w:val="BodyText"/>
            </w:pPr>
            <w:r w:rsidRPr="00236189">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236189">
              <w:rPr>
                <w:rStyle w:val="Emphasis"/>
              </w:rPr>
              <w:t>nce is to be consistent with the evidence guide.</w:t>
            </w:r>
          </w:p>
        </w:tc>
      </w:tr>
    </w:tbl>
    <w:p w:rsidR="00000000" w:rsidRPr="00236189" w:rsidP="00236189">
      <w:pPr>
        <w:pStyle w:val="BodyText"/>
      </w:pPr>
    </w:p>
    <w:p w:rsidR="00000000" w:rsidRPr="00236189" w:rsidP="00236189">
      <w:pPr>
        <w:pStyle w:val="AllowPageBreak"/>
      </w:pPr>
    </w:p>
    <w:p w:rsidR="00000000" w:rsidRPr="00236189" w:rsidP="00236189">
      <w:pPr>
        <w:pStyle w:val="Heading1"/>
      </w:pPr>
      <w:bookmarkStart w:id="8" w:name="O_351659"/>
      <w:bookmarkEnd w:id="8"/>
      <w:r w:rsidRPr="00236189">
        <w:t>Elements and Performance Criteria</w:t>
      </w:r>
    </w:p>
    <w:tbl>
      <w:tblPr>
        <w:tblW w:w="0" w:type="auto"/>
        <w:tblLayout w:type="fixed"/>
        <w:tblCellMar>
          <w:left w:w="62" w:type="dxa"/>
          <w:right w:w="62" w:type="dxa"/>
        </w:tblCellMar>
        <w:tblLook w:val="0000"/>
      </w:tblPr>
      <w:tblGrid>
        <w:gridCol w:w="2506"/>
        <w:gridCol w:w="5774"/>
      </w:tblGrid>
      <w:tr w:rsidTr="00236189">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189">
            <w:pPr>
              <w:pStyle w:val="BodyText"/>
              <w:rPr>
                <w:lang w:val="en-NZ"/>
              </w:rPr>
            </w:pPr>
            <w:r w:rsidRPr="00236189">
              <w:t>1.</w:t>
            </w:r>
            <w:r w:rsidRPr="00236189">
              <w:tab/>
              <w:t>Develop an understanding of movement principles</w:t>
            </w:r>
          </w:p>
        </w:tc>
        <w:tc>
          <w:tcPr>
            <w:tcW w:w="5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189" w:rsidP="00236189">
            <w:pPr>
              <w:pStyle w:val="BodyText"/>
            </w:pPr>
            <w:r w:rsidRPr="00236189">
              <w:t>1.1.</w:t>
            </w:r>
            <w:r w:rsidRPr="00236189">
              <w:tab/>
              <w:t xml:space="preserve">Explore the range of </w:t>
            </w:r>
            <w:r w:rsidRPr="00236189">
              <w:rPr>
                <w:rStyle w:val="BoldandItalics"/>
              </w:rPr>
              <w:t>movement patterns</w:t>
            </w:r>
            <w:r w:rsidRPr="00236189">
              <w:t xml:space="preserve"> and their </w:t>
            </w:r>
            <w:r w:rsidRPr="00236189">
              <w:rPr>
                <w:rStyle w:val="BoldandItalics"/>
              </w:rPr>
              <w:t>associated skills</w:t>
            </w:r>
          </w:p>
          <w:p w:rsidR="00000000" w:rsidRPr="00236189" w:rsidP="00236189">
            <w:pPr>
              <w:pStyle w:val="BodyText"/>
            </w:pPr>
            <w:r w:rsidRPr="00236189">
              <w:t>1.2.</w:t>
            </w:r>
            <w:r w:rsidRPr="00236189">
              <w:tab/>
              <w:t xml:space="preserve">Become familiar with </w:t>
            </w:r>
            <w:r w:rsidRPr="00236189">
              <w:rPr>
                <w:rStyle w:val="BoldandItalics"/>
              </w:rPr>
              <w:t>basic</w:t>
            </w:r>
            <w:r w:rsidRPr="00236189">
              <w:rPr>
                <w:rStyle w:val="BoldandItalics"/>
              </w:rPr>
              <w:t xml:space="preserve"> performance cues associated with movement patterns</w:t>
            </w:r>
            <w:r w:rsidRPr="00236189">
              <w:t xml:space="preserve"> and skills</w:t>
            </w:r>
          </w:p>
          <w:p w:rsidR="00000000" w:rsidP="00236189">
            <w:pPr>
              <w:pStyle w:val="BodyText"/>
              <w:rPr>
                <w:lang w:val="en-NZ"/>
              </w:rPr>
            </w:pPr>
            <w:r w:rsidRPr="00236189">
              <w:t>1.3.</w:t>
            </w:r>
            <w:r w:rsidRPr="00236189">
              <w:tab/>
              <w:t xml:space="preserve">Discuss ways of developing own movement skills with </w:t>
            </w:r>
            <w:r w:rsidRPr="00236189">
              <w:rPr>
                <w:rStyle w:val="BoldandItalics"/>
              </w:rPr>
              <w:t>relevant personnel</w:t>
            </w:r>
          </w:p>
        </w:tc>
      </w:tr>
      <w:tr w:rsidTr="00236189">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189">
            <w:pPr>
              <w:pStyle w:val="BodyText"/>
              <w:rPr>
                <w:lang w:val="en-NZ"/>
              </w:rPr>
            </w:pPr>
            <w:r w:rsidRPr="00236189">
              <w:t>2.</w:t>
            </w:r>
            <w:r w:rsidRPr="00236189">
              <w:tab/>
              <w:t>Prepare the body for movement</w:t>
            </w:r>
          </w:p>
        </w:tc>
        <w:tc>
          <w:tcPr>
            <w:tcW w:w="5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189" w:rsidP="00236189">
            <w:pPr>
              <w:pStyle w:val="BodyText"/>
            </w:pPr>
            <w:r w:rsidRPr="00236189">
              <w:t>2.1.</w:t>
            </w:r>
            <w:r w:rsidRPr="00236189">
              <w:tab/>
              <w:t xml:space="preserve">Perform basic </w:t>
            </w:r>
            <w:r w:rsidRPr="00236189">
              <w:rPr>
                <w:rStyle w:val="BoldandItalics"/>
              </w:rPr>
              <w:t>warm-up</w:t>
            </w:r>
            <w:r w:rsidRPr="00236189">
              <w:t xml:space="preserve"> and </w:t>
            </w:r>
            <w:r w:rsidRPr="00236189">
              <w:rPr>
                <w:rStyle w:val="BoldandItalics"/>
              </w:rPr>
              <w:t>cool-down activities</w:t>
            </w:r>
          </w:p>
          <w:p w:rsidR="00000000" w:rsidRPr="00236189" w:rsidP="00236189">
            <w:pPr>
              <w:pStyle w:val="BodyText"/>
            </w:pPr>
            <w:r w:rsidRPr="00236189">
              <w:t>2.2.</w:t>
            </w:r>
            <w:r w:rsidRPr="00236189">
              <w:tab/>
              <w:t xml:space="preserve">Adhere to </w:t>
            </w:r>
            <w:r w:rsidRPr="00236189">
              <w:rPr>
                <w:rStyle w:val="BoldandItalics"/>
              </w:rPr>
              <w:t>injury-prevention techniques</w:t>
            </w:r>
          </w:p>
          <w:p w:rsidR="00000000" w:rsidP="00236189">
            <w:pPr>
              <w:pStyle w:val="BodyText"/>
              <w:rPr>
                <w:lang w:val="en-NZ"/>
              </w:rPr>
            </w:pPr>
            <w:r w:rsidRPr="00236189">
              <w:t>2.3.</w:t>
            </w:r>
            <w:r w:rsidRPr="00236189">
              <w:tab/>
              <w:t xml:space="preserve">Take </w:t>
            </w:r>
            <w:r w:rsidRPr="00236189">
              <w:rPr>
                <w:rStyle w:val="BoldandItalics"/>
              </w:rPr>
              <w:t>common health concerns</w:t>
            </w:r>
            <w:r w:rsidRPr="00236189">
              <w:t xml:space="preserve"> for performers into account when devising own physical conditioning program</w:t>
            </w:r>
          </w:p>
        </w:tc>
      </w:tr>
      <w:tr w:rsidTr="00236189">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189">
            <w:pPr>
              <w:pStyle w:val="BodyText"/>
              <w:rPr>
                <w:lang w:val="en-NZ"/>
              </w:rPr>
            </w:pPr>
            <w:r w:rsidRPr="00236189">
              <w:t>3.</w:t>
            </w:r>
            <w:r w:rsidRPr="00236189">
              <w:tab/>
              <w:t>Practise a range of movements</w:t>
            </w:r>
          </w:p>
        </w:tc>
        <w:tc>
          <w:tcPr>
            <w:tcW w:w="5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189" w:rsidP="00236189">
            <w:pPr>
              <w:pStyle w:val="BodyText"/>
            </w:pPr>
            <w:r w:rsidRPr="00236189">
              <w:t>3.1.</w:t>
            </w:r>
            <w:r w:rsidRPr="00236189">
              <w:tab/>
              <w:t xml:space="preserve">Use a range of </w:t>
            </w:r>
            <w:r w:rsidRPr="00236189">
              <w:rPr>
                <w:rStyle w:val="BoldandItalics"/>
              </w:rPr>
              <w:t>sources</w:t>
            </w:r>
            <w:r w:rsidRPr="00236189">
              <w:t xml:space="preserve"> to </w:t>
            </w:r>
            <w:r w:rsidRPr="00236189">
              <w:rPr>
                <w:rStyle w:val="BoldandItalics"/>
              </w:rPr>
              <w:t>generate ideas</w:t>
            </w:r>
            <w:r w:rsidRPr="00236189">
              <w:t xml:space="preserve"> for movement routines</w:t>
            </w:r>
          </w:p>
          <w:p w:rsidR="00000000" w:rsidRPr="00236189" w:rsidP="00236189">
            <w:pPr>
              <w:pStyle w:val="BodyText"/>
            </w:pPr>
            <w:r w:rsidRPr="00236189">
              <w:t>3.2.</w:t>
            </w:r>
            <w:r w:rsidRPr="00236189">
              <w:tab/>
            </w:r>
            <w:r w:rsidRPr="00236189">
              <w:t>Apply knowledge of performance cues to practise full range of movement patterns</w:t>
            </w:r>
          </w:p>
          <w:p w:rsidR="00000000" w:rsidRPr="00236189" w:rsidP="00236189">
            <w:pPr>
              <w:pStyle w:val="BodyText"/>
            </w:pPr>
            <w:r w:rsidRPr="00236189">
              <w:t>3.3.</w:t>
            </w:r>
            <w:r w:rsidRPr="00236189">
              <w:tab/>
              <w:t xml:space="preserve">Apply knowledge of </w:t>
            </w:r>
            <w:r w:rsidRPr="00236189">
              <w:rPr>
                <w:rStyle w:val="BoldandItalics"/>
              </w:rPr>
              <w:t>anatomical alignment principles</w:t>
            </w:r>
            <w:r w:rsidRPr="00236189">
              <w:t xml:space="preserve"> in movement exercises</w:t>
            </w:r>
          </w:p>
          <w:p w:rsidR="00000000" w:rsidRPr="00236189" w:rsidP="00236189">
            <w:pPr>
              <w:pStyle w:val="BodyText"/>
            </w:pPr>
            <w:r w:rsidRPr="00236189">
              <w:t>3.4.</w:t>
            </w:r>
            <w:r w:rsidRPr="00236189">
              <w:tab/>
              <w:t xml:space="preserve">Practise controlling balance in a range of positions </w:t>
            </w:r>
          </w:p>
          <w:p w:rsidR="00000000" w:rsidP="00236189">
            <w:pPr>
              <w:pStyle w:val="BodyText"/>
              <w:rPr>
                <w:lang w:val="en-NZ"/>
              </w:rPr>
            </w:pPr>
            <w:r w:rsidRPr="00236189">
              <w:t>3.5.</w:t>
            </w:r>
            <w:r w:rsidRPr="00236189">
              <w:tab/>
              <w:t>Use feedback from teachers and men</w:t>
            </w:r>
            <w:r w:rsidRPr="00236189">
              <w:t>tors to identify and develop ways to improve own movement skills</w:t>
            </w:r>
          </w:p>
        </w:tc>
      </w:tr>
      <w:tr w:rsidTr="00236189">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189">
            <w:pPr>
              <w:pStyle w:val="BodyText"/>
              <w:rPr>
                <w:lang w:val="en-NZ"/>
              </w:rPr>
            </w:pPr>
            <w:r w:rsidRPr="00236189">
              <w:t>4.</w:t>
            </w:r>
            <w:r w:rsidRPr="00236189">
              <w:tab/>
              <w:t>Develop performance attributes</w:t>
            </w:r>
          </w:p>
        </w:tc>
        <w:tc>
          <w:tcPr>
            <w:tcW w:w="5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189" w:rsidP="00236189">
            <w:pPr>
              <w:pStyle w:val="BodyText"/>
            </w:pPr>
            <w:r w:rsidRPr="00236189">
              <w:t>4.1.</w:t>
            </w:r>
            <w:r w:rsidRPr="00236189">
              <w:tab/>
              <w:t xml:space="preserve">Incorporate movement patterns into routines in ways that convey their </w:t>
            </w:r>
            <w:r w:rsidRPr="00236189">
              <w:rPr>
                <w:rStyle w:val="BoldandItalics"/>
              </w:rPr>
              <w:t>dramatic intent</w:t>
            </w:r>
          </w:p>
          <w:p w:rsidR="00000000" w:rsidRPr="00236189" w:rsidP="00236189">
            <w:pPr>
              <w:pStyle w:val="BodyText"/>
            </w:pPr>
            <w:r w:rsidRPr="00236189">
              <w:t>4.2.</w:t>
            </w:r>
            <w:r w:rsidRPr="00236189">
              <w:tab/>
              <w:t>Incorporate basic rhythmic structures and musicality into mo</w:t>
            </w:r>
            <w:r w:rsidRPr="00236189">
              <w:t>vement routines</w:t>
            </w:r>
          </w:p>
          <w:p w:rsidR="00000000" w:rsidRPr="00236189" w:rsidP="00236189">
            <w:pPr>
              <w:pStyle w:val="BodyText"/>
            </w:pPr>
            <w:r w:rsidRPr="00236189">
              <w:t>4.3.</w:t>
            </w:r>
            <w:r w:rsidRPr="00236189">
              <w:tab/>
              <w:t xml:space="preserve">Ensure that flow and interaction with other performers are smooth and well-timed </w:t>
            </w:r>
          </w:p>
          <w:p w:rsidR="00000000" w:rsidRPr="00236189" w:rsidP="00236189">
            <w:pPr>
              <w:pStyle w:val="BodyText"/>
            </w:pPr>
            <w:r w:rsidRPr="00236189">
              <w:t>4.4.</w:t>
            </w:r>
            <w:r w:rsidRPr="00236189">
              <w:tab/>
              <w:t>Work on developing a strong sense of individuality and presence in the execution of sequences</w:t>
            </w:r>
          </w:p>
          <w:p w:rsidR="00000000" w:rsidRPr="00236189" w:rsidP="00236189">
            <w:pPr>
              <w:pStyle w:val="BodyText"/>
            </w:pPr>
            <w:r w:rsidRPr="00236189">
              <w:t>4.5.</w:t>
            </w:r>
            <w:r w:rsidRPr="00236189">
              <w:tab/>
              <w:t>Develop techniques for incorporating unseen combi</w:t>
            </w:r>
            <w:r w:rsidRPr="00236189">
              <w:t>nations with speed and verve</w:t>
            </w:r>
          </w:p>
        </w:tc>
      </w:tr>
    </w:tbl>
    <w:p w:rsidR="00000000" w:rsidRPr="00236189" w:rsidP="00236189">
      <w:pPr>
        <w:pStyle w:val="BodyText"/>
      </w:pPr>
    </w:p>
    <w:p w:rsidR="00000000" w:rsidRPr="00236189" w:rsidP="00236189">
      <w:pPr>
        <w:pStyle w:val="AllowPageBreak"/>
      </w:pPr>
    </w:p>
    <w:p w:rsidR="00000000" w:rsidRPr="00236189" w:rsidP="00236189">
      <w:pPr>
        <w:pStyle w:val="Heading1"/>
      </w:pPr>
      <w:bookmarkStart w:id="9" w:name="O_351660"/>
      <w:bookmarkEnd w:id="9"/>
      <w:r w:rsidRPr="00236189">
        <w:t>Required Skills and Knowledge</w:t>
      </w:r>
    </w:p>
    <w:p w:rsidR="00000000" w:rsidRPr="00236189" w:rsidP="00236189">
      <w:pPr>
        <w:pStyle w:val="BodyText"/>
      </w:pPr>
      <w:r w:rsidRPr="00236189">
        <w:rPr>
          <w:rStyle w:val="Emphasis"/>
        </w:rPr>
        <w:t>This section describes the skills and knowledge required for this unit.</w:t>
      </w:r>
    </w:p>
    <w:p w:rsidR="00000000" w:rsidRPr="00236189" w:rsidP="00236189">
      <w:pPr>
        <w:pStyle w:val="BodyText"/>
      </w:pPr>
    </w:p>
    <w:p w:rsidR="00000000" w:rsidRPr="00236189" w:rsidP="00236189">
      <w:pPr>
        <w:pStyle w:val="BodyText"/>
      </w:pPr>
      <w:r w:rsidRPr="00236189">
        <w:rPr>
          <w:rStyle w:val="SpecialBold"/>
        </w:rPr>
        <w:t>Required skills</w:t>
      </w:r>
    </w:p>
    <w:p w:rsidR="00000000" w:rsidRPr="00236189" w:rsidP="00236189">
      <w:pPr>
        <w:pStyle w:val="ListBullet"/>
      </w:pPr>
      <w:r w:rsidRPr="00236189">
        <w:t>communication skills to:</w:t>
      </w:r>
    </w:p>
    <w:p w:rsidR="00000000" w:rsidRPr="00236189" w:rsidP="00236189">
      <w:pPr>
        <w:pStyle w:val="ListBullet2"/>
      </w:pPr>
      <w:r w:rsidRPr="00236189">
        <w:t>discuss movement concepts and techniques with relevant personnel</w:t>
      </w:r>
    </w:p>
    <w:p w:rsidR="00000000" w:rsidRPr="00236189" w:rsidP="00236189">
      <w:pPr>
        <w:pStyle w:val="ListBullet2"/>
      </w:pPr>
      <w:r w:rsidRPr="00236189">
        <w:t>respond appropriately to feedback on own skill development and performance</w:t>
      </w:r>
    </w:p>
    <w:p w:rsidR="00000000" w:rsidRPr="00236189" w:rsidP="00236189">
      <w:pPr>
        <w:pStyle w:val="ListBullet"/>
      </w:pPr>
      <w:r w:rsidRPr="00236189">
        <w:t>initiative and enterprise skills to:</w:t>
      </w:r>
    </w:p>
    <w:p w:rsidR="00000000" w:rsidRPr="00236189" w:rsidP="00236189">
      <w:pPr>
        <w:pStyle w:val="ListBullet2"/>
      </w:pPr>
      <w:r w:rsidRPr="00236189">
        <w:t>work creatively with music and dance</w:t>
      </w:r>
    </w:p>
    <w:p w:rsidR="00000000" w:rsidRPr="00236189" w:rsidP="00236189">
      <w:pPr>
        <w:pStyle w:val="ListBullet2"/>
      </w:pPr>
      <w:r w:rsidRPr="00236189">
        <w:t>dance with style and strong stage presen</w:t>
      </w:r>
      <w:r w:rsidRPr="00236189">
        <w:t>ce</w:t>
      </w:r>
    </w:p>
    <w:p w:rsidR="00000000" w:rsidRPr="00236189" w:rsidP="00236189">
      <w:pPr>
        <w:pStyle w:val="ListBullet2"/>
      </w:pPr>
      <w:r w:rsidRPr="00236189">
        <w:t>observe and accurately interpret physical skills</w:t>
      </w:r>
    </w:p>
    <w:p w:rsidR="00000000" w:rsidRPr="00236189" w:rsidP="00236189">
      <w:pPr>
        <w:pStyle w:val="ListBullet"/>
      </w:pPr>
      <w:r w:rsidRPr="00236189">
        <w:t>learning skills to:</w:t>
      </w:r>
    </w:p>
    <w:p w:rsidR="00000000" w:rsidRPr="00236189" w:rsidP="00236189">
      <w:pPr>
        <w:pStyle w:val="ListBullet2"/>
      </w:pPr>
      <w:r w:rsidRPr="00236189">
        <w:t>develop strong movement techniques through:</w:t>
      </w:r>
    </w:p>
    <w:p w:rsidR="00000000" w:rsidRPr="00236189" w:rsidP="00236189">
      <w:pPr>
        <w:pStyle w:val="ListBullet3"/>
      </w:pPr>
      <w:r w:rsidRPr="00236189">
        <w:t>practising complex movements and routines</w:t>
      </w:r>
    </w:p>
    <w:p w:rsidR="00000000" w:rsidRPr="00236189" w:rsidP="00236189">
      <w:pPr>
        <w:pStyle w:val="ListBullet3"/>
      </w:pPr>
      <w:r w:rsidRPr="00236189">
        <w:t>a positive attitude to learning and a willingness to experiment</w:t>
      </w:r>
    </w:p>
    <w:p w:rsidR="00000000" w:rsidRPr="00236189" w:rsidP="00236189">
      <w:pPr>
        <w:pStyle w:val="ListBullet2"/>
      </w:pPr>
      <w:r w:rsidRPr="00236189">
        <w:t>develop a movement memory</w:t>
      </w:r>
    </w:p>
    <w:p w:rsidR="00000000" w:rsidRPr="00236189" w:rsidP="00236189">
      <w:pPr>
        <w:pStyle w:val="ListBullet"/>
      </w:pPr>
      <w:r w:rsidRPr="00236189">
        <w:t>planning and organising skills to plan and execute own warm-up and cool-down routines</w:t>
      </w:r>
    </w:p>
    <w:p w:rsidR="00000000" w:rsidRPr="00236189" w:rsidP="00236189">
      <w:pPr>
        <w:pStyle w:val="ListBullet"/>
      </w:pPr>
      <w:r w:rsidRPr="00236189">
        <w:t>self-management skills to:</w:t>
      </w:r>
    </w:p>
    <w:p w:rsidR="00000000" w:rsidRPr="00236189" w:rsidP="00236189">
      <w:pPr>
        <w:pStyle w:val="ListBullet2"/>
      </w:pPr>
      <w:r w:rsidRPr="00236189">
        <w:t>achieve movement responses within personal capabilities</w:t>
      </w:r>
    </w:p>
    <w:p w:rsidR="00000000" w:rsidRPr="00236189" w:rsidP="00236189">
      <w:pPr>
        <w:pStyle w:val="ListBullet2"/>
      </w:pPr>
      <w:r w:rsidRPr="00236189">
        <w:t>follow direction</w:t>
      </w:r>
    </w:p>
    <w:p w:rsidR="00000000" w:rsidRPr="00236189" w:rsidP="00236189">
      <w:pPr>
        <w:pStyle w:val="ListBullet2"/>
      </w:pPr>
      <w:r w:rsidRPr="00236189">
        <w:t>apply safe performance practices</w:t>
      </w:r>
    </w:p>
    <w:p w:rsidR="00000000" w:rsidRPr="00236189" w:rsidP="00236189">
      <w:pPr>
        <w:pStyle w:val="ListBullet2"/>
      </w:pPr>
      <w:r w:rsidRPr="00236189">
        <w:t>teamwork skills to work collaboratively with others involved in classes and performances.</w:t>
      </w:r>
    </w:p>
    <w:p w:rsidR="00000000" w:rsidRPr="00236189" w:rsidP="00236189">
      <w:pPr>
        <w:pStyle w:val="BodyText"/>
      </w:pPr>
    </w:p>
    <w:p w:rsidR="00000000" w:rsidRPr="00236189" w:rsidP="00236189">
      <w:pPr>
        <w:pStyle w:val="BodyText"/>
      </w:pPr>
      <w:r w:rsidRPr="00236189">
        <w:rPr>
          <w:rStyle w:val="SpecialBold"/>
        </w:rPr>
        <w:t>Required knowledge</w:t>
      </w:r>
    </w:p>
    <w:p w:rsidR="00000000" w:rsidRPr="00236189" w:rsidP="00236189">
      <w:pPr>
        <w:pStyle w:val="ListBullet"/>
      </w:pPr>
      <w:r w:rsidRPr="00236189">
        <w:t>well-developed knowledge of:</w:t>
      </w:r>
    </w:p>
    <w:p w:rsidR="00000000" w:rsidRPr="00236189" w:rsidP="00236189">
      <w:pPr>
        <w:pStyle w:val="ListBullet2"/>
      </w:pPr>
      <w:r w:rsidRPr="00236189">
        <w:t>principles underlying physical movements and techniques, such as:</w:t>
      </w:r>
    </w:p>
    <w:p w:rsidR="00000000" w:rsidRPr="00236189" w:rsidP="00236189">
      <w:pPr>
        <w:pStyle w:val="ListBullet3"/>
      </w:pPr>
      <w:r w:rsidRPr="00236189">
        <w:t>relationship with gravity</w:t>
      </w:r>
    </w:p>
    <w:p w:rsidR="00000000" w:rsidRPr="00236189" w:rsidP="00236189">
      <w:pPr>
        <w:pStyle w:val="ListBullet3"/>
      </w:pPr>
      <w:r w:rsidRPr="00236189">
        <w:t xml:space="preserve">spatial awareness </w:t>
      </w:r>
    </w:p>
    <w:p w:rsidR="00000000" w:rsidRPr="00236189" w:rsidP="00236189">
      <w:pPr>
        <w:pStyle w:val="ListBullet3"/>
      </w:pPr>
      <w:r w:rsidRPr="00236189">
        <w:t>successional movement</w:t>
      </w:r>
    </w:p>
    <w:p w:rsidR="00000000" w:rsidRPr="00236189" w:rsidP="00236189">
      <w:pPr>
        <w:pStyle w:val="ListBullet3"/>
      </w:pPr>
      <w:r w:rsidRPr="00236189">
        <w:t xml:space="preserve">use of breath </w:t>
      </w:r>
    </w:p>
    <w:p w:rsidR="00000000" w:rsidRPr="00236189" w:rsidP="00236189">
      <w:pPr>
        <w:pStyle w:val="ListBullet3"/>
      </w:pPr>
      <w:r w:rsidRPr="00236189">
        <w:t xml:space="preserve">folding </w:t>
      </w:r>
    </w:p>
    <w:p w:rsidR="00000000" w:rsidRPr="00236189" w:rsidP="00236189">
      <w:pPr>
        <w:pStyle w:val="ListBullet3"/>
      </w:pPr>
      <w:r w:rsidRPr="00236189">
        <w:t xml:space="preserve">extending </w:t>
      </w:r>
    </w:p>
    <w:p w:rsidR="00000000" w:rsidRPr="00236189" w:rsidP="00236189">
      <w:pPr>
        <w:pStyle w:val="ListBullet3"/>
      </w:pPr>
      <w:r w:rsidRPr="00236189">
        <w:t xml:space="preserve">rotating </w:t>
      </w:r>
    </w:p>
    <w:p w:rsidR="00000000" w:rsidRPr="00236189" w:rsidP="00236189">
      <w:pPr>
        <w:pStyle w:val="ListBullet3"/>
      </w:pPr>
      <w:r w:rsidRPr="00236189">
        <w:t>shifting weight</w:t>
      </w:r>
    </w:p>
    <w:p w:rsidR="00000000" w:rsidRPr="00236189" w:rsidP="00236189">
      <w:pPr>
        <w:pStyle w:val="ListBullet2"/>
      </w:pPr>
      <w:r w:rsidRPr="00236189">
        <w:t>anatomical foundations, including:</w:t>
      </w:r>
    </w:p>
    <w:p w:rsidR="00000000" w:rsidRPr="00236189" w:rsidP="00236189">
      <w:pPr>
        <w:pStyle w:val="ListBullet3"/>
      </w:pPr>
      <w:r w:rsidRPr="00236189">
        <w:t xml:space="preserve">articulation of the spine </w:t>
      </w:r>
    </w:p>
    <w:p w:rsidR="00000000" w:rsidRPr="00236189" w:rsidP="00236189">
      <w:pPr>
        <w:pStyle w:val="ListBullet3"/>
      </w:pPr>
      <w:r w:rsidRPr="00236189">
        <w:t xml:space="preserve">engagement of the feet </w:t>
      </w:r>
    </w:p>
    <w:p w:rsidR="00000000" w:rsidRPr="00236189" w:rsidP="00236189">
      <w:pPr>
        <w:pStyle w:val="ListBullet3"/>
      </w:pPr>
      <w:r w:rsidRPr="00236189">
        <w:t>bases of support, including feet, legs, hands, arms and torso</w:t>
      </w:r>
    </w:p>
    <w:p w:rsidR="00000000" w:rsidRPr="00236189" w:rsidP="00236189">
      <w:pPr>
        <w:pStyle w:val="ListBullet3"/>
      </w:pPr>
      <w:r w:rsidRPr="00236189">
        <w:t xml:space="preserve">range of joint motion </w:t>
      </w:r>
    </w:p>
    <w:p w:rsidR="00000000" w:rsidRPr="00236189" w:rsidP="00236189">
      <w:pPr>
        <w:pStyle w:val="ListBullet3"/>
      </w:pPr>
      <w:r w:rsidRPr="00236189">
        <w:t>differentiation of the legs and pelvis</w:t>
      </w:r>
    </w:p>
    <w:p w:rsidR="00000000" w:rsidRPr="00236189" w:rsidP="00236189">
      <w:pPr>
        <w:pStyle w:val="ListBullet2"/>
      </w:pPr>
      <w:r w:rsidRPr="00236189">
        <w:t>importance of healthy food choices in relation to wellbeing and injury prevention, including five food groups and recommended daily amounts</w:t>
      </w:r>
    </w:p>
    <w:p w:rsidR="00000000" w:rsidRPr="00236189" w:rsidP="00236189">
      <w:pPr>
        <w:pStyle w:val="ListBullet2"/>
      </w:pPr>
      <w:r w:rsidRPr="00236189">
        <w:t>musical rhythms, including:</w:t>
      </w:r>
    </w:p>
    <w:p w:rsidR="00000000" w:rsidRPr="00236189" w:rsidP="00236189">
      <w:pPr>
        <w:pStyle w:val="ListBullet3"/>
      </w:pPr>
      <w:r w:rsidRPr="00236189">
        <w:t>time signatures</w:t>
      </w:r>
    </w:p>
    <w:p w:rsidR="00000000" w:rsidRPr="00236189" w:rsidP="00236189">
      <w:pPr>
        <w:pStyle w:val="ListBullet3"/>
      </w:pPr>
      <w:r w:rsidRPr="00236189">
        <w:t>beat</w:t>
      </w:r>
    </w:p>
    <w:p w:rsidR="00000000" w:rsidRPr="00236189" w:rsidP="00236189">
      <w:pPr>
        <w:pStyle w:val="ListBullet3"/>
      </w:pPr>
      <w:r w:rsidRPr="00236189">
        <w:t>tempo</w:t>
      </w:r>
    </w:p>
    <w:p w:rsidR="00000000" w:rsidRPr="00236189" w:rsidP="00236189">
      <w:pPr>
        <w:pStyle w:val="ListBullet3"/>
      </w:pPr>
      <w:r w:rsidRPr="00236189">
        <w:t>syncopation</w:t>
      </w:r>
    </w:p>
    <w:p w:rsidR="00000000" w:rsidRPr="00236189" w:rsidP="00236189">
      <w:pPr>
        <w:pStyle w:val="ListBullet"/>
      </w:pPr>
      <w:r w:rsidRPr="00236189">
        <w:t>overview knowledge of:</w:t>
      </w:r>
    </w:p>
    <w:p w:rsidR="00000000" w:rsidRPr="00236189" w:rsidP="00236189">
      <w:pPr>
        <w:pStyle w:val="ListBullet2"/>
      </w:pPr>
      <w:r w:rsidRPr="00236189">
        <w:t>movement philosophies, such as:</w:t>
      </w:r>
    </w:p>
    <w:p w:rsidR="00000000" w:rsidRPr="00236189" w:rsidP="00236189">
      <w:pPr>
        <w:pStyle w:val="ListBullet3"/>
      </w:pPr>
      <w:r w:rsidRPr="00236189">
        <w:t>Alexander technique</w:t>
      </w:r>
    </w:p>
    <w:p w:rsidR="00000000" w:rsidRPr="00236189" w:rsidP="00236189">
      <w:pPr>
        <w:pStyle w:val="ListBullet3"/>
      </w:pPr>
      <w:r w:rsidRPr="00236189">
        <w:t>Bartenieff fundamentals</w:t>
      </w:r>
    </w:p>
    <w:p w:rsidR="00000000" w:rsidRPr="00236189" w:rsidP="00236189">
      <w:pPr>
        <w:pStyle w:val="ListBullet3"/>
      </w:pPr>
      <w:r w:rsidRPr="00236189">
        <w:t>Feldenkrais method</w:t>
      </w:r>
    </w:p>
    <w:p w:rsidR="00000000" w:rsidRPr="00236189" w:rsidP="00236189">
      <w:pPr>
        <w:pStyle w:val="ListBullet3"/>
      </w:pPr>
      <w:r w:rsidRPr="00236189">
        <w:t>Ideokinesis</w:t>
      </w:r>
    </w:p>
    <w:p w:rsidR="00000000" w:rsidRPr="00236189" w:rsidP="00236189">
      <w:pPr>
        <w:pStyle w:val="ListBullet3"/>
      </w:pPr>
      <w:r w:rsidRPr="00236189">
        <w:t>Pilates</w:t>
      </w:r>
    </w:p>
    <w:p w:rsidR="00000000" w:rsidRPr="00236189" w:rsidP="00236189">
      <w:pPr>
        <w:pStyle w:val="ListBullet3"/>
      </w:pPr>
      <w:r w:rsidRPr="00236189">
        <w:t>yoga</w:t>
      </w:r>
    </w:p>
    <w:p w:rsidR="00000000" w:rsidRPr="00236189" w:rsidP="00236189">
      <w:pPr>
        <w:pStyle w:val="ListBullet3"/>
      </w:pPr>
      <w:r w:rsidRPr="00236189">
        <w:t>Thera-Band.</w:t>
      </w:r>
    </w:p>
    <w:p w:rsidR="00000000" w:rsidRPr="00236189" w:rsidP="00236189">
      <w:pPr>
        <w:pStyle w:val="AllowPageBreak"/>
      </w:pPr>
    </w:p>
    <w:p w:rsidR="00000000" w:rsidRPr="00236189" w:rsidP="00236189">
      <w:pPr>
        <w:pStyle w:val="Heading1"/>
      </w:pPr>
      <w:bookmarkStart w:id="10" w:name="O_351661"/>
      <w:bookmarkEnd w:id="10"/>
      <w:r w:rsidRPr="00236189">
        <w:t>Evidence Guide</w:t>
      </w:r>
    </w:p>
    <w:p w:rsidR="00000000" w:rsidRPr="00236189" w:rsidP="00236189">
      <w:pPr>
        <w:pStyle w:val="BodyText"/>
      </w:pPr>
      <w:r w:rsidRPr="00236189">
        <w:t>The evidence guide provides advice on assessment and must be read in conjunction with the performance criteria, required skills and knowledge, range statement and the Assessment Guidelines for the Training Package.</w:t>
      </w:r>
    </w:p>
    <w:p w:rsidR="00000000" w:rsidRPr="00236189" w:rsidP="00236189">
      <w:pPr>
        <w:pStyle w:val="BodyText"/>
      </w:pPr>
    </w:p>
    <w:tbl>
      <w:tblPr>
        <w:tblW w:w="0" w:type="auto"/>
        <w:tblLayout w:type="fixed"/>
        <w:tblCellMar>
          <w:left w:w="62" w:type="dxa"/>
          <w:right w:w="62" w:type="dxa"/>
        </w:tblCellMar>
        <w:tblLook w:val="0000"/>
      </w:tblPr>
      <w:tblGrid>
        <w:gridCol w:w="2417"/>
        <w:gridCol w:w="5863"/>
      </w:tblGrid>
      <w:tr w:rsidTr="00236189">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189">
            <w:pPr>
              <w:pStyle w:val="BodyText"/>
              <w:rPr>
                <w:lang w:val="en-NZ"/>
              </w:rPr>
            </w:pPr>
            <w:r w:rsidRPr="00236189">
              <w:rPr>
                <w:rStyle w:val="SpecialBold"/>
              </w:rPr>
              <w:t>Overview of assessment</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189">
            <w:pPr>
              <w:pStyle w:val="BodyText"/>
              <w:rPr>
                <w:lang w:val="en-NZ"/>
              </w:rPr>
            </w:pPr>
          </w:p>
        </w:tc>
      </w:tr>
      <w:tr w:rsidTr="00236189">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189">
            <w:pPr>
              <w:pStyle w:val="BodyText"/>
              <w:rPr>
                <w:lang w:val="en-NZ"/>
              </w:rPr>
            </w:pPr>
            <w:r w:rsidRPr="00236189">
              <w:rPr>
                <w:rStyle w:val="SpecialBold"/>
              </w:rPr>
              <w:t>Critical aspect</w:t>
            </w:r>
            <w:r w:rsidRPr="00236189">
              <w:rPr>
                <w:rStyle w:val="SpecialBold"/>
              </w:rPr>
              <w:t>s for assessment and evidence required to demonstrate competency in this unit</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189" w:rsidP="00236189">
            <w:pPr>
              <w:pStyle w:val="BodyText"/>
            </w:pPr>
            <w:r w:rsidRPr="00236189">
              <w:t>Evidence of the ability to:</w:t>
            </w:r>
          </w:p>
          <w:p w:rsidR="00000000" w:rsidRPr="00236189" w:rsidP="00236189">
            <w:pPr>
              <w:pStyle w:val="ListBullet"/>
            </w:pPr>
            <w:r w:rsidRPr="00236189">
              <w:t>perform a range of movement routines that demonstrate:</w:t>
            </w:r>
          </w:p>
          <w:p w:rsidR="00000000" w:rsidRPr="00236189" w:rsidP="00236189">
            <w:pPr>
              <w:pStyle w:val="ListBullet2"/>
            </w:pPr>
            <w:r w:rsidRPr="00236189">
              <w:t>understanding of human movement principles and their application in performance</w:t>
            </w:r>
          </w:p>
          <w:p w:rsidR="00000000" w:rsidRPr="00236189" w:rsidP="00236189">
            <w:pPr>
              <w:pStyle w:val="ListBullet2"/>
            </w:pPr>
            <w:r w:rsidRPr="00236189">
              <w:t>well-developed movement techniques appropriate to specific performance contexts</w:t>
            </w:r>
          </w:p>
          <w:p w:rsidR="00000000" w:rsidRPr="00236189" w:rsidP="00236189">
            <w:pPr>
              <w:pStyle w:val="ListBullet"/>
            </w:pPr>
            <w:r w:rsidRPr="00236189">
              <w:t>incorporate rhythmic structures and musicality into movement routines</w:t>
            </w:r>
          </w:p>
          <w:p w:rsidR="00000000" w:rsidP="00236189">
            <w:pPr>
              <w:pStyle w:val="ListBullet"/>
              <w:rPr>
                <w:lang w:val="en-NZ"/>
              </w:rPr>
            </w:pPr>
            <w:r w:rsidRPr="00236189">
              <w:t>cooperate with others in a learning and performance environment.</w:t>
            </w:r>
          </w:p>
        </w:tc>
      </w:tr>
      <w:tr w:rsidTr="00236189">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189">
            <w:pPr>
              <w:pStyle w:val="BodyText"/>
              <w:rPr>
                <w:lang w:val="en-NZ"/>
              </w:rPr>
            </w:pPr>
            <w:r w:rsidRPr="00236189">
              <w:rPr>
                <w:rStyle w:val="SpecialBold"/>
              </w:rPr>
              <w:t>Context of and specific resources for a</w:t>
            </w:r>
            <w:r w:rsidRPr="00236189">
              <w:rPr>
                <w:rStyle w:val="SpecialBold"/>
              </w:rPr>
              <w:t>ssessment</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189">
            <w:pPr>
              <w:pStyle w:val="BodyText"/>
              <w:rPr>
                <w:lang w:val="en-NZ"/>
              </w:rPr>
            </w:pPr>
            <w:r w:rsidRPr="00236189">
              <w:t>Assessment must ensure access to appropriate performance areas or spaces.</w:t>
            </w:r>
          </w:p>
        </w:tc>
      </w:tr>
      <w:tr w:rsidTr="00236189">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189">
            <w:pPr>
              <w:pStyle w:val="BodyText"/>
              <w:rPr>
                <w:lang w:val="en-NZ"/>
              </w:rPr>
            </w:pPr>
            <w:r w:rsidRPr="00236189">
              <w:rPr>
                <w:rStyle w:val="SpecialBold"/>
              </w:rPr>
              <w:t>Method of assessment</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189" w:rsidP="00236189">
            <w:pPr>
              <w:pStyle w:val="BodyText"/>
            </w:pPr>
            <w:r w:rsidRPr="00236189">
              <w:t>A range of assessment methods should be used to assess practical skills and knowledge. The following examples are appropriate for this unit:</w:t>
            </w:r>
          </w:p>
          <w:p w:rsidR="00000000" w:rsidRPr="00236189" w:rsidP="00236189">
            <w:pPr>
              <w:pStyle w:val="ListBullet"/>
            </w:pPr>
            <w:r w:rsidRPr="00236189">
              <w:t xml:space="preserve">direct questioning combined with review of portfolios of evidence </w:t>
            </w:r>
          </w:p>
          <w:p w:rsidR="00000000" w:rsidRPr="00236189" w:rsidP="00236189">
            <w:pPr>
              <w:pStyle w:val="ListBullet"/>
            </w:pPr>
            <w:r w:rsidRPr="00236189">
              <w:t xml:space="preserve">third-party workplace reports of on-the-job performance </w:t>
            </w:r>
          </w:p>
          <w:p w:rsidR="00000000" w:rsidRPr="00236189" w:rsidP="00236189">
            <w:pPr>
              <w:pStyle w:val="ListBullet"/>
            </w:pPr>
            <w:r w:rsidRPr="00236189">
              <w:t>verbal or written questioning to test knowledge as listed in the required skills and knowledge section of this unit</w:t>
            </w:r>
          </w:p>
          <w:p w:rsidR="00000000" w:rsidRPr="00236189" w:rsidP="00236189">
            <w:pPr>
              <w:pStyle w:val="ListBullet"/>
            </w:pPr>
            <w:r w:rsidRPr="00236189">
              <w:t>case studies and</w:t>
            </w:r>
            <w:r w:rsidRPr="00236189">
              <w:t xml:space="preserve"> scenarios as a basis for discussion of issues and challenges that arise in the context of developing movement skills</w:t>
            </w:r>
          </w:p>
          <w:p w:rsidR="00000000" w:rsidRPr="00236189" w:rsidP="00236189">
            <w:pPr>
              <w:pStyle w:val="ListBullet"/>
            </w:pPr>
            <w:r w:rsidRPr="00236189">
              <w:t>direct observation of the candidate in practice sessions and performances.</w:t>
            </w:r>
          </w:p>
          <w:p w:rsidR="00000000" w:rsidP="00236189">
            <w:pPr>
              <w:pStyle w:val="BodyText"/>
              <w:rPr>
                <w:lang w:val="en-NZ"/>
              </w:rPr>
            </w:pPr>
            <w:r w:rsidRPr="00236189">
              <w:t>Assessment methods should closely reflect workplace demands (e.</w:t>
            </w:r>
            <w:r w:rsidRPr="00236189">
              <w:t>g. literacy) and the needs of particular groups (e.g. people with disabilities and people who may have literacy or numeracy difficulties, such as speakers of languages other than English, remote communities and those with interrupted schooling).</w:t>
            </w:r>
          </w:p>
        </w:tc>
      </w:tr>
      <w:tr w:rsidTr="00236189">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189">
            <w:pPr>
              <w:pStyle w:val="BodyText"/>
              <w:rPr>
                <w:lang w:val="en-NZ"/>
              </w:rPr>
            </w:pPr>
            <w:r w:rsidRPr="00236189">
              <w:rPr>
                <w:rStyle w:val="SpecialBold"/>
              </w:rPr>
              <w:t xml:space="preserve">Guidance </w:t>
            </w:r>
            <w:r w:rsidRPr="00236189">
              <w:rPr>
                <w:rStyle w:val="SpecialBold"/>
              </w:rPr>
              <w:t>information for assessment</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189" w:rsidP="00236189">
            <w:pPr>
              <w:pStyle w:val="BodyText"/>
            </w:pPr>
            <w:r w:rsidRPr="00236189">
              <w:t>Holistic assessment with other units relevant to the industry sector, workplace and job role is recommended, for example:</w:t>
            </w:r>
          </w:p>
          <w:p w:rsidR="00000000" w:rsidRPr="00236189" w:rsidP="00236189">
            <w:pPr>
              <w:pStyle w:val="ListBullet"/>
            </w:pPr>
            <w:r w:rsidRPr="00236189">
              <w:t>CUADAN402A Improvise an advanced dance sequence</w:t>
            </w:r>
          </w:p>
          <w:p w:rsidR="00000000" w:rsidRPr="00236189" w:rsidP="00236189">
            <w:pPr>
              <w:pStyle w:val="ListBullet"/>
            </w:pPr>
            <w:r w:rsidRPr="00236189">
              <w:t>CUADAN409A Develop expertise in contemporary dance techniq</w:t>
            </w:r>
            <w:r w:rsidRPr="00236189">
              <w:t>ue.</w:t>
            </w:r>
          </w:p>
        </w:tc>
      </w:tr>
    </w:tbl>
    <w:p w:rsidR="00000000" w:rsidRPr="00236189" w:rsidP="00236189">
      <w:pPr>
        <w:pStyle w:val="BodyText"/>
      </w:pPr>
    </w:p>
    <w:p w:rsidR="00000000" w:rsidRPr="00236189" w:rsidP="00236189">
      <w:pPr>
        <w:pStyle w:val="AllowPageBreak"/>
      </w:pPr>
    </w:p>
    <w:p w:rsidR="00000000" w:rsidRPr="00236189" w:rsidP="00236189">
      <w:pPr>
        <w:pStyle w:val="Heading1"/>
      </w:pPr>
      <w:bookmarkStart w:id="11" w:name="O_351662"/>
      <w:bookmarkEnd w:id="11"/>
      <w:r w:rsidRPr="00236189">
        <w:t>Range Statement</w:t>
      </w:r>
    </w:p>
    <w:p w:rsidR="00000000" w:rsidRPr="00236189" w:rsidP="00236189">
      <w:pPr>
        <w:pStyle w:val="BodyText"/>
      </w:pPr>
      <w:r w:rsidRPr="00236189">
        <w:rPr>
          <w:rStyle w:val="Emphasis"/>
        </w:rPr>
        <w:t xml:space="preserve">The range statement relates to the unit of competency as a whole. It allows for different work environments and situations that may affect </w:t>
      </w:r>
      <w:r w:rsidRPr="00236189">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236189">
        <w:rPr>
          <w:rStyle w:val="Emphasis"/>
        </w:rPr>
        <w:t>m, and local industry and regional contexts) may also be included.</w:t>
      </w:r>
    </w:p>
    <w:p w:rsidR="00000000" w:rsidRPr="00236189" w:rsidP="00236189">
      <w:pPr>
        <w:pStyle w:val="BodyText"/>
      </w:pPr>
    </w:p>
    <w:tbl>
      <w:tblPr>
        <w:tblW w:w="0" w:type="auto"/>
        <w:tblLayout w:type="fixed"/>
        <w:tblCellMar>
          <w:left w:w="62" w:type="dxa"/>
          <w:right w:w="62" w:type="dxa"/>
        </w:tblCellMar>
        <w:tblLook w:val="0000"/>
      </w:tblPr>
      <w:tblGrid>
        <w:gridCol w:w="2482"/>
        <w:gridCol w:w="5798"/>
      </w:tblGrid>
      <w:tr w:rsidTr="00236189">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189">
            <w:pPr>
              <w:pStyle w:val="BodyText"/>
              <w:rPr>
                <w:lang w:val="en-NZ"/>
              </w:rPr>
            </w:pPr>
            <w:r w:rsidRPr="00236189">
              <w:rPr>
                <w:rStyle w:val="BoldandItalics"/>
              </w:rPr>
              <w:t>Movement patterns</w:t>
            </w:r>
            <w:r w:rsidRPr="00236189">
              <w:t xml:space="preserve"> include:</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189" w:rsidP="00236189">
            <w:pPr>
              <w:pStyle w:val="ListBullet"/>
            </w:pPr>
            <w:r w:rsidRPr="00236189">
              <w:t>sending</w:t>
            </w:r>
          </w:p>
          <w:p w:rsidR="00000000" w:rsidRPr="00236189" w:rsidP="00236189">
            <w:pPr>
              <w:pStyle w:val="ListBullet"/>
            </w:pPr>
            <w:r w:rsidRPr="00236189">
              <w:t>receiving</w:t>
            </w:r>
          </w:p>
          <w:p w:rsidR="00000000" w:rsidRPr="00236189" w:rsidP="00236189">
            <w:pPr>
              <w:pStyle w:val="ListBullet"/>
            </w:pPr>
            <w:r w:rsidRPr="00236189">
              <w:t>accompanying</w:t>
            </w:r>
          </w:p>
          <w:p w:rsidR="00000000" w:rsidRPr="00236189" w:rsidP="00236189">
            <w:pPr>
              <w:pStyle w:val="ListBullet"/>
            </w:pPr>
            <w:r w:rsidRPr="00236189">
              <w:t>evading</w:t>
            </w:r>
          </w:p>
          <w:p w:rsidR="00000000" w:rsidRPr="00236189" w:rsidP="00236189">
            <w:pPr>
              <w:pStyle w:val="ListBullet"/>
            </w:pPr>
            <w:r w:rsidRPr="00236189">
              <w:t>locomotor movements</w:t>
            </w:r>
          </w:p>
          <w:p w:rsidR="00000000" w:rsidRPr="00236189" w:rsidP="00236189">
            <w:pPr>
              <w:pStyle w:val="ListBullet"/>
            </w:pPr>
            <w:r w:rsidRPr="00236189">
              <w:t>landings</w:t>
            </w:r>
          </w:p>
          <w:p w:rsidR="00000000" w:rsidRPr="00236189" w:rsidP="00236189">
            <w:pPr>
              <w:pStyle w:val="ListBullet"/>
            </w:pPr>
            <w:r w:rsidRPr="00236189">
              <w:t>statics</w:t>
            </w:r>
          </w:p>
          <w:p w:rsidR="00000000" w:rsidRPr="00236189" w:rsidP="00236189">
            <w:pPr>
              <w:pStyle w:val="ListBullet"/>
            </w:pPr>
            <w:r w:rsidRPr="00236189">
              <w:t>swings</w:t>
            </w:r>
          </w:p>
          <w:p w:rsidR="00000000" w:rsidRPr="00236189" w:rsidP="00236189">
            <w:pPr>
              <w:pStyle w:val="ListBullet"/>
            </w:pPr>
            <w:r w:rsidRPr="00236189">
              <w:t>rotations</w:t>
            </w:r>
          </w:p>
          <w:p w:rsidR="00000000" w:rsidP="00236189">
            <w:pPr>
              <w:pStyle w:val="ListBullet"/>
              <w:rPr>
                <w:lang w:val="en-NZ"/>
              </w:rPr>
            </w:pPr>
            <w:r w:rsidRPr="00236189">
              <w:t>springs.</w:t>
            </w:r>
          </w:p>
        </w:tc>
      </w:tr>
      <w:tr w:rsidTr="00236189">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189">
            <w:pPr>
              <w:pStyle w:val="BodyText"/>
              <w:rPr>
                <w:lang w:val="en-NZ"/>
              </w:rPr>
            </w:pPr>
            <w:r w:rsidRPr="00236189">
              <w:rPr>
                <w:rStyle w:val="BoldandItalics"/>
              </w:rPr>
              <w:t>Associated skills</w:t>
            </w:r>
            <w:r w:rsidRPr="00236189">
              <w:t xml:space="preserve"> may include:</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189" w:rsidP="00236189">
            <w:pPr>
              <w:pStyle w:val="ListBullet"/>
            </w:pPr>
            <w:r w:rsidRPr="00236189">
              <w:t>sending:</w:t>
            </w:r>
          </w:p>
          <w:p w:rsidR="00000000" w:rsidRPr="00236189" w:rsidP="00236189">
            <w:pPr>
              <w:pStyle w:val="ListBullet2"/>
            </w:pPr>
            <w:r w:rsidRPr="00236189">
              <w:t>throwing</w:t>
            </w:r>
          </w:p>
          <w:p w:rsidR="00000000" w:rsidRPr="00236189" w:rsidP="00236189">
            <w:pPr>
              <w:pStyle w:val="ListBullet2"/>
            </w:pPr>
            <w:r w:rsidRPr="00236189">
              <w:t>striking</w:t>
            </w:r>
          </w:p>
          <w:p w:rsidR="00000000" w:rsidRPr="00236189" w:rsidP="00236189">
            <w:pPr>
              <w:pStyle w:val="ListBullet"/>
            </w:pPr>
            <w:r w:rsidRPr="00236189">
              <w:t>receiving:</w:t>
            </w:r>
          </w:p>
          <w:p w:rsidR="00000000" w:rsidRPr="00236189" w:rsidP="00236189">
            <w:pPr>
              <w:pStyle w:val="ListBullet2"/>
            </w:pPr>
            <w:r w:rsidRPr="00236189">
              <w:t>catching</w:t>
            </w:r>
          </w:p>
          <w:p w:rsidR="00000000" w:rsidRPr="00236189" w:rsidP="00236189">
            <w:pPr>
              <w:pStyle w:val="ListBullet2"/>
            </w:pPr>
            <w:r w:rsidRPr="00236189">
              <w:t>collecting</w:t>
            </w:r>
          </w:p>
          <w:p w:rsidR="00000000" w:rsidRPr="00236189" w:rsidP="00236189">
            <w:pPr>
              <w:pStyle w:val="ListBullet"/>
            </w:pPr>
            <w:r w:rsidRPr="00236189">
              <w:t>accompanying:</w:t>
            </w:r>
          </w:p>
          <w:p w:rsidR="00000000" w:rsidRPr="00236189" w:rsidP="00236189">
            <w:pPr>
              <w:pStyle w:val="ListBullet2"/>
            </w:pPr>
            <w:r w:rsidRPr="00236189">
              <w:t>dribbling</w:t>
            </w:r>
          </w:p>
          <w:p w:rsidR="00000000" w:rsidRPr="00236189" w:rsidP="00236189">
            <w:pPr>
              <w:pStyle w:val="ListBullet2"/>
            </w:pPr>
            <w:r w:rsidRPr="00236189">
              <w:t>carrying</w:t>
            </w:r>
          </w:p>
          <w:p w:rsidR="00000000" w:rsidRPr="00236189" w:rsidP="00236189">
            <w:pPr>
              <w:pStyle w:val="ListBullet"/>
            </w:pPr>
            <w:r w:rsidRPr="00236189">
              <w:t>evading:</w:t>
            </w:r>
          </w:p>
          <w:p w:rsidR="00000000" w:rsidRPr="00236189" w:rsidP="00236189">
            <w:pPr>
              <w:pStyle w:val="ListBullet2"/>
            </w:pPr>
            <w:r w:rsidRPr="00236189">
              <w:t>dodging</w:t>
            </w:r>
          </w:p>
          <w:p w:rsidR="00000000" w:rsidRPr="00236189" w:rsidP="00236189">
            <w:pPr>
              <w:pStyle w:val="ListBullet2"/>
            </w:pPr>
            <w:r w:rsidRPr="00236189">
              <w:t>faking</w:t>
            </w:r>
          </w:p>
          <w:p w:rsidR="00000000" w:rsidRPr="00236189" w:rsidP="00236189">
            <w:pPr>
              <w:pStyle w:val="ListBullet2"/>
            </w:pPr>
            <w:r w:rsidRPr="00236189">
              <w:t>screening</w:t>
            </w:r>
          </w:p>
          <w:p w:rsidR="00000000" w:rsidRPr="00236189" w:rsidP="00236189">
            <w:pPr>
              <w:pStyle w:val="ListBullet"/>
            </w:pPr>
            <w:r w:rsidRPr="00236189">
              <w:t>locomotor movements:</w:t>
            </w:r>
          </w:p>
          <w:p w:rsidR="00000000" w:rsidRPr="00236189" w:rsidP="00236189">
            <w:pPr>
              <w:pStyle w:val="ListBullet2"/>
            </w:pPr>
            <w:r w:rsidRPr="00236189">
              <w:t>displacement of the body from one place to another</w:t>
            </w:r>
          </w:p>
          <w:p w:rsidR="00000000" w:rsidRPr="00236189" w:rsidP="00236189">
            <w:pPr>
              <w:pStyle w:val="ListBullet"/>
            </w:pPr>
            <w:r w:rsidRPr="00236189">
              <w:t>landings:</w:t>
            </w:r>
          </w:p>
          <w:p w:rsidR="00000000" w:rsidRPr="00236189" w:rsidP="00236189">
            <w:pPr>
              <w:pStyle w:val="ListBullet2"/>
            </w:pPr>
            <w:r w:rsidRPr="00236189">
              <w:t>on feet</w:t>
            </w:r>
          </w:p>
          <w:p w:rsidR="00000000" w:rsidRPr="00236189" w:rsidP="00236189">
            <w:pPr>
              <w:pStyle w:val="ListBullet2"/>
            </w:pPr>
            <w:r w:rsidRPr="00236189">
              <w:t>on hands</w:t>
            </w:r>
          </w:p>
          <w:p w:rsidR="00000000" w:rsidRPr="00236189" w:rsidP="00236189">
            <w:pPr>
              <w:pStyle w:val="ListBullet2"/>
            </w:pPr>
            <w:r w:rsidRPr="00236189">
              <w:t>while rotating</w:t>
            </w:r>
          </w:p>
          <w:p w:rsidR="00000000" w:rsidRPr="00236189" w:rsidP="00236189">
            <w:pPr>
              <w:pStyle w:val="ListBullet"/>
            </w:pPr>
            <w:r w:rsidRPr="00236189">
              <w:t>statics:</w:t>
            </w:r>
          </w:p>
          <w:p w:rsidR="00000000" w:rsidRPr="00236189" w:rsidP="00236189">
            <w:pPr>
              <w:pStyle w:val="ListBullet2"/>
            </w:pPr>
            <w:r w:rsidRPr="00236189">
              <w:t>balances</w:t>
            </w:r>
          </w:p>
          <w:p w:rsidR="00000000" w:rsidRPr="00236189" w:rsidP="00236189">
            <w:pPr>
              <w:pStyle w:val="ListBullet2"/>
            </w:pPr>
            <w:r w:rsidRPr="00236189">
              <w:t>supports</w:t>
            </w:r>
          </w:p>
          <w:p w:rsidR="00000000" w:rsidRPr="00236189" w:rsidP="00236189">
            <w:pPr>
              <w:pStyle w:val="ListBullet2"/>
            </w:pPr>
            <w:r w:rsidRPr="00236189">
              <w:t>hangs</w:t>
            </w:r>
          </w:p>
          <w:p w:rsidR="00000000" w:rsidRPr="00236189" w:rsidP="00236189">
            <w:pPr>
              <w:pStyle w:val="ListBullet"/>
            </w:pPr>
            <w:r w:rsidRPr="00236189">
              <w:t>swings:</w:t>
            </w:r>
          </w:p>
          <w:p w:rsidR="00000000" w:rsidRPr="00236189" w:rsidP="00236189">
            <w:pPr>
              <w:pStyle w:val="ListBullet2"/>
            </w:pPr>
            <w:r w:rsidRPr="00236189">
              <w:t>from supports</w:t>
            </w:r>
          </w:p>
          <w:p w:rsidR="00000000" w:rsidRPr="00236189" w:rsidP="00236189">
            <w:pPr>
              <w:pStyle w:val="ListBullet2"/>
            </w:pPr>
            <w:r w:rsidRPr="00236189">
              <w:t>from hangs</w:t>
            </w:r>
          </w:p>
          <w:p w:rsidR="00000000" w:rsidRPr="00236189" w:rsidP="00236189">
            <w:pPr>
              <w:pStyle w:val="ListBullet"/>
            </w:pPr>
            <w:r w:rsidRPr="00236189">
              <w:t>rotations:</w:t>
            </w:r>
          </w:p>
          <w:p w:rsidR="00000000" w:rsidRPr="00236189" w:rsidP="00236189">
            <w:pPr>
              <w:pStyle w:val="ListBullet2"/>
            </w:pPr>
            <w:r w:rsidRPr="00236189">
              <w:t>around axis of the body</w:t>
            </w:r>
          </w:p>
          <w:p w:rsidR="00000000" w:rsidRPr="00236189" w:rsidP="00236189">
            <w:pPr>
              <w:pStyle w:val="ListBullet3"/>
            </w:pPr>
            <w:r w:rsidRPr="00236189">
              <w:t xml:space="preserve"> longitudinal</w:t>
            </w:r>
          </w:p>
          <w:p w:rsidR="00000000" w:rsidRPr="00236189" w:rsidP="00236189">
            <w:pPr>
              <w:pStyle w:val="ListBullet3"/>
            </w:pPr>
            <w:r w:rsidRPr="00236189">
              <w:t xml:space="preserve"> media</w:t>
            </w:r>
          </w:p>
          <w:p w:rsidR="00000000" w:rsidRPr="00236189" w:rsidP="00236189">
            <w:pPr>
              <w:pStyle w:val="ListBullet3"/>
            </w:pPr>
            <w:r w:rsidRPr="00236189">
              <w:t xml:space="preserve"> lateral</w:t>
            </w:r>
          </w:p>
          <w:p w:rsidR="00000000" w:rsidRPr="00236189" w:rsidP="00236189">
            <w:pPr>
              <w:pStyle w:val="ListBullet"/>
            </w:pPr>
            <w:r w:rsidRPr="00236189">
              <w:t>springs:</w:t>
            </w:r>
          </w:p>
          <w:p w:rsidR="00000000" w:rsidRPr="00236189" w:rsidP="00236189">
            <w:pPr>
              <w:pStyle w:val="ListBullet2"/>
            </w:pPr>
            <w:r w:rsidRPr="00236189">
              <w:t>from the arms</w:t>
            </w:r>
          </w:p>
          <w:p w:rsidR="00000000" w:rsidP="00236189">
            <w:pPr>
              <w:pStyle w:val="ListBullet2"/>
              <w:rPr>
                <w:lang w:val="en-NZ"/>
              </w:rPr>
            </w:pPr>
            <w:r w:rsidRPr="00236189">
              <w:t>from the legs.</w:t>
            </w:r>
          </w:p>
        </w:tc>
      </w:tr>
      <w:tr w:rsidTr="00236189">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189">
            <w:pPr>
              <w:pStyle w:val="BodyText"/>
              <w:rPr>
                <w:lang w:val="en-NZ"/>
              </w:rPr>
            </w:pPr>
            <w:r w:rsidRPr="00236189">
              <w:rPr>
                <w:rStyle w:val="BoldandItalics"/>
              </w:rPr>
              <w:t>Basic performance cues associated with movement patterns</w:t>
            </w:r>
            <w:r w:rsidRPr="00236189">
              <w:t xml:space="preserve"> may include:</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189" w:rsidP="00236189">
            <w:pPr>
              <w:pStyle w:val="ListBullet"/>
            </w:pPr>
            <w:r w:rsidRPr="00236189">
              <w:t>sending</w:t>
            </w:r>
          </w:p>
          <w:p w:rsidR="00000000" w:rsidRPr="00236189" w:rsidP="00236189">
            <w:pPr>
              <w:pStyle w:val="ListBullet"/>
            </w:pPr>
            <w:r w:rsidRPr="00236189">
              <w:t>receiving</w:t>
            </w:r>
          </w:p>
          <w:p w:rsidR="00000000" w:rsidRPr="00236189" w:rsidP="00236189">
            <w:pPr>
              <w:pStyle w:val="ListBullet"/>
            </w:pPr>
            <w:r w:rsidRPr="00236189">
              <w:t>accompanying</w:t>
            </w:r>
          </w:p>
          <w:p w:rsidR="00000000" w:rsidRPr="00236189" w:rsidP="00236189">
            <w:pPr>
              <w:pStyle w:val="ListBullet"/>
            </w:pPr>
            <w:r w:rsidRPr="00236189">
              <w:t>evading</w:t>
            </w:r>
          </w:p>
          <w:p w:rsidR="00000000" w:rsidRPr="00236189" w:rsidP="00236189">
            <w:pPr>
              <w:pStyle w:val="ListBullet"/>
            </w:pPr>
            <w:r w:rsidRPr="00236189">
              <w:t>locomotor movements</w:t>
            </w:r>
          </w:p>
          <w:p w:rsidR="00000000" w:rsidRPr="00236189" w:rsidP="00236189">
            <w:pPr>
              <w:pStyle w:val="ListBullet"/>
            </w:pPr>
            <w:r w:rsidRPr="00236189">
              <w:t>landings</w:t>
            </w:r>
          </w:p>
          <w:p w:rsidR="00000000" w:rsidRPr="00236189" w:rsidP="00236189">
            <w:pPr>
              <w:pStyle w:val="ListBullet"/>
            </w:pPr>
            <w:r w:rsidRPr="00236189">
              <w:t>statics</w:t>
            </w:r>
          </w:p>
          <w:p w:rsidR="00000000" w:rsidRPr="00236189" w:rsidP="00236189">
            <w:pPr>
              <w:pStyle w:val="ListBullet"/>
            </w:pPr>
            <w:r w:rsidRPr="00236189">
              <w:t>swings</w:t>
            </w:r>
          </w:p>
          <w:p w:rsidR="00000000" w:rsidRPr="00236189" w:rsidP="00236189">
            <w:pPr>
              <w:pStyle w:val="ListBullet"/>
            </w:pPr>
            <w:r w:rsidRPr="00236189">
              <w:t>rotations</w:t>
            </w:r>
          </w:p>
          <w:p w:rsidR="00000000" w:rsidP="00236189">
            <w:pPr>
              <w:pStyle w:val="ListBullet"/>
              <w:rPr>
                <w:lang w:val="en-NZ"/>
              </w:rPr>
            </w:pPr>
            <w:r w:rsidRPr="00236189">
              <w:t>springs.</w:t>
            </w:r>
          </w:p>
        </w:tc>
      </w:tr>
      <w:tr w:rsidTr="00236189">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189">
            <w:pPr>
              <w:pStyle w:val="BodyText"/>
              <w:rPr>
                <w:lang w:val="en-NZ"/>
              </w:rPr>
            </w:pPr>
            <w:r w:rsidRPr="00236189">
              <w:rPr>
                <w:rStyle w:val="BoldandItalics"/>
              </w:rPr>
              <w:t>Relevant personnel</w:t>
            </w:r>
            <w:r w:rsidRPr="00236189">
              <w:t xml:space="preserve"> may include:</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189" w:rsidP="00236189">
            <w:pPr>
              <w:pStyle w:val="ListBullet"/>
            </w:pPr>
            <w:r w:rsidRPr="00236189">
              <w:t>teachers</w:t>
            </w:r>
          </w:p>
          <w:p w:rsidR="00000000" w:rsidRPr="00236189" w:rsidP="00236189">
            <w:pPr>
              <w:pStyle w:val="ListBullet"/>
            </w:pPr>
            <w:r w:rsidRPr="00236189">
              <w:t>mentors</w:t>
            </w:r>
          </w:p>
          <w:p w:rsidR="00000000" w:rsidRPr="00236189" w:rsidP="00236189">
            <w:pPr>
              <w:pStyle w:val="ListBullet"/>
            </w:pPr>
            <w:r w:rsidRPr="00236189">
              <w:t>coaches</w:t>
            </w:r>
          </w:p>
          <w:p w:rsidR="00000000" w:rsidRPr="00236189" w:rsidP="00236189">
            <w:pPr>
              <w:pStyle w:val="ListBullet"/>
            </w:pPr>
            <w:r w:rsidRPr="00236189">
              <w:t>medical practitioners</w:t>
            </w:r>
          </w:p>
          <w:p w:rsidR="00000000" w:rsidRPr="00236189" w:rsidP="00236189">
            <w:pPr>
              <w:pStyle w:val="ListBullet"/>
            </w:pPr>
            <w:r w:rsidRPr="00236189">
              <w:t>nutrition experts</w:t>
            </w:r>
          </w:p>
          <w:p w:rsidR="00000000" w:rsidRPr="00236189" w:rsidP="00236189">
            <w:pPr>
              <w:pStyle w:val="ListBullet"/>
            </w:pPr>
            <w:r w:rsidRPr="00236189">
              <w:t>colleagues</w:t>
            </w:r>
          </w:p>
          <w:p w:rsidR="00000000" w:rsidRPr="00236189" w:rsidP="00236189">
            <w:pPr>
              <w:pStyle w:val="ListBullet"/>
            </w:pPr>
            <w:r w:rsidRPr="00236189">
              <w:t>family members</w:t>
            </w:r>
          </w:p>
          <w:p w:rsidR="00000000" w:rsidP="00236189">
            <w:pPr>
              <w:pStyle w:val="ListBullet"/>
              <w:rPr>
                <w:lang w:val="en-NZ"/>
              </w:rPr>
            </w:pPr>
            <w:r w:rsidRPr="00236189">
              <w:t>performers.</w:t>
            </w:r>
          </w:p>
        </w:tc>
      </w:tr>
      <w:tr w:rsidTr="00236189">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189">
            <w:pPr>
              <w:pStyle w:val="BodyText"/>
              <w:rPr>
                <w:lang w:val="en-NZ"/>
              </w:rPr>
            </w:pPr>
            <w:r w:rsidRPr="00236189">
              <w:rPr>
                <w:rStyle w:val="BoldandItalics"/>
              </w:rPr>
              <w:t>Warm-up activities</w:t>
            </w:r>
            <w:r w:rsidRPr="00236189">
              <w:t xml:space="preserve"> may include:</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189" w:rsidP="00236189">
            <w:pPr>
              <w:pStyle w:val="ListBullet"/>
            </w:pPr>
            <w:r w:rsidRPr="00236189">
              <w:t>minor stretches</w:t>
            </w:r>
          </w:p>
          <w:p w:rsidR="00000000" w:rsidRPr="00236189" w:rsidP="00236189">
            <w:pPr>
              <w:pStyle w:val="ListBullet"/>
            </w:pPr>
            <w:r w:rsidRPr="00236189">
              <w:t>joint-mobility exercises</w:t>
            </w:r>
          </w:p>
          <w:p w:rsidR="00000000" w:rsidRPr="00236189" w:rsidP="00236189">
            <w:pPr>
              <w:pStyle w:val="ListBullet"/>
            </w:pPr>
            <w:r w:rsidRPr="00236189">
              <w:t>flexibility exercises</w:t>
            </w:r>
          </w:p>
          <w:p w:rsidR="00000000" w:rsidRPr="00236189" w:rsidP="00236189">
            <w:pPr>
              <w:pStyle w:val="ListBullet"/>
            </w:pPr>
            <w:r w:rsidRPr="00236189">
              <w:t>aerobic activities</w:t>
            </w:r>
          </w:p>
          <w:p w:rsidR="00000000" w:rsidP="00236189">
            <w:pPr>
              <w:pStyle w:val="ListBullet"/>
              <w:rPr>
                <w:lang w:val="en-NZ"/>
              </w:rPr>
            </w:pPr>
            <w:r w:rsidRPr="00236189">
              <w:t>coordinated breathing activities.</w:t>
            </w:r>
          </w:p>
        </w:tc>
      </w:tr>
      <w:tr w:rsidTr="00236189">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189">
            <w:pPr>
              <w:pStyle w:val="BodyText"/>
              <w:rPr>
                <w:lang w:val="en-NZ"/>
              </w:rPr>
            </w:pPr>
            <w:r w:rsidRPr="00236189">
              <w:rPr>
                <w:rStyle w:val="BoldandItalics"/>
              </w:rPr>
              <w:t>Cool-down activities</w:t>
            </w:r>
            <w:r w:rsidRPr="00236189">
              <w:t xml:space="preserve"> may include:</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189" w:rsidP="00236189">
            <w:pPr>
              <w:pStyle w:val="ListBullet"/>
            </w:pPr>
            <w:r w:rsidRPr="00236189">
              <w:t>floor work</w:t>
            </w:r>
          </w:p>
          <w:p w:rsidR="00000000" w:rsidP="00236189">
            <w:pPr>
              <w:pStyle w:val="ListBullet"/>
              <w:rPr>
                <w:lang w:val="en-NZ"/>
              </w:rPr>
            </w:pPr>
            <w:r w:rsidRPr="00236189">
              <w:t>stretching.</w:t>
            </w:r>
          </w:p>
        </w:tc>
      </w:tr>
      <w:tr w:rsidTr="00236189">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189">
            <w:pPr>
              <w:pStyle w:val="BodyText"/>
              <w:rPr>
                <w:lang w:val="en-NZ"/>
              </w:rPr>
            </w:pPr>
            <w:r w:rsidRPr="00236189">
              <w:rPr>
                <w:rStyle w:val="BoldandItalics"/>
              </w:rPr>
              <w:t>Injury-prevention techniques</w:t>
            </w:r>
            <w:r w:rsidRPr="00236189">
              <w:t xml:space="preserve"> may include:</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189" w:rsidP="00236189">
            <w:pPr>
              <w:pStyle w:val="ListBullet"/>
            </w:pPr>
            <w:r w:rsidRPr="00236189">
              <w:t>warming up and cooling down before an</w:t>
            </w:r>
            <w:r w:rsidRPr="00236189">
              <w:t>d after class and performance</w:t>
            </w:r>
          </w:p>
          <w:p w:rsidR="00000000" w:rsidRPr="00236189" w:rsidP="00236189">
            <w:pPr>
              <w:pStyle w:val="ListBullet"/>
            </w:pPr>
            <w:r w:rsidRPr="00236189">
              <w:t>wearing appropriate clothing and footwear</w:t>
            </w:r>
          </w:p>
          <w:p w:rsidR="00000000" w:rsidRPr="00236189" w:rsidP="00236189">
            <w:pPr>
              <w:pStyle w:val="ListBullet"/>
            </w:pPr>
            <w:r w:rsidRPr="00236189">
              <w:t>applying intent and focus while dancing</w:t>
            </w:r>
          </w:p>
          <w:p w:rsidR="00000000" w:rsidRPr="00236189" w:rsidP="00236189">
            <w:pPr>
              <w:pStyle w:val="ListBullet"/>
            </w:pPr>
            <w:r w:rsidRPr="00236189">
              <w:t>not overstretching</w:t>
            </w:r>
          </w:p>
          <w:p w:rsidR="00000000" w:rsidRPr="00236189" w:rsidP="00236189">
            <w:pPr>
              <w:pStyle w:val="ListBullet"/>
            </w:pPr>
            <w:r w:rsidRPr="00236189">
              <w:t>wearing appropriate bandaging and bracing where appropriate to support body</w:t>
            </w:r>
          </w:p>
          <w:p w:rsidR="00000000" w:rsidRPr="00236189" w:rsidP="00236189">
            <w:pPr>
              <w:pStyle w:val="ListBullet"/>
            </w:pPr>
            <w:r w:rsidRPr="00236189">
              <w:t>appropriate diet and rest</w:t>
            </w:r>
          </w:p>
          <w:p w:rsidR="00000000" w:rsidRPr="00236189" w:rsidP="00236189">
            <w:pPr>
              <w:pStyle w:val="ListBullet"/>
            </w:pPr>
            <w:r w:rsidRPr="00236189">
              <w:t>use of appropriate equipment, such as barre, mirror and sprung floors</w:t>
            </w:r>
          </w:p>
          <w:p w:rsidR="00000000" w:rsidP="00236189">
            <w:pPr>
              <w:pStyle w:val="ListBullet"/>
              <w:rPr>
                <w:lang w:val="en-NZ"/>
              </w:rPr>
            </w:pPr>
            <w:r w:rsidRPr="00236189">
              <w:t>attention to teacher.</w:t>
            </w:r>
          </w:p>
        </w:tc>
      </w:tr>
      <w:tr w:rsidTr="00236189">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189">
            <w:pPr>
              <w:pStyle w:val="BodyText"/>
              <w:rPr>
                <w:lang w:val="en-NZ"/>
              </w:rPr>
            </w:pPr>
            <w:r w:rsidRPr="00236189">
              <w:rPr>
                <w:rStyle w:val="BoldandItalics"/>
              </w:rPr>
              <w:t>Common health concerns</w:t>
            </w:r>
            <w:r w:rsidRPr="00236189">
              <w:t xml:space="preserve"> may include:</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189" w:rsidP="00236189">
            <w:pPr>
              <w:pStyle w:val="ListBullet"/>
            </w:pPr>
            <w:r w:rsidRPr="00236189">
              <w:t>lack of rest</w:t>
            </w:r>
          </w:p>
          <w:p w:rsidR="00000000" w:rsidRPr="00236189" w:rsidP="00236189">
            <w:pPr>
              <w:pStyle w:val="ListBullet"/>
            </w:pPr>
            <w:r w:rsidRPr="00236189">
              <w:t>poor diet</w:t>
            </w:r>
          </w:p>
          <w:p w:rsidR="00000000" w:rsidRPr="00236189" w:rsidP="00236189">
            <w:pPr>
              <w:pStyle w:val="ListBullet"/>
            </w:pPr>
            <w:r w:rsidRPr="00236189">
              <w:t>lack of understanding of basic anatomy and physiology of dance</w:t>
            </w:r>
          </w:p>
          <w:p w:rsidR="00000000" w:rsidRPr="00236189" w:rsidP="00236189">
            <w:pPr>
              <w:pStyle w:val="ListBullet"/>
            </w:pPr>
            <w:r w:rsidRPr="00236189">
              <w:t>lack of warming up and cooling down prop</w:t>
            </w:r>
            <w:r w:rsidRPr="00236189">
              <w:t>erly</w:t>
            </w:r>
          </w:p>
          <w:p w:rsidR="00000000" w:rsidRPr="00236189" w:rsidP="00236189">
            <w:pPr>
              <w:pStyle w:val="ListBullet"/>
            </w:pPr>
            <w:r w:rsidRPr="00236189">
              <w:t>overstraining the muscles</w:t>
            </w:r>
          </w:p>
          <w:p w:rsidR="00000000" w:rsidP="00236189">
            <w:pPr>
              <w:pStyle w:val="ListBullet"/>
              <w:rPr>
                <w:lang w:val="en-NZ"/>
              </w:rPr>
            </w:pPr>
            <w:r w:rsidRPr="00236189">
              <w:t>dehydration.</w:t>
            </w:r>
          </w:p>
        </w:tc>
      </w:tr>
      <w:tr w:rsidTr="00236189">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189">
            <w:pPr>
              <w:pStyle w:val="BodyText"/>
              <w:rPr>
                <w:lang w:val="en-NZ"/>
              </w:rPr>
            </w:pPr>
            <w:r w:rsidRPr="00236189">
              <w:rPr>
                <w:rStyle w:val="BoldandItalics"/>
              </w:rPr>
              <w:t>Sources</w:t>
            </w:r>
            <w:r w:rsidRPr="00236189">
              <w:t xml:space="preserve"> may include:</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189" w:rsidP="00236189">
            <w:pPr>
              <w:pStyle w:val="ListBullet"/>
            </w:pPr>
            <w:r w:rsidRPr="00236189">
              <w:t>inspiration</w:t>
            </w:r>
          </w:p>
          <w:p w:rsidR="00000000" w:rsidRPr="00236189" w:rsidP="00236189">
            <w:pPr>
              <w:pStyle w:val="ListBullet"/>
            </w:pPr>
            <w:r w:rsidRPr="00236189">
              <w:t>imagination</w:t>
            </w:r>
          </w:p>
          <w:p w:rsidR="00000000" w:rsidRPr="00236189" w:rsidP="00236189">
            <w:pPr>
              <w:pStyle w:val="ListBullet"/>
            </w:pPr>
            <w:r w:rsidRPr="00236189">
              <w:t>life experience</w:t>
            </w:r>
          </w:p>
          <w:p w:rsidR="00000000" w:rsidRPr="00236189" w:rsidP="00236189">
            <w:pPr>
              <w:pStyle w:val="ListBullet"/>
            </w:pPr>
            <w:r w:rsidRPr="00236189">
              <w:t>actual events or facts</w:t>
            </w:r>
          </w:p>
          <w:p w:rsidR="00000000" w:rsidRPr="00236189" w:rsidP="00236189">
            <w:pPr>
              <w:pStyle w:val="ListBullet"/>
            </w:pPr>
            <w:r w:rsidRPr="00236189">
              <w:t>internet</w:t>
            </w:r>
          </w:p>
          <w:p w:rsidR="00000000" w:rsidRPr="00236189" w:rsidP="00236189">
            <w:pPr>
              <w:pStyle w:val="ListBullet"/>
            </w:pPr>
            <w:r w:rsidRPr="00236189">
              <w:t>other media</w:t>
            </w:r>
          </w:p>
          <w:p w:rsidR="00000000" w:rsidRPr="00236189" w:rsidP="00236189">
            <w:pPr>
              <w:pStyle w:val="ListBullet"/>
            </w:pPr>
            <w:r w:rsidRPr="00236189">
              <w:t>educational texts and resources</w:t>
            </w:r>
          </w:p>
          <w:p w:rsidR="00000000" w:rsidRPr="00236189" w:rsidP="00236189">
            <w:pPr>
              <w:pStyle w:val="ListBullet"/>
            </w:pPr>
            <w:r w:rsidRPr="00236189">
              <w:t>travel</w:t>
            </w:r>
          </w:p>
          <w:p w:rsidR="00000000" w:rsidRPr="00236189" w:rsidP="00236189">
            <w:pPr>
              <w:pStyle w:val="ListBullet"/>
            </w:pPr>
            <w:r w:rsidRPr="00236189">
              <w:t>observation</w:t>
            </w:r>
          </w:p>
          <w:p w:rsidR="00000000" w:rsidRPr="00236189" w:rsidP="00236189">
            <w:pPr>
              <w:pStyle w:val="ListBullet"/>
            </w:pPr>
            <w:r w:rsidRPr="00236189">
              <w:t>different experiences</w:t>
            </w:r>
          </w:p>
          <w:p w:rsidR="00000000" w:rsidP="00236189">
            <w:pPr>
              <w:pStyle w:val="ListBullet"/>
              <w:rPr>
                <w:lang w:val="en-NZ"/>
              </w:rPr>
            </w:pPr>
            <w:r w:rsidRPr="00236189">
              <w:t>memoirs or diaries.</w:t>
            </w:r>
          </w:p>
        </w:tc>
      </w:tr>
      <w:tr w:rsidTr="00236189">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189">
            <w:pPr>
              <w:pStyle w:val="BodyText"/>
              <w:rPr>
                <w:lang w:val="en-NZ"/>
              </w:rPr>
            </w:pPr>
            <w:r w:rsidRPr="00236189">
              <w:rPr>
                <w:rStyle w:val="BoldandItalics"/>
              </w:rPr>
              <w:t>Generating ideas</w:t>
            </w:r>
            <w:r w:rsidRPr="00236189">
              <w:t xml:space="preserve"> may include:</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189" w:rsidP="00236189">
            <w:pPr>
              <w:pStyle w:val="ListBullet"/>
            </w:pPr>
            <w:r w:rsidRPr="00236189">
              <w:t>brainstorming</w:t>
            </w:r>
          </w:p>
          <w:p w:rsidR="00000000" w:rsidRPr="00236189" w:rsidP="00236189">
            <w:pPr>
              <w:pStyle w:val="ListBullet"/>
            </w:pPr>
            <w:r w:rsidRPr="00236189">
              <w:t>researching</w:t>
            </w:r>
          </w:p>
          <w:p w:rsidR="00000000" w:rsidRPr="00236189" w:rsidP="00236189">
            <w:pPr>
              <w:pStyle w:val="ListBullet"/>
            </w:pPr>
            <w:r w:rsidRPr="00236189">
              <w:t>exercises</w:t>
            </w:r>
          </w:p>
          <w:p w:rsidR="00000000" w:rsidRPr="00236189" w:rsidP="00236189">
            <w:pPr>
              <w:pStyle w:val="ListBullet"/>
            </w:pPr>
            <w:r w:rsidRPr="00236189">
              <w:t>asking questions</w:t>
            </w:r>
          </w:p>
          <w:p w:rsidR="00000000" w:rsidRPr="00236189" w:rsidP="00236189">
            <w:pPr>
              <w:pStyle w:val="ListBullet"/>
            </w:pPr>
            <w:r w:rsidRPr="00236189">
              <w:t>role-playing</w:t>
            </w:r>
          </w:p>
          <w:p w:rsidR="00000000" w:rsidRPr="00236189" w:rsidP="00236189">
            <w:pPr>
              <w:pStyle w:val="ListBullet"/>
            </w:pPr>
            <w:r w:rsidRPr="00236189">
              <w:t>making analogies</w:t>
            </w:r>
          </w:p>
          <w:p w:rsidR="00000000" w:rsidRPr="00236189" w:rsidP="00236189">
            <w:pPr>
              <w:pStyle w:val="ListBullet"/>
            </w:pPr>
            <w:r w:rsidRPr="00236189">
              <w:t>interviewing</w:t>
            </w:r>
          </w:p>
          <w:p w:rsidR="00000000" w:rsidP="00236189">
            <w:pPr>
              <w:pStyle w:val="ListBullet"/>
              <w:rPr>
                <w:lang w:val="en-NZ"/>
              </w:rPr>
            </w:pPr>
            <w:r w:rsidRPr="00236189">
              <w:t>looking at the subject from different viewpoints.</w:t>
            </w:r>
          </w:p>
        </w:tc>
      </w:tr>
      <w:tr w:rsidTr="00236189">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189">
            <w:pPr>
              <w:pStyle w:val="BodyText"/>
              <w:rPr>
                <w:lang w:val="en-NZ"/>
              </w:rPr>
            </w:pPr>
            <w:r w:rsidRPr="00236189">
              <w:rPr>
                <w:rStyle w:val="BoldandItalics"/>
              </w:rPr>
              <w:t>Anatomical alignment principles</w:t>
            </w:r>
            <w:r w:rsidRPr="00236189">
              <w:t xml:space="preserve"> relate to:</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189" w:rsidP="00236189">
            <w:pPr>
              <w:pStyle w:val="ListBullet"/>
            </w:pPr>
            <w:r w:rsidRPr="00236189">
              <w:t>articulation of the spine</w:t>
            </w:r>
          </w:p>
          <w:p w:rsidR="00000000" w:rsidRPr="00236189" w:rsidP="00236189">
            <w:pPr>
              <w:pStyle w:val="ListBullet"/>
            </w:pPr>
            <w:r w:rsidRPr="00236189">
              <w:t>engagement of the feet</w:t>
            </w:r>
          </w:p>
          <w:p w:rsidR="00000000" w:rsidRPr="00236189" w:rsidP="00236189">
            <w:pPr>
              <w:pStyle w:val="ListBullet"/>
            </w:pPr>
            <w:r w:rsidRPr="00236189">
              <w:t>bases of support, including feet, legs, hands, arms and torso</w:t>
            </w:r>
          </w:p>
          <w:p w:rsidR="00000000" w:rsidRPr="00236189" w:rsidP="00236189">
            <w:pPr>
              <w:pStyle w:val="ListBullet"/>
            </w:pPr>
            <w:r w:rsidRPr="00236189">
              <w:t>range of motion of the joints</w:t>
            </w:r>
          </w:p>
          <w:p w:rsidR="00000000" w:rsidP="00236189">
            <w:pPr>
              <w:pStyle w:val="ListBullet"/>
              <w:rPr>
                <w:lang w:val="en-NZ"/>
              </w:rPr>
            </w:pPr>
            <w:r w:rsidRPr="00236189">
              <w:t>differentiation of the legs and pelvis.</w:t>
            </w:r>
          </w:p>
        </w:tc>
      </w:tr>
      <w:tr w:rsidTr="00236189">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189">
            <w:pPr>
              <w:pStyle w:val="BodyText"/>
              <w:rPr>
                <w:lang w:val="en-NZ"/>
              </w:rPr>
            </w:pPr>
            <w:r w:rsidRPr="00236189">
              <w:rPr>
                <w:rStyle w:val="BoldandItalics"/>
              </w:rPr>
              <w:t>Dramatic intent</w:t>
            </w:r>
            <w:r w:rsidRPr="00236189">
              <w:t xml:space="preserve"> may relate to conveying a sense of:</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189" w:rsidP="00236189">
            <w:pPr>
              <w:pStyle w:val="ListBullet"/>
            </w:pPr>
            <w:r w:rsidRPr="00236189">
              <w:t>comedy</w:t>
            </w:r>
          </w:p>
          <w:p w:rsidR="00000000" w:rsidRPr="00236189" w:rsidP="00236189">
            <w:pPr>
              <w:pStyle w:val="ListBullet"/>
            </w:pPr>
            <w:r w:rsidRPr="00236189">
              <w:t>character</w:t>
            </w:r>
          </w:p>
          <w:p w:rsidR="00000000" w:rsidRPr="00236189" w:rsidP="00236189">
            <w:pPr>
              <w:pStyle w:val="ListBullet"/>
            </w:pPr>
            <w:r w:rsidRPr="00236189">
              <w:t>tragedy</w:t>
            </w:r>
          </w:p>
          <w:p w:rsidR="00000000" w:rsidRPr="00236189" w:rsidP="00236189">
            <w:pPr>
              <w:pStyle w:val="ListBullet"/>
            </w:pPr>
            <w:r w:rsidRPr="00236189">
              <w:t>romance</w:t>
            </w:r>
          </w:p>
          <w:p w:rsidR="00000000" w:rsidRPr="00236189" w:rsidP="00236189">
            <w:pPr>
              <w:pStyle w:val="ListBullet"/>
            </w:pPr>
            <w:r w:rsidRPr="00236189">
              <w:t>wistfulness</w:t>
            </w:r>
          </w:p>
          <w:p w:rsidR="00000000" w:rsidRPr="00236189" w:rsidP="00236189">
            <w:pPr>
              <w:pStyle w:val="ListBullet"/>
            </w:pPr>
            <w:r w:rsidRPr="00236189">
              <w:t>yearning</w:t>
            </w:r>
          </w:p>
          <w:p w:rsidR="00000000" w:rsidRPr="00236189" w:rsidP="00236189">
            <w:pPr>
              <w:pStyle w:val="ListBullet"/>
            </w:pPr>
            <w:r w:rsidRPr="00236189">
              <w:t>fun</w:t>
            </w:r>
          </w:p>
          <w:p w:rsidR="00000000" w:rsidRPr="00236189" w:rsidP="00236189">
            <w:pPr>
              <w:pStyle w:val="ListBullet"/>
            </w:pPr>
            <w:r w:rsidRPr="00236189">
              <w:t>happiness.</w:t>
            </w:r>
          </w:p>
        </w:tc>
      </w:tr>
    </w:tbl>
    <w:p w:rsidR="00000000" w:rsidRPr="00236189" w:rsidP="00236189">
      <w:pPr>
        <w:pStyle w:val="BodyText"/>
      </w:pPr>
    </w:p>
    <w:p w:rsidR="00000000" w:rsidRPr="00236189" w:rsidP="00236189">
      <w:pPr>
        <w:pStyle w:val="AllowPageBreak"/>
      </w:pPr>
    </w:p>
    <w:p w:rsidR="00000000" w:rsidRPr="00236189" w:rsidP="00236189">
      <w:pPr>
        <w:pStyle w:val="Heading1"/>
      </w:pPr>
      <w:bookmarkStart w:id="12" w:name="O_351663"/>
      <w:bookmarkEnd w:id="12"/>
      <w:r w:rsidRPr="00236189">
        <w:t>Unit Sector(s)</w:t>
      </w:r>
    </w:p>
    <w:p w:rsidR="00000000" w:rsidRPr="00236189" w:rsidP="00236189">
      <w:pPr>
        <w:pStyle w:val="BodyText"/>
      </w:pPr>
      <w:r w:rsidRPr="00236189">
        <w:t>Performing arts - performance</w:t>
      </w:r>
    </w:p>
    <w:p w:rsidR="00000000" w:rsidRPr="00236189" w:rsidP="00236189">
      <w:pPr>
        <w:pStyle w:val="AllowPageBreak"/>
      </w:pPr>
    </w:p>
    <w:p w:rsidR="00000000" w:rsidRPr="00236189" w:rsidP="00236189">
      <w:pPr>
        <w:pStyle w:val="Heading1"/>
      </w:pPr>
      <w:bookmarkStart w:id="13" w:name="O_351664"/>
      <w:bookmarkEnd w:id="13"/>
      <w:r w:rsidRPr="00236189">
        <w:t>Custom Content Section</w:t>
      </w:r>
    </w:p>
    <w:p w:rsidR="00000000" w:rsidRPr="00236189" w:rsidP="00236189">
      <w:pPr>
        <w:pStyle w:val="BodyText"/>
      </w:pPr>
      <w:r w:rsidRPr="00236189">
        <w:t>Not applicable.</w:t>
      </w:r>
    </w:p>
    <w:p w:rsidR="00000000" w:rsidRPr="00236189" w:rsidP="00236189"/>
    <w:sectPr w:rsidSect="002361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1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7AD4" w:rsidP="009B7A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1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AD4" w:rsidP="002361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B7AD4" w:rsidP="002361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B7AD4" w:rsidP="002361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1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7AD4" w:rsidP="009B7AD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1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AD4" w:rsidP="00236189">
    <w:pPr>
      <w:pStyle w:val="Header"/>
      <w:framePr w:wrap="around"/>
    </w:pPr>
    <w:r>
      <w:fldChar w:fldCharType="begin"/>
    </w:r>
    <w:r>
      <w:instrText xml:space="preserve"> TITLE   \* MERGEFORMAT </w:instrText>
    </w:r>
    <w:r>
      <w:fldChar w:fldCharType="separate"/>
    </w:r>
    <w:r>
      <w:t>CUAPRF404A Refine movement skills for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B7AD4" w:rsidP="002361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12FF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AA65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5403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1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6189"/>
    <w:pPr>
      <w:spacing w:before="360" w:after="60"/>
      <w:outlineLvl w:val="0"/>
    </w:pPr>
    <w:rPr>
      <w:sz w:val="32"/>
    </w:rPr>
  </w:style>
  <w:style w:type="paragraph" w:styleId="Heading2">
    <w:name w:val="heading 2"/>
    <w:basedOn w:val="HeadingBase"/>
    <w:next w:val="BodyText"/>
    <w:link w:val="Heading2Char"/>
    <w:qFormat/>
    <w:rsid w:val="00236189"/>
    <w:pPr>
      <w:keepLines/>
      <w:spacing w:before="240" w:after="120"/>
      <w:outlineLvl w:val="1"/>
    </w:pPr>
    <w:rPr>
      <w:sz w:val="28"/>
      <w:szCs w:val="40"/>
    </w:rPr>
  </w:style>
  <w:style w:type="paragraph" w:styleId="Heading3">
    <w:name w:val="heading 3"/>
    <w:basedOn w:val="HeadingBase"/>
    <w:next w:val="BodyText"/>
    <w:link w:val="Heading3Char"/>
    <w:qFormat/>
    <w:rsid w:val="00236189"/>
    <w:pPr>
      <w:spacing w:before="180" w:after="120"/>
      <w:outlineLvl w:val="2"/>
    </w:pPr>
    <w:rPr>
      <w:spacing w:val="-10"/>
      <w:kern w:val="32"/>
    </w:rPr>
  </w:style>
  <w:style w:type="paragraph" w:styleId="Heading4">
    <w:name w:val="heading 4"/>
    <w:basedOn w:val="HeadingBase"/>
    <w:next w:val="BodyText"/>
    <w:link w:val="Heading4Char"/>
    <w:qFormat/>
    <w:rsid w:val="00236189"/>
    <w:pPr>
      <w:spacing w:before="160" w:after="120"/>
      <w:outlineLvl w:val="3"/>
    </w:pPr>
    <w:rPr>
      <w:sz w:val="22"/>
    </w:rPr>
  </w:style>
  <w:style w:type="paragraph" w:styleId="Heading5">
    <w:name w:val="heading 5"/>
    <w:basedOn w:val="HeadingBase"/>
    <w:next w:val="Normal"/>
    <w:link w:val="Heading5Char"/>
    <w:qFormat/>
    <w:rsid w:val="00236189"/>
    <w:pPr>
      <w:spacing w:before="80"/>
      <w:outlineLvl w:val="4"/>
    </w:pPr>
    <w:rPr>
      <w:color w:val="918585"/>
      <w:sz w:val="20"/>
    </w:rPr>
  </w:style>
  <w:style w:type="paragraph" w:styleId="Heading6">
    <w:name w:val="heading 6"/>
    <w:basedOn w:val="HeadingBase"/>
    <w:next w:val="Normal"/>
    <w:link w:val="Heading6Char"/>
    <w:qFormat/>
    <w:rsid w:val="00236189"/>
    <w:pPr>
      <w:spacing w:before="60"/>
      <w:outlineLvl w:val="5"/>
    </w:pPr>
    <w:rPr>
      <w:color w:val="918585"/>
      <w:sz w:val="20"/>
    </w:rPr>
  </w:style>
  <w:style w:type="paragraph" w:styleId="Heading7">
    <w:name w:val="heading 7"/>
    <w:basedOn w:val="Normal"/>
    <w:next w:val="Normal"/>
    <w:link w:val="Heading7Char"/>
    <w:qFormat/>
    <w:rsid w:val="00236189"/>
    <w:pPr>
      <w:ind w:left="720"/>
      <w:outlineLvl w:val="6"/>
    </w:pPr>
    <w:rPr>
      <w:i/>
    </w:rPr>
  </w:style>
  <w:style w:type="paragraph" w:styleId="Heading8">
    <w:name w:val="heading 8"/>
    <w:basedOn w:val="Normal"/>
    <w:next w:val="Normal"/>
    <w:link w:val="Heading8Char"/>
    <w:qFormat/>
    <w:rsid w:val="00236189"/>
    <w:pPr>
      <w:ind w:left="720"/>
      <w:outlineLvl w:val="7"/>
    </w:pPr>
    <w:rPr>
      <w:i/>
    </w:rPr>
  </w:style>
  <w:style w:type="paragraph" w:styleId="Heading9">
    <w:name w:val="heading 9"/>
    <w:basedOn w:val="Normal"/>
    <w:next w:val="Normal"/>
    <w:link w:val="Heading9Char"/>
    <w:qFormat/>
    <w:rsid w:val="00236189"/>
    <w:pPr>
      <w:ind w:left="720"/>
      <w:outlineLvl w:val="8"/>
    </w:pPr>
    <w:rPr>
      <w:i/>
    </w:rPr>
  </w:style>
  <w:style w:type="character" w:default="1" w:styleId="DefaultParagraphFont">
    <w:name w:val="Default Paragraph Font"/>
    <w:uiPriority w:val="1"/>
    <w:unhideWhenUsed/>
    <w:rsid w:val="002361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189"/>
  </w:style>
  <w:style w:type="character" w:customStyle="1" w:styleId="Heading1Char">
    <w:name w:val="Heading 1 Char"/>
    <w:basedOn w:val="DefaultParagraphFont"/>
    <w:link w:val="Heading1"/>
    <w:rsid w:val="00236189"/>
    <w:rPr>
      <w:rFonts w:ascii="Times New Roman" w:eastAsia="Times New Roman" w:hAnsi="Times New Roman" w:cs="Times New Roman"/>
      <w:b/>
      <w:sz w:val="32"/>
      <w:szCs w:val="20"/>
      <w:lang w:eastAsia="en-US"/>
    </w:rPr>
  </w:style>
  <w:style w:type="paragraph" w:styleId="BodyText">
    <w:name w:val="Body Text"/>
    <w:basedOn w:val="Normal"/>
    <w:link w:val="BodyTextChar"/>
    <w:rsid w:val="002361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6189"/>
    <w:rPr>
      <w:rFonts w:ascii="Times New Roman" w:eastAsia="Times New Roman" w:hAnsi="Times New Roman" w:cs="Times New Roman"/>
      <w:sz w:val="24"/>
      <w:lang w:val="en-US" w:eastAsia="en-US"/>
    </w:rPr>
  </w:style>
  <w:style w:type="paragraph" w:styleId="Footer">
    <w:name w:val="footer"/>
    <w:basedOn w:val="Normal"/>
    <w:link w:val="FooterChar"/>
    <w:rsid w:val="002361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6189"/>
    <w:rPr>
      <w:rFonts w:ascii="Times New Roman" w:eastAsia="Times New Roman" w:hAnsi="Times New Roman" w:cs="Times New Roman"/>
      <w:sz w:val="16"/>
      <w:lang w:val="en-US" w:eastAsia="en-US"/>
    </w:rPr>
  </w:style>
  <w:style w:type="paragraph" w:styleId="ListBullet">
    <w:name w:val="List Bullet"/>
    <w:basedOn w:val="List"/>
    <w:rsid w:val="00236189"/>
    <w:pPr>
      <w:numPr>
        <w:numId w:val="14"/>
      </w:numPr>
      <w:tabs>
        <w:tab w:val="clear" w:pos="340"/>
      </w:tabs>
      <w:spacing w:before="40" w:after="40"/>
    </w:pPr>
  </w:style>
  <w:style w:type="character" w:customStyle="1" w:styleId="SpecialBold">
    <w:name w:val="Special Bold"/>
    <w:basedOn w:val="DefaultParagraphFont"/>
    <w:rsid w:val="00236189"/>
    <w:rPr>
      <w:b/>
      <w:spacing w:val="0"/>
    </w:rPr>
  </w:style>
  <w:style w:type="paragraph" w:styleId="ListBullet2">
    <w:name w:val="List Bullet 2"/>
    <w:basedOn w:val="List2"/>
    <w:rsid w:val="00236189"/>
    <w:pPr>
      <w:numPr>
        <w:numId w:val="15"/>
      </w:numPr>
      <w:tabs>
        <w:tab w:val="clear" w:pos="680"/>
      </w:tabs>
    </w:pPr>
  </w:style>
  <w:style w:type="paragraph" w:styleId="Header">
    <w:name w:val="header"/>
    <w:basedOn w:val="Normal"/>
    <w:link w:val="HeaderChar"/>
    <w:rsid w:val="002361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618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36189"/>
    <w:rPr>
      <w:i/>
    </w:rPr>
  </w:style>
  <w:style w:type="paragraph" w:customStyle="1" w:styleId="SuperHeading">
    <w:name w:val="SuperHeading"/>
    <w:basedOn w:val="Normal"/>
    <w:rsid w:val="00236189"/>
    <w:pPr>
      <w:spacing w:before="240" w:after="120"/>
      <w:outlineLvl w:val="0"/>
    </w:pPr>
    <w:rPr>
      <w:rFonts w:ascii="Times New Roman" w:hAnsi="Times New Roman"/>
      <w:b/>
      <w:sz w:val="28"/>
    </w:rPr>
  </w:style>
  <w:style w:type="paragraph" w:customStyle="1" w:styleId="AllowPageBreak">
    <w:name w:val="AllowPageBreak"/>
    <w:rsid w:val="0023618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36189"/>
    <w:pPr>
      <w:numPr>
        <w:numId w:val="3"/>
      </w:numPr>
      <w:tabs>
        <w:tab w:val="clear" w:pos="1021"/>
      </w:tabs>
      <w:ind w:left="1037" w:hanging="357"/>
    </w:pPr>
  </w:style>
  <w:style w:type="character" w:customStyle="1" w:styleId="BoldandItalics">
    <w:name w:val="Bold and Italics"/>
    <w:qFormat/>
    <w:rsid w:val="00236189"/>
    <w:rPr>
      <w:b/>
      <w:i/>
      <w:u w:val="none"/>
    </w:rPr>
  </w:style>
  <w:style w:type="character" w:customStyle="1" w:styleId="Heading2Char">
    <w:name w:val="Heading 2 Char"/>
    <w:basedOn w:val="DefaultParagraphFont"/>
    <w:link w:val="Heading2"/>
    <w:rsid w:val="002361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61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61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61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61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1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61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6189"/>
    <w:rPr>
      <w:rFonts w:ascii="Courier New" w:eastAsia="Times New Roman" w:hAnsi="Courier New" w:cs="Times New Roman"/>
      <w:i/>
      <w:szCs w:val="20"/>
      <w:lang w:val="en-US" w:eastAsia="en-US"/>
    </w:rPr>
  </w:style>
  <w:style w:type="paragraph" w:customStyle="1" w:styleId="HeadingBase">
    <w:name w:val="Heading Base"/>
    <w:rsid w:val="002361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189"/>
    <w:pPr>
      <w:tabs>
        <w:tab w:val="right" w:leader="dot" w:pos="9072"/>
      </w:tabs>
      <w:ind w:left="567"/>
    </w:pPr>
    <w:rPr>
      <w:szCs w:val="22"/>
    </w:rPr>
  </w:style>
  <w:style w:type="paragraph" w:customStyle="1" w:styleId="TOCBase">
    <w:name w:val="TOC Base"/>
    <w:rsid w:val="002361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189"/>
    <w:pPr>
      <w:tabs>
        <w:tab w:val="right" w:leader="dot" w:pos="9072"/>
      </w:tabs>
      <w:spacing w:before="40" w:after="40"/>
      <w:ind w:left="284"/>
    </w:pPr>
    <w:rPr>
      <w:rFonts w:ascii="Times New Roman" w:hAnsi="Times New Roman"/>
    </w:rPr>
  </w:style>
  <w:style w:type="paragraph" w:styleId="TOC1">
    <w:name w:val="toc 1"/>
    <w:basedOn w:val="TOCBase"/>
    <w:next w:val="Normal"/>
    <w:rsid w:val="002361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6189"/>
    <w:pPr>
      <w:spacing w:before="5040"/>
      <w:jc w:val="center"/>
    </w:pPr>
    <w:rPr>
      <w:sz w:val="48"/>
      <w:szCs w:val="72"/>
      <w:lang w:val="en-US"/>
    </w:rPr>
  </w:style>
  <w:style w:type="character" w:customStyle="1" w:styleId="TitleChar">
    <w:name w:val="Title Char"/>
    <w:basedOn w:val="DefaultParagraphFont"/>
    <w:link w:val="Title"/>
    <w:rsid w:val="002361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189"/>
    <w:pPr>
      <w:tabs>
        <w:tab w:val="left" w:pos="3600"/>
        <w:tab w:val="left" w:pos="3958"/>
      </w:tabs>
    </w:pPr>
  </w:style>
  <w:style w:type="paragraph" w:styleId="List">
    <w:name w:val="List"/>
    <w:basedOn w:val="BodyText"/>
    <w:next w:val="BodyText"/>
    <w:rsid w:val="00236189"/>
    <w:pPr>
      <w:tabs>
        <w:tab w:val="left" w:pos="340"/>
      </w:tabs>
      <w:spacing w:before="60" w:after="60"/>
      <w:ind w:left="340" w:hanging="340"/>
    </w:pPr>
  </w:style>
  <w:style w:type="paragraph" w:customStyle="1" w:styleId="Note">
    <w:name w:val="Note"/>
    <w:basedOn w:val="BodyText"/>
    <w:rsid w:val="002361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6189"/>
    <w:pPr>
      <w:framePr w:wrap="auto" w:hAnchor="text" w:y="6049"/>
    </w:pPr>
    <w:rPr>
      <w:color w:val="000000"/>
      <w:sz w:val="40"/>
    </w:rPr>
  </w:style>
  <w:style w:type="paragraph" w:customStyle="1" w:styleId="TOCTitle">
    <w:name w:val="TOCTitle"/>
    <w:basedOn w:val="Heading1"/>
    <w:rsid w:val="00236189"/>
    <w:pPr>
      <w:spacing w:after="240"/>
      <w:jc w:val="center"/>
      <w:outlineLvl w:val="9"/>
    </w:pPr>
    <w:rPr>
      <w:caps/>
    </w:rPr>
  </w:style>
  <w:style w:type="paragraph" w:customStyle="1" w:styleId="Version">
    <w:name w:val="Version"/>
    <w:rsid w:val="002361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6189"/>
    <w:pPr>
      <w:keepNext w:val="0"/>
      <w:tabs>
        <w:tab w:val="right" w:pos="4176"/>
      </w:tabs>
      <w:ind w:left="198" w:hanging="198"/>
    </w:pPr>
    <w:rPr>
      <w:rFonts w:ascii="Garamond" w:hAnsi="Garamond"/>
    </w:rPr>
  </w:style>
  <w:style w:type="paragraph" w:styleId="IndexHeading">
    <w:name w:val="index heading"/>
    <w:basedOn w:val="Normal"/>
    <w:next w:val="Index1"/>
    <w:semiHidden/>
    <w:rsid w:val="00236189"/>
    <w:pPr>
      <w:spacing w:before="120" w:after="120"/>
    </w:pPr>
    <w:rPr>
      <w:rFonts w:ascii="Arial" w:hAnsi="Arial"/>
      <w:b/>
      <w:color w:val="918585"/>
      <w:sz w:val="24"/>
    </w:rPr>
  </w:style>
  <w:style w:type="paragraph" w:customStyle="1" w:styleId="Chapter">
    <w:name w:val="Chapter"/>
    <w:basedOn w:val="Normal"/>
    <w:rsid w:val="00236189"/>
    <w:pPr>
      <w:spacing w:before="240"/>
    </w:pPr>
    <w:rPr>
      <w:rFonts w:ascii="Times New Roman" w:hAnsi="Times New Roman"/>
      <w:smallCaps/>
      <w:spacing w:val="80"/>
      <w:sz w:val="28"/>
    </w:rPr>
  </w:style>
  <w:style w:type="paragraph" w:customStyle="1" w:styleId="InChapter">
    <w:name w:val="InChapter"/>
    <w:basedOn w:val="Heading3"/>
    <w:rsid w:val="00236189"/>
    <w:pPr>
      <w:spacing w:after="240"/>
      <w:outlineLvl w:val="9"/>
    </w:pPr>
    <w:rPr>
      <w:noProof/>
    </w:rPr>
  </w:style>
  <w:style w:type="paragraph" w:styleId="Index2">
    <w:name w:val="index 2"/>
    <w:basedOn w:val="Normal"/>
    <w:next w:val="Normal"/>
    <w:semiHidden/>
    <w:rsid w:val="00236189"/>
    <w:pPr>
      <w:tabs>
        <w:tab w:val="right" w:pos="4176"/>
      </w:tabs>
      <w:ind w:left="568" w:hanging="284"/>
    </w:pPr>
    <w:rPr>
      <w:rFonts w:ascii="Garamond" w:hAnsi="Garamond"/>
    </w:rPr>
  </w:style>
  <w:style w:type="paragraph" w:customStyle="1" w:styleId="Byline">
    <w:name w:val="Byline"/>
    <w:rsid w:val="002361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189"/>
    <w:pPr>
      <w:tabs>
        <w:tab w:val="clear" w:pos="3600"/>
        <w:tab w:val="clear" w:pos="3958"/>
      </w:tabs>
      <w:jc w:val="right"/>
    </w:pPr>
  </w:style>
  <w:style w:type="paragraph" w:styleId="Caption">
    <w:name w:val="caption"/>
    <w:basedOn w:val="BodyText"/>
    <w:next w:val="Normal"/>
    <w:qFormat/>
    <w:rsid w:val="00236189"/>
    <w:pPr>
      <w:framePr w:w="2268" w:hSpace="181" w:vSpace="181" w:wrap="around" w:vAnchor="text" w:hAnchor="page" w:x="1135" w:y="285" w:anchorLock="1"/>
    </w:pPr>
    <w:rPr>
      <w:i/>
    </w:rPr>
  </w:style>
  <w:style w:type="paragraph" w:customStyle="1" w:styleId="MiniTOCTitle">
    <w:name w:val="MiniTOCTitle"/>
    <w:basedOn w:val="Heading4"/>
    <w:rsid w:val="00236189"/>
    <w:pPr>
      <w:spacing w:before="240"/>
      <w:outlineLvl w:val="9"/>
    </w:pPr>
    <w:rPr>
      <w:noProof/>
      <w:sz w:val="24"/>
    </w:rPr>
  </w:style>
  <w:style w:type="paragraph" w:customStyle="1" w:styleId="MiniTOCItem">
    <w:name w:val="MiniTOCItem"/>
    <w:basedOn w:val="ListBullet"/>
    <w:rsid w:val="00236189"/>
    <w:pPr>
      <w:numPr>
        <w:numId w:val="0"/>
      </w:numPr>
      <w:tabs>
        <w:tab w:val="right" w:leader="dot" w:pos="6521"/>
      </w:tabs>
      <w:spacing w:before="0" w:after="0"/>
    </w:pPr>
  </w:style>
  <w:style w:type="paragraph" w:customStyle="1" w:styleId="TOFTitle">
    <w:name w:val="TOFTitle"/>
    <w:basedOn w:val="TOCTitle"/>
    <w:rsid w:val="00236189"/>
  </w:style>
  <w:style w:type="paragraph" w:styleId="TableofFigures">
    <w:name w:val="table of figures"/>
    <w:basedOn w:val="Normal"/>
    <w:next w:val="Normal"/>
    <w:semiHidden/>
    <w:rsid w:val="00236189"/>
    <w:pPr>
      <w:tabs>
        <w:tab w:val="right" w:leader="dot" w:pos="9072"/>
      </w:tabs>
      <w:ind w:left="970" w:hanging="403"/>
    </w:pPr>
    <w:rPr>
      <w:rFonts w:ascii="Times New Roman" w:hAnsi="Times New Roman"/>
      <w:b/>
    </w:rPr>
  </w:style>
  <w:style w:type="paragraph" w:styleId="ListNumber">
    <w:name w:val="List Number"/>
    <w:basedOn w:val="List"/>
    <w:rsid w:val="00236189"/>
    <w:pPr>
      <w:numPr>
        <w:numId w:val="12"/>
      </w:numPr>
    </w:pPr>
  </w:style>
  <w:style w:type="character" w:customStyle="1" w:styleId="WingdingSymbols">
    <w:name w:val="Wingding Symbols"/>
    <w:rsid w:val="00236189"/>
    <w:rPr>
      <w:rFonts w:ascii="Wingdings" w:hAnsi="Wingdings"/>
    </w:rPr>
  </w:style>
  <w:style w:type="paragraph" w:customStyle="1" w:styleId="TableHeading">
    <w:name w:val="Table Heading"/>
    <w:basedOn w:val="HeadingBase"/>
    <w:rsid w:val="00236189"/>
    <w:pPr>
      <w:keepLines/>
      <w:pBdr>
        <w:bottom w:val="single" w:sz="6" w:space="1" w:color="918585"/>
      </w:pBdr>
      <w:spacing w:before="240"/>
    </w:pPr>
  </w:style>
  <w:style w:type="character" w:customStyle="1" w:styleId="HotSpot">
    <w:name w:val="HotSpot"/>
    <w:rsid w:val="00236189"/>
    <w:rPr>
      <w:color w:val="0033CC"/>
      <w:u w:val="none"/>
    </w:rPr>
  </w:style>
  <w:style w:type="paragraph" w:customStyle="1" w:styleId="BodyTextRight">
    <w:name w:val="Body Text Right"/>
    <w:basedOn w:val="BodyText"/>
    <w:rsid w:val="00236189"/>
    <w:pPr>
      <w:spacing w:before="0" w:after="0"/>
      <w:jc w:val="right"/>
    </w:pPr>
  </w:style>
  <w:style w:type="paragraph" w:styleId="Index3">
    <w:name w:val="index 3"/>
    <w:basedOn w:val="ListNumber2"/>
    <w:next w:val="Normal"/>
    <w:semiHidden/>
    <w:rsid w:val="00236189"/>
    <w:pPr>
      <w:numPr>
        <w:numId w:val="0"/>
      </w:numPr>
      <w:tabs>
        <w:tab w:val="right" w:leader="dot" w:pos="4176"/>
      </w:tabs>
    </w:pPr>
  </w:style>
  <w:style w:type="paragraph" w:styleId="ListNumber2">
    <w:name w:val="List Number 2"/>
    <w:basedOn w:val="List2"/>
    <w:rsid w:val="00236189"/>
    <w:pPr>
      <w:numPr>
        <w:numId w:val="11"/>
      </w:numPr>
      <w:tabs>
        <w:tab w:val="clear" w:pos="1060"/>
      </w:tabs>
    </w:pPr>
  </w:style>
  <w:style w:type="paragraph" w:customStyle="1" w:styleId="MarginNote">
    <w:name w:val="Margin Note"/>
    <w:basedOn w:val="BodyText"/>
    <w:rsid w:val="002361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1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61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6189"/>
    <w:rPr>
      <w:sz w:val="32"/>
    </w:rPr>
  </w:style>
  <w:style w:type="paragraph" w:customStyle="1" w:styleId="HeadingProcedure">
    <w:name w:val="Heading Procedure"/>
    <w:basedOn w:val="HeadingBase"/>
    <w:next w:val="Normal"/>
    <w:rsid w:val="00236189"/>
    <w:pPr>
      <w:tabs>
        <w:tab w:val="left" w:pos="0"/>
      </w:tabs>
      <w:spacing w:before="120" w:after="60"/>
    </w:pPr>
    <w:rPr>
      <w:i/>
      <w:color w:val="918585"/>
      <w:sz w:val="22"/>
    </w:rPr>
  </w:style>
  <w:style w:type="paragraph" w:customStyle="1" w:styleId="TableBodyText">
    <w:name w:val="Table Body Text"/>
    <w:basedOn w:val="BodyText"/>
    <w:rsid w:val="00236189"/>
    <w:pPr>
      <w:spacing w:before="60" w:after="60"/>
    </w:pPr>
  </w:style>
  <w:style w:type="paragraph" w:styleId="ListContinue">
    <w:name w:val="List Continue"/>
    <w:basedOn w:val="List"/>
    <w:rsid w:val="00236189"/>
    <w:pPr>
      <w:ind w:firstLine="0"/>
    </w:pPr>
  </w:style>
  <w:style w:type="paragraph" w:customStyle="1" w:styleId="ListNote">
    <w:name w:val="List Note"/>
    <w:basedOn w:val="List"/>
    <w:rsid w:val="00236189"/>
    <w:pPr>
      <w:pBdr>
        <w:top w:val="single" w:sz="6" w:space="2" w:color="918585"/>
        <w:bottom w:val="single" w:sz="6" w:space="2" w:color="918585"/>
      </w:pBdr>
      <w:tabs>
        <w:tab w:val="left" w:pos="1021"/>
      </w:tabs>
      <w:ind w:firstLine="0"/>
    </w:pPr>
  </w:style>
  <w:style w:type="paragraph" w:customStyle="1" w:styleId="Warning">
    <w:name w:val="Warning"/>
    <w:basedOn w:val="BodyText"/>
    <w:rsid w:val="00236189"/>
    <w:pPr>
      <w:shd w:val="clear" w:color="auto" w:fill="D9D9D9"/>
      <w:tabs>
        <w:tab w:val="left" w:pos="992"/>
      </w:tabs>
      <w:ind w:left="119" w:right="119"/>
    </w:pPr>
    <w:rPr>
      <w:sz w:val="20"/>
    </w:rPr>
  </w:style>
  <w:style w:type="paragraph" w:customStyle="1" w:styleId="MarginIcons">
    <w:name w:val="Margin Icons"/>
    <w:basedOn w:val="BodyText"/>
    <w:rsid w:val="002361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6189"/>
    <w:rPr>
      <w:rFonts w:ascii="Courier New" w:hAnsi="Courier New"/>
    </w:rPr>
  </w:style>
  <w:style w:type="paragraph" w:customStyle="1" w:styleId="NoteBullet">
    <w:name w:val="Note Bullet"/>
    <w:basedOn w:val="Note"/>
    <w:rsid w:val="00236189"/>
    <w:pPr>
      <w:tabs>
        <w:tab w:val="clear" w:pos="680"/>
      </w:tabs>
      <w:spacing w:before="60" w:after="60"/>
    </w:pPr>
  </w:style>
  <w:style w:type="paragraph" w:customStyle="1" w:styleId="SubHeading2">
    <w:name w:val="SubHeading2"/>
    <w:basedOn w:val="HeadingBase"/>
    <w:rsid w:val="00236189"/>
    <w:pPr>
      <w:spacing w:before="240" w:after="60"/>
    </w:pPr>
    <w:rPr>
      <w:sz w:val="20"/>
    </w:rPr>
  </w:style>
  <w:style w:type="paragraph" w:customStyle="1" w:styleId="SubHeading1">
    <w:name w:val="SubHeading1"/>
    <w:basedOn w:val="HeadingBase"/>
    <w:rsid w:val="00236189"/>
    <w:pPr>
      <w:spacing w:before="240" w:after="60"/>
    </w:pPr>
    <w:rPr>
      <w:color w:val="918585"/>
      <w:sz w:val="22"/>
    </w:rPr>
  </w:style>
  <w:style w:type="paragraph" w:customStyle="1" w:styleId="SideHeading">
    <w:name w:val="Side Heading"/>
    <w:basedOn w:val="HeadingBase"/>
    <w:rsid w:val="002361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189"/>
    <w:pPr>
      <w:numPr>
        <w:numId w:val="13"/>
      </w:numPr>
    </w:pPr>
  </w:style>
  <w:style w:type="paragraph" w:styleId="PlainText">
    <w:name w:val="Plain Text"/>
    <w:basedOn w:val="Normal"/>
    <w:link w:val="PlainTextChar"/>
    <w:rsid w:val="00236189"/>
    <w:rPr>
      <w:sz w:val="20"/>
    </w:rPr>
  </w:style>
  <w:style w:type="character" w:customStyle="1" w:styleId="PlainTextChar">
    <w:name w:val="Plain Text Char"/>
    <w:basedOn w:val="DefaultParagraphFont"/>
    <w:link w:val="PlainText"/>
    <w:rsid w:val="002361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6189"/>
    <w:rPr>
      <w:b/>
      <w:smallCaps/>
    </w:rPr>
  </w:style>
  <w:style w:type="paragraph" w:customStyle="1" w:styleId="TableListNumber">
    <w:name w:val="Table List Number"/>
    <w:basedOn w:val="ListNumber"/>
    <w:rsid w:val="00236189"/>
    <w:pPr>
      <w:numPr>
        <w:numId w:val="0"/>
      </w:numPr>
    </w:pPr>
  </w:style>
  <w:style w:type="paragraph" w:styleId="TOC4">
    <w:name w:val="toc 4"/>
    <w:basedOn w:val="TOCBase"/>
    <w:next w:val="Normal"/>
    <w:semiHidden/>
    <w:rsid w:val="00236189"/>
    <w:pPr>
      <w:tabs>
        <w:tab w:val="right" w:leader="dot" w:pos="9071"/>
      </w:tabs>
      <w:ind w:left="1701"/>
    </w:pPr>
  </w:style>
  <w:style w:type="paragraph" w:customStyle="1" w:styleId="ListAlpha">
    <w:name w:val="List Alpha"/>
    <w:basedOn w:val="List"/>
    <w:rsid w:val="00236189"/>
    <w:pPr>
      <w:numPr>
        <w:numId w:val="10"/>
      </w:numPr>
    </w:pPr>
  </w:style>
  <w:style w:type="paragraph" w:customStyle="1" w:styleId="ListAlpha2">
    <w:name w:val="List Alpha 2"/>
    <w:basedOn w:val="List2"/>
    <w:rsid w:val="00236189"/>
    <w:pPr>
      <w:numPr>
        <w:numId w:val="9"/>
      </w:numPr>
    </w:pPr>
  </w:style>
  <w:style w:type="paragraph" w:styleId="List2">
    <w:name w:val="List 2"/>
    <w:basedOn w:val="BodyText"/>
    <w:rsid w:val="00236189"/>
    <w:pPr>
      <w:tabs>
        <w:tab w:val="left" w:pos="680"/>
      </w:tabs>
      <w:spacing w:before="60" w:after="60"/>
      <w:ind w:left="680" w:hanging="340"/>
    </w:pPr>
  </w:style>
  <w:style w:type="paragraph" w:styleId="List3">
    <w:name w:val="List 3"/>
    <w:basedOn w:val="BodyText"/>
    <w:rsid w:val="00236189"/>
    <w:pPr>
      <w:tabs>
        <w:tab w:val="left" w:pos="1021"/>
      </w:tabs>
      <w:spacing w:before="60" w:after="60"/>
      <w:ind w:left="1020" w:hanging="340"/>
    </w:pPr>
  </w:style>
  <w:style w:type="paragraph" w:styleId="List4">
    <w:name w:val="List 4"/>
    <w:basedOn w:val="BodyText"/>
    <w:rsid w:val="00236189"/>
    <w:pPr>
      <w:tabs>
        <w:tab w:val="left" w:pos="1361"/>
      </w:tabs>
      <w:spacing w:before="60" w:after="60"/>
      <w:ind w:left="1361" w:hanging="340"/>
    </w:pPr>
  </w:style>
  <w:style w:type="paragraph" w:styleId="List5">
    <w:name w:val="List 5"/>
    <w:basedOn w:val="BodyText"/>
    <w:rsid w:val="00236189"/>
    <w:pPr>
      <w:tabs>
        <w:tab w:val="left" w:pos="1701"/>
      </w:tabs>
      <w:spacing w:before="60" w:after="60"/>
      <w:ind w:left="1701" w:hanging="340"/>
    </w:pPr>
  </w:style>
  <w:style w:type="paragraph" w:styleId="ListBullet4">
    <w:name w:val="List Bullet 4"/>
    <w:basedOn w:val="List4"/>
    <w:rsid w:val="00236189"/>
    <w:pPr>
      <w:numPr>
        <w:numId w:val="4"/>
      </w:numPr>
    </w:pPr>
  </w:style>
  <w:style w:type="paragraph" w:styleId="ListBullet5">
    <w:name w:val="List Bullet 5"/>
    <w:basedOn w:val="List5"/>
    <w:rsid w:val="00236189"/>
    <w:pPr>
      <w:numPr>
        <w:numId w:val="5"/>
      </w:numPr>
    </w:pPr>
  </w:style>
  <w:style w:type="paragraph" w:styleId="ListContinue2">
    <w:name w:val="List Continue 2"/>
    <w:basedOn w:val="List2"/>
    <w:rsid w:val="00236189"/>
    <w:pPr>
      <w:ind w:firstLine="0"/>
    </w:pPr>
  </w:style>
  <w:style w:type="paragraph" w:styleId="ListContinue3">
    <w:name w:val="List Continue 3"/>
    <w:basedOn w:val="List3"/>
    <w:rsid w:val="00236189"/>
    <w:pPr>
      <w:ind w:left="1021" w:firstLine="0"/>
    </w:pPr>
  </w:style>
  <w:style w:type="paragraph" w:styleId="ListContinue4">
    <w:name w:val="List Continue 4"/>
    <w:basedOn w:val="List4"/>
    <w:rsid w:val="00236189"/>
    <w:pPr>
      <w:ind w:firstLine="0"/>
    </w:pPr>
  </w:style>
  <w:style w:type="paragraph" w:styleId="ListContinue5">
    <w:name w:val="List Continue 5"/>
    <w:basedOn w:val="List5"/>
    <w:rsid w:val="00236189"/>
    <w:pPr>
      <w:ind w:firstLine="0"/>
    </w:pPr>
  </w:style>
  <w:style w:type="paragraph" w:styleId="ListNumber3">
    <w:name w:val="List Number 3"/>
    <w:basedOn w:val="List3"/>
    <w:rsid w:val="00236189"/>
    <w:pPr>
      <w:numPr>
        <w:numId w:val="6"/>
      </w:numPr>
    </w:pPr>
  </w:style>
  <w:style w:type="paragraph" w:styleId="ListNumber4">
    <w:name w:val="List Number 4"/>
    <w:basedOn w:val="List4"/>
    <w:rsid w:val="00236189"/>
    <w:pPr>
      <w:numPr>
        <w:numId w:val="7"/>
      </w:numPr>
    </w:pPr>
  </w:style>
  <w:style w:type="paragraph" w:styleId="ListNumber5">
    <w:name w:val="List Number 5"/>
    <w:basedOn w:val="List5"/>
    <w:rsid w:val="00236189"/>
    <w:pPr>
      <w:numPr>
        <w:numId w:val="8"/>
      </w:numPr>
    </w:pPr>
  </w:style>
  <w:style w:type="paragraph" w:styleId="BlockText">
    <w:name w:val="Block Text"/>
    <w:basedOn w:val="Normal"/>
    <w:rsid w:val="00236189"/>
    <w:pPr>
      <w:spacing w:after="120"/>
      <w:ind w:left="1440" w:right="1440"/>
    </w:pPr>
  </w:style>
  <w:style w:type="character" w:customStyle="1" w:styleId="Subscript">
    <w:name w:val="Subscript"/>
    <w:basedOn w:val="DefaultParagraphFont"/>
    <w:rsid w:val="00236189"/>
    <w:rPr>
      <w:sz w:val="16"/>
      <w:vertAlign w:val="subscript"/>
    </w:rPr>
  </w:style>
  <w:style w:type="character" w:customStyle="1" w:styleId="Superscript">
    <w:name w:val="Superscript"/>
    <w:basedOn w:val="DefaultParagraphFont"/>
    <w:rsid w:val="00236189"/>
    <w:rPr>
      <w:sz w:val="16"/>
      <w:vertAlign w:val="superscript"/>
    </w:rPr>
  </w:style>
  <w:style w:type="character" w:customStyle="1" w:styleId="Symbols">
    <w:name w:val="Symbols"/>
    <w:basedOn w:val="DefaultParagraphFont"/>
    <w:rsid w:val="00236189"/>
    <w:rPr>
      <w:rFonts w:ascii="Symbol" w:hAnsi="Symbol"/>
    </w:rPr>
  </w:style>
  <w:style w:type="character" w:customStyle="1" w:styleId="MenuOptions">
    <w:name w:val="Menu Options"/>
    <w:basedOn w:val="DefaultParagraphFont"/>
    <w:rsid w:val="00236189"/>
    <w:rPr>
      <w:rFonts w:ascii="Arial Narrow" w:hAnsi="Arial Narrow"/>
      <w:smallCaps/>
    </w:rPr>
  </w:style>
  <w:style w:type="character" w:customStyle="1" w:styleId="Buttons">
    <w:name w:val="Buttons"/>
    <w:basedOn w:val="DefaultParagraphFont"/>
    <w:rsid w:val="00236189"/>
    <w:rPr>
      <w:b/>
    </w:rPr>
  </w:style>
  <w:style w:type="character" w:customStyle="1" w:styleId="Underlined">
    <w:name w:val="Underlined"/>
    <w:basedOn w:val="DefaultParagraphFont"/>
    <w:rsid w:val="00236189"/>
    <w:rPr>
      <w:u w:val="single"/>
    </w:rPr>
  </w:style>
  <w:style w:type="paragraph" w:customStyle="1" w:styleId="TableBodyTextRight">
    <w:name w:val="Table Body Text Right"/>
    <w:basedOn w:val="TableBodyText"/>
    <w:rsid w:val="00236189"/>
    <w:pPr>
      <w:widowControl w:val="0"/>
      <w:autoSpaceDE w:val="0"/>
      <w:autoSpaceDN w:val="0"/>
      <w:adjustRightInd w:val="0"/>
      <w:jc w:val="right"/>
    </w:pPr>
    <w:rPr>
      <w:rFonts w:cs="Arial"/>
      <w:szCs w:val="18"/>
    </w:rPr>
  </w:style>
  <w:style w:type="paragraph" w:customStyle="1" w:styleId="CopyrightText">
    <w:name w:val="Copyright Text"/>
    <w:basedOn w:val="BodyText"/>
    <w:rsid w:val="00236189"/>
    <w:rPr>
      <w:sz w:val="18"/>
    </w:rPr>
  </w:style>
  <w:style w:type="paragraph" w:customStyle="1" w:styleId="BodySmallRight">
    <w:name w:val="Body Small Right"/>
    <w:basedOn w:val="BodyTextRight"/>
    <w:rsid w:val="00236189"/>
    <w:rPr>
      <w:sz w:val="18"/>
      <w:szCs w:val="18"/>
    </w:rPr>
  </w:style>
  <w:style w:type="paragraph" w:customStyle="1" w:styleId="MarginEdition">
    <w:name w:val="Margin Edition"/>
    <w:basedOn w:val="MarginNote"/>
    <w:rsid w:val="00236189"/>
    <w:pPr>
      <w:spacing w:before="0" w:after="0"/>
    </w:pPr>
    <w:rPr>
      <w:rFonts w:ascii="Times New Roman" w:hAnsi="Times New Roman"/>
      <w:color w:val="999999"/>
    </w:rPr>
  </w:style>
  <w:style w:type="paragraph" w:customStyle="1" w:styleId="Spacer">
    <w:name w:val="Spacer"/>
    <w:basedOn w:val="Normal"/>
    <w:rsid w:val="00236189"/>
    <w:rPr>
      <w:sz w:val="2"/>
      <w:szCs w:val="2"/>
    </w:rPr>
  </w:style>
  <w:style w:type="character" w:customStyle="1" w:styleId="Small">
    <w:name w:val="Small"/>
    <w:basedOn w:val="DefaultParagraphFont"/>
    <w:rsid w:val="00236189"/>
    <w:rPr>
      <w:sz w:val="16"/>
    </w:rPr>
  </w:style>
  <w:style w:type="paragraph" w:customStyle="1" w:styleId="WideTable">
    <w:name w:val="Wide Table"/>
    <w:basedOn w:val="Normal"/>
    <w:rsid w:val="00236189"/>
    <w:pPr>
      <w:ind w:left="-1418"/>
    </w:pPr>
    <w:rPr>
      <w:sz w:val="2"/>
      <w:szCs w:val="2"/>
    </w:rPr>
  </w:style>
  <w:style w:type="character" w:styleId="PageNumber">
    <w:name w:val="page number"/>
    <w:basedOn w:val="DefaultParagraphFont"/>
    <w:rsid w:val="00236189"/>
  </w:style>
  <w:style w:type="paragraph" w:styleId="Quote">
    <w:name w:val="Quote"/>
    <w:basedOn w:val="Heading1"/>
    <w:link w:val="QuoteChar"/>
    <w:qFormat/>
    <w:rsid w:val="00236189"/>
    <w:rPr>
      <w:b w:val="0"/>
      <w:sz w:val="72"/>
      <w:szCs w:val="72"/>
      <w:lang w:val="en-NZ"/>
    </w:rPr>
  </w:style>
  <w:style w:type="character" w:customStyle="1" w:styleId="QuoteChar">
    <w:name w:val="Quote Char"/>
    <w:basedOn w:val="DefaultParagraphFont"/>
    <w:link w:val="Quote"/>
    <w:rsid w:val="002361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189"/>
    <w:pPr>
      <w:pageBreakBefore/>
    </w:pPr>
  </w:style>
  <w:style w:type="paragraph" w:customStyle="1" w:styleId="Border">
    <w:name w:val="Border"/>
    <w:basedOn w:val="Normal"/>
    <w:qFormat/>
    <w:rsid w:val="002361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6189"/>
    <w:rPr>
      <w:b/>
      <w:bCs/>
      <w:i/>
      <w:iCs/>
      <w:color w:val="auto"/>
    </w:rPr>
  </w:style>
  <w:style w:type="paragraph" w:styleId="IntenseQuote">
    <w:name w:val="Intense Quote"/>
    <w:basedOn w:val="Normal"/>
    <w:next w:val="Normal"/>
    <w:link w:val="IntenseQuoteChar"/>
    <w:uiPriority w:val="30"/>
    <w:qFormat/>
    <w:rsid w:val="002361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61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6189"/>
    <w:rPr>
      <w:smallCaps/>
      <w:color w:val="auto"/>
      <w:u w:val="single"/>
    </w:rPr>
  </w:style>
  <w:style w:type="character" w:styleId="IntenseReference">
    <w:name w:val="Intense Reference"/>
    <w:basedOn w:val="DefaultParagraphFont"/>
    <w:uiPriority w:val="32"/>
    <w:qFormat/>
    <w:rsid w:val="00236189"/>
    <w:rPr>
      <w:b/>
      <w:bCs/>
      <w:smallCaps/>
      <w:color w:val="auto"/>
      <w:spacing w:val="5"/>
      <w:u w:val="single"/>
    </w:rPr>
  </w:style>
  <w:style w:type="paragraph" w:customStyle="1" w:styleId="2ColumnHeading">
    <w:name w:val="2Column Heading"/>
    <w:basedOn w:val="BodyText"/>
    <w:qFormat/>
    <w:rsid w:val="00236189"/>
    <w:pPr>
      <w:spacing w:after="60"/>
      <w:ind w:left="-2268"/>
    </w:pPr>
    <w:rPr>
      <w:b/>
    </w:rPr>
  </w:style>
  <w:style w:type="paragraph" w:customStyle="1" w:styleId="Heading1TOC">
    <w:name w:val="Heading1 TOC"/>
    <w:basedOn w:val="Normal"/>
    <w:qFormat/>
    <w:rsid w:val="00236189"/>
    <w:pPr>
      <w:spacing w:before="240" w:after="120"/>
    </w:pPr>
    <w:rPr>
      <w:rFonts w:ascii="Times New Roman" w:hAnsi="Times New Roman"/>
      <w:b/>
      <w:sz w:val="32"/>
    </w:rPr>
  </w:style>
  <w:style w:type="paragraph" w:customStyle="1" w:styleId="Heading2TOC">
    <w:name w:val="Heading2 TOC"/>
    <w:basedOn w:val="Normal"/>
    <w:qFormat/>
    <w:rsid w:val="00236189"/>
    <w:pPr>
      <w:spacing w:before="240" w:after="60"/>
    </w:pPr>
    <w:rPr>
      <w:rFonts w:ascii="Times New Roman" w:hAnsi="Times New Roman"/>
      <w:b/>
      <w:sz w:val="28"/>
    </w:rPr>
  </w:style>
  <w:style w:type="character" w:customStyle="1" w:styleId="Underline">
    <w:name w:val="Underline"/>
    <w:basedOn w:val="DefaultParagraphFont"/>
    <w:qFormat/>
    <w:rsid w:val="00236189"/>
    <w:rPr>
      <w:u w:val="single"/>
    </w:rPr>
  </w:style>
  <w:style w:type="paragraph" w:styleId="BalloonText">
    <w:name w:val="Balloon Text"/>
    <w:basedOn w:val="Normal"/>
    <w:link w:val="BalloonTextChar"/>
    <w:rsid w:val="00236189"/>
    <w:rPr>
      <w:rFonts w:ascii="Tahoma" w:hAnsi="Tahoma" w:cs="Tahoma"/>
      <w:sz w:val="16"/>
      <w:szCs w:val="16"/>
    </w:rPr>
  </w:style>
  <w:style w:type="character" w:customStyle="1" w:styleId="BalloonTextChar">
    <w:name w:val="Balloon Text Char"/>
    <w:basedOn w:val="DefaultParagraphFont"/>
    <w:link w:val="BalloonText"/>
    <w:rsid w:val="002361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61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61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1385</Words>
  <Characters>8869</Characters>
  <Application>Microsoft Office Word</Application>
  <DocSecurity>0</DocSecurity>
  <Lines>378</Lines>
  <Paragraphs>255</Paragraphs>
  <ScaleCrop>false</ScaleCrop>
  <Company>Author-it Software Corporation Ltd.</Company>
  <LinksUpToDate>false</LinksUpToDate>
  <CharactersWithSpaces>10189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CUAPRF404A Refine movement skills for performance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2012-05-26T15:07:00Z</dcterms:created>
  <dcterms:modified xsi:type="dcterms:W3CDTF">2012-05-26T15:07:00Z</dcterms:modified>
</cp:coreProperties>
</file>