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162F" w:rsidP="00B5162F">
      <w:pPr>
        <w:pStyle w:val="Title"/>
      </w:pPr>
      <w:r>
        <w:fldChar w:fldCharType="begin"/>
      </w:r>
      <w:r>
        <w:instrText xml:space="preserve"> TITLE   \* MERGEFORMAT </w:instrText>
      </w:r>
      <w:r>
        <w:fldChar w:fldCharType="separate"/>
      </w:r>
      <w:r>
        <w:t>CUAOHS601A Apply advanced gym and weight training to ballet</w:t>
      </w:r>
      <w:r>
        <w:fldChar w:fldCharType="end"/>
      </w:r>
    </w:p>
    <w:p w:rsidR="00B5162F" w:rsidP="00B5162F">
      <w:pPr>
        <w:pStyle w:val="Version"/>
        <w:sectPr w:rsidSect="005C1F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1F8E" w:rsidP="005C1F8E">
      <w:pPr>
        <w:pStyle w:val="SuperHeading"/>
      </w:pPr>
      <w:r w:rsidRPr="005C1F8E">
        <w:t>CUAOHS601A Apply advanced gym and weight training to ballet</w:t>
      </w:r>
    </w:p>
    <w:p w:rsidR="00000000" w:rsidRPr="005C1F8E" w:rsidP="005C1F8E">
      <w:pPr>
        <w:pStyle w:val="Heading1"/>
      </w:pPr>
      <w:bookmarkStart w:id="1" w:name="O_350929"/>
      <w:bookmarkEnd w:id="1"/>
      <w:r w:rsidRPr="005C1F8E">
        <w:t>Modification History</w:t>
      </w:r>
    </w:p>
    <w:tbl>
      <w:tblPr>
        <w:tblW w:w="0" w:type="auto"/>
        <w:tblLayout w:type="fixed"/>
        <w:tblCellMar>
          <w:left w:w="62" w:type="dxa"/>
          <w:right w:w="62" w:type="dxa"/>
        </w:tblCellMar>
        <w:tblLook w:val="0000"/>
      </w:tblPr>
      <w:tblGrid>
        <w:gridCol w:w="3153"/>
        <w:gridCol w:w="5873"/>
      </w:tblGrid>
      <w:tr w:rsidTr="005C1F8E">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1F8E" w:rsidP="005C1F8E">
            <w:pPr>
              <w:pStyle w:val="BodyText"/>
            </w:pPr>
            <w:r w:rsidRPr="005C1F8E">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F8E">
            <w:pPr>
              <w:pStyle w:val="BodyText"/>
              <w:rPr>
                <w:lang w:val="en-NZ"/>
              </w:rPr>
            </w:pPr>
            <w:r w:rsidRPr="005C1F8E">
              <w:rPr>
                <w:rStyle w:val="SpecialBold"/>
              </w:rPr>
              <w:t>Comments</w:t>
            </w:r>
          </w:p>
        </w:tc>
      </w:tr>
      <w:tr w:rsidTr="005C1F8E">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F8E">
            <w:pPr>
              <w:pStyle w:val="BodyText"/>
              <w:rPr>
                <w:lang w:val="en-NZ"/>
              </w:rPr>
            </w:pPr>
            <w:r w:rsidRPr="005C1F8E">
              <w:t>CUAOHS601A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1F8E" w:rsidP="005C1F8E">
            <w:pPr>
              <w:pStyle w:val="BodyText"/>
            </w:pPr>
            <w:r w:rsidRPr="005C1F8E">
              <w:t xml:space="preserve">This version first released with </w:t>
            </w:r>
            <w:r w:rsidRPr="005C1F8E">
              <w:rPr>
                <w:rStyle w:val="Emphasis"/>
              </w:rPr>
              <w:t>CUA11 Live Performance Training Package version 1.0</w:t>
            </w:r>
          </w:p>
        </w:tc>
      </w:tr>
    </w:tbl>
    <w:p w:rsidR="00000000" w:rsidRPr="005C1F8E" w:rsidP="005C1F8E">
      <w:pPr>
        <w:pStyle w:val="BodyText"/>
      </w:pPr>
    </w:p>
    <w:p w:rsidR="00000000" w:rsidRPr="005C1F8E" w:rsidP="005C1F8E">
      <w:pPr>
        <w:pStyle w:val="AllowPageBreak"/>
      </w:pPr>
    </w:p>
    <w:p w:rsidR="00000000" w:rsidRPr="005C1F8E" w:rsidP="005C1F8E">
      <w:pPr>
        <w:pStyle w:val="Heading1"/>
      </w:pPr>
      <w:bookmarkStart w:id="2" w:name="O_350930"/>
      <w:bookmarkEnd w:id="2"/>
      <w:r w:rsidRPr="005C1F8E">
        <w:t>Unit Descriptor</w:t>
      </w:r>
    </w:p>
    <w:p w:rsidR="00000000" w:rsidRPr="005C1F8E" w:rsidP="005C1F8E">
      <w:pPr>
        <w:pStyle w:val="BodyText"/>
      </w:pPr>
      <w:r w:rsidRPr="005C1F8E">
        <w:t>This unit describes the performance outcomes, skills and knowledge required to develop correct lifting techniques for pas de deux work.</w:t>
      </w:r>
    </w:p>
    <w:p w:rsidR="00000000" w:rsidRPr="005C1F8E" w:rsidP="005C1F8E">
      <w:pPr>
        <w:pStyle w:val="AllowPageBreak"/>
      </w:pPr>
    </w:p>
    <w:p w:rsidR="00000000" w:rsidRPr="005C1F8E" w:rsidP="005C1F8E">
      <w:pPr>
        <w:pStyle w:val="Heading1"/>
      </w:pPr>
      <w:bookmarkStart w:id="3" w:name="O_350931"/>
      <w:bookmarkEnd w:id="3"/>
      <w:r w:rsidRPr="005C1F8E">
        <w:t>Application of the Unit</w:t>
      </w:r>
    </w:p>
    <w:p w:rsidR="00000000" w:rsidRPr="005C1F8E" w:rsidP="005C1F8E">
      <w:pPr>
        <w:pStyle w:val="BodyText"/>
      </w:pPr>
      <w:r w:rsidRPr="005C1F8E">
        <w:t>This unit applies to male ballet and contemporary dancers performing at a professional level who are required to perform lifts during the execution of pas de deux and other complex dance sequences with a partner.</w:t>
      </w:r>
    </w:p>
    <w:p w:rsidR="00000000" w:rsidRPr="005C1F8E" w:rsidP="005C1F8E">
      <w:pPr>
        <w:pStyle w:val="BodyText"/>
      </w:pPr>
      <w:r w:rsidRPr="005C1F8E">
        <w:t>Exercises are undertaken in gyms or in faci</w:t>
      </w:r>
      <w:r w:rsidRPr="005C1F8E">
        <w:t>lities with a range of resistance training equipment and apparatus. At this level individuals are expected to demonstrate a strong command of highly specialised performance technique and to apply a high level of professionalism and dedication to their weig</w:t>
      </w:r>
      <w:r w:rsidRPr="005C1F8E">
        <w:t>ht training regime.</w:t>
      </w:r>
    </w:p>
    <w:p w:rsidR="00000000" w:rsidRPr="005C1F8E" w:rsidP="005C1F8E">
      <w:pPr>
        <w:pStyle w:val="AllowPageBreak"/>
      </w:pPr>
    </w:p>
    <w:p w:rsidR="00000000" w:rsidRPr="005C1F8E" w:rsidP="005C1F8E">
      <w:pPr>
        <w:pStyle w:val="Heading1"/>
      </w:pPr>
      <w:bookmarkStart w:id="4" w:name="O_350932"/>
      <w:bookmarkEnd w:id="4"/>
      <w:r w:rsidRPr="005C1F8E">
        <w:t>Licensing/Regulatory Information</w:t>
      </w:r>
    </w:p>
    <w:p w:rsidR="00000000" w:rsidRPr="005C1F8E" w:rsidP="005C1F8E">
      <w:pPr>
        <w:pStyle w:val="BodyText"/>
      </w:pPr>
      <w:r w:rsidRPr="005C1F8E">
        <w:t>No licensing, legislative, regulatory or certification requirements apply to this unit at the time of endorsement.</w:t>
      </w:r>
    </w:p>
    <w:p w:rsidR="00000000" w:rsidRPr="005C1F8E" w:rsidP="005C1F8E">
      <w:pPr>
        <w:pStyle w:val="AllowPageBreak"/>
      </w:pPr>
    </w:p>
    <w:p w:rsidR="00000000" w:rsidRPr="005C1F8E" w:rsidP="005C1F8E">
      <w:pPr>
        <w:pStyle w:val="Heading1"/>
      </w:pPr>
      <w:bookmarkStart w:id="5" w:name="O_350933"/>
      <w:bookmarkEnd w:id="5"/>
      <w:r w:rsidRPr="005C1F8E">
        <w:t>Pre-Requisites</w:t>
      </w:r>
    </w:p>
    <w:p w:rsidR="00000000" w:rsidRPr="005C1F8E" w:rsidP="005C1F8E">
      <w:pPr>
        <w:pStyle w:val="BodyText"/>
      </w:pPr>
      <w:r w:rsidRPr="005C1F8E">
        <w:t>Not applicable.</w:t>
      </w:r>
    </w:p>
    <w:p w:rsidR="00000000" w:rsidRPr="005C1F8E" w:rsidP="005C1F8E">
      <w:pPr>
        <w:pStyle w:val="AllowPageBreak"/>
      </w:pPr>
    </w:p>
    <w:p w:rsidR="00000000" w:rsidRPr="005C1F8E" w:rsidP="005C1F8E">
      <w:pPr>
        <w:pStyle w:val="Heading1"/>
      </w:pPr>
      <w:bookmarkStart w:id="6" w:name="O_350934"/>
      <w:bookmarkEnd w:id="6"/>
      <w:r w:rsidRPr="005C1F8E">
        <w:t>Employ</w:t>
      </w:r>
      <w:r w:rsidRPr="005C1F8E">
        <w:t>ability Skills Information</w:t>
      </w:r>
    </w:p>
    <w:p w:rsidR="00000000" w:rsidRPr="005C1F8E" w:rsidP="005C1F8E">
      <w:pPr>
        <w:pStyle w:val="BodyText"/>
      </w:pPr>
      <w:r w:rsidRPr="005C1F8E">
        <w:t>This unit contains employability skills.</w:t>
      </w:r>
    </w:p>
    <w:p w:rsidR="00000000" w:rsidRPr="005C1F8E" w:rsidP="005C1F8E">
      <w:pPr>
        <w:pStyle w:val="AllowPageBreak"/>
      </w:pPr>
    </w:p>
    <w:p w:rsidR="00000000" w:rsidRPr="005C1F8E" w:rsidP="005C1F8E">
      <w:pPr>
        <w:pStyle w:val="Heading1"/>
      </w:pPr>
      <w:bookmarkStart w:id="7" w:name="O_350935"/>
      <w:bookmarkEnd w:id="7"/>
      <w:r w:rsidRPr="005C1F8E">
        <w:t>Elements and Performance Criteria Pre-Content</w:t>
      </w:r>
    </w:p>
    <w:tbl>
      <w:tblPr>
        <w:tblW w:w="0" w:type="auto"/>
        <w:tblLayout w:type="fixed"/>
        <w:tblCellMar>
          <w:left w:w="62" w:type="dxa"/>
          <w:right w:w="62" w:type="dxa"/>
        </w:tblCellMar>
        <w:tblLook w:val="0000"/>
      </w:tblPr>
      <w:tblGrid>
        <w:gridCol w:w="4140"/>
        <w:gridCol w:w="4140"/>
      </w:tblGrid>
      <w:tr w:rsidTr="00B5162F">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1F8E" w:rsidP="005C1F8E">
            <w:pPr>
              <w:pStyle w:val="BodyText"/>
            </w:pPr>
            <w:r w:rsidRPr="005C1F8E">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1F8E">
            <w:pPr>
              <w:pStyle w:val="BodyText"/>
              <w:rPr>
                <w:lang w:val="en-NZ"/>
              </w:rPr>
            </w:pPr>
            <w:r w:rsidRPr="005C1F8E">
              <w:rPr>
                <w:rStyle w:val="SpecialBold"/>
              </w:rPr>
              <w:t>Performance Criteria</w:t>
            </w:r>
          </w:p>
        </w:tc>
      </w:tr>
      <w:tr w:rsidTr="00B5162F">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1F8E" w:rsidP="005C1F8E">
            <w:pPr>
              <w:pStyle w:val="BodyText"/>
            </w:pPr>
            <w:r w:rsidRPr="005C1F8E">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1F8E" w:rsidP="005C1F8E">
            <w:pPr>
              <w:pStyle w:val="BodyText"/>
            </w:pPr>
            <w:r w:rsidRPr="005C1F8E">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5C1F8E">
              <w:rPr>
                <w:rStyle w:val="Emphasis"/>
              </w:rPr>
              <w:t>nce is to be consistent with the evidence guide.</w:t>
            </w:r>
          </w:p>
        </w:tc>
      </w:tr>
    </w:tbl>
    <w:p w:rsidR="00000000" w:rsidRPr="005C1F8E" w:rsidP="005C1F8E">
      <w:pPr>
        <w:pStyle w:val="BodyText"/>
      </w:pPr>
    </w:p>
    <w:p w:rsidR="00000000" w:rsidRPr="005C1F8E" w:rsidP="005C1F8E">
      <w:pPr>
        <w:pStyle w:val="AllowPageBreak"/>
      </w:pPr>
    </w:p>
    <w:p w:rsidR="00000000" w:rsidRPr="005C1F8E" w:rsidP="005C1F8E">
      <w:pPr>
        <w:pStyle w:val="Heading1"/>
      </w:pPr>
      <w:bookmarkStart w:id="8" w:name="O_350936"/>
      <w:bookmarkEnd w:id="8"/>
      <w:r w:rsidRPr="005C1F8E">
        <w:t>Elements and Performance Criteria</w:t>
      </w:r>
    </w:p>
    <w:tbl>
      <w:tblPr>
        <w:tblW w:w="0" w:type="auto"/>
        <w:tblLayout w:type="fixed"/>
        <w:tblCellMar>
          <w:left w:w="62" w:type="dxa"/>
          <w:right w:w="62" w:type="dxa"/>
        </w:tblCellMar>
        <w:tblLook w:val="0000"/>
      </w:tblPr>
      <w:tblGrid>
        <w:gridCol w:w="2445"/>
        <w:gridCol w:w="5835"/>
      </w:tblGrid>
      <w:tr w:rsidTr="005C1F8E">
        <w:tblPrEx>
          <w:tblW w:w="0" w:type="auto"/>
          <w:tblLayout w:type="fixed"/>
          <w:tblCellMar>
            <w:left w:w="62" w:type="dxa"/>
            <w:right w:w="62" w:type="dxa"/>
          </w:tblCellMar>
          <w:tblLook w:val="0000"/>
        </w:tblPrEx>
        <w:tc>
          <w:tcPr>
            <w:tcW w:w="2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F8E">
            <w:pPr>
              <w:pStyle w:val="BodyText"/>
              <w:rPr>
                <w:lang w:val="en-NZ"/>
              </w:rPr>
            </w:pPr>
            <w:r w:rsidRPr="005C1F8E">
              <w:t>1.</w:t>
            </w:r>
            <w:r w:rsidRPr="005C1F8E">
              <w:tab/>
              <w:t>Apply muscular fitness to a range of exercises</w:t>
            </w:r>
          </w:p>
        </w:tc>
        <w:tc>
          <w:tcPr>
            <w:tcW w:w="5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1F8E" w:rsidP="005C1F8E">
            <w:pPr>
              <w:pStyle w:val="BodyText"/>
            </w:pPr>
            <w:r w:rsidRPr="005C1F8E">
              <w:t>1.1.</w:t>
            </w:r>
            <w:r w:rsidRPr="005C1F8E">
              <w:tab/>
              <w:t xml:space="preserve">In consultation with </w:t>
            </w:r>
            <w:r w:rsidRPr="005C1F8E">
              <w:rPr>
                <w:rStyle w:val="BoldandItalics"/>
              </w:rPr>
              <w:t>relevant personnel</w:t>
            </w:r>
            <w:r w:rsidRPr="005C1F8E">
              <w:t xml:space="preserve"> develop an advanced weight training regime to improve overa</w:t>
            </w:r>
            <w:r w:rsidRPr="005C1F8E">
              <w:t>ll strength and fitness to perform power lifts</w:t>
            </w:r>
          </w:p>
          <w:p w:rsidR="00000000" w:rsidRPr="005C1F8E" w:rsidP="005C1F8E">
            <w:pPr>
              <w:pStyle w:val="BodyText"/>
            </w:pPr>
            <w:r w:rsidRPr="005C1F8E">
              <w:t>1.2.</w:t>
            </w:r>
            <w:r w:rsidRPr="005C1F8E">
              <w:tab/>
              <w:t>Display muscular strength and flexibility in exercises</w:t>
            </w:r>
          </w:p>
          <w:p w:rsidR="00000000" w:rsidRPr="005C1F8E" w:rsidP="005C1F8E">
            <w:pPr>
              <w:pStyle w:val="BodyText"/>
            </w:pPr>
            <w:r w:rsidRPr="005C1F8E">
              <w:t>1.3.</w:t>
            </w:r>
            <w:r w:rsidRPr="005C1F8E">
              <w:tab/>
              <w:t>Employ strong and coordinated muscular control in exercises</w:t>
            </w:r>
          </w:p>
          <w:p w:rsidR="00000000" w:rsidP="005C1F8E">
            <w:pPr>
              <w:pStyle w:val="BodyText"/>
              <w:rPr>
                <w:lang w:val="en-NZ"/>
              </w:rPr>
            </w:pPr>
            <w:r w:rsidRPr="005C1F8E">
              <w:t>1.4.</w:t>
            </w:r>
            <w:r w:rsidRPr="005C1F8E">
              <w:tab/>
              <w:t>Display power through speed and control in exercises</w:t>
            </w:r>
          </w:p>
        </w:tc>
      </w:tr>
      <w:tr w:rsidTr="005C1F8E">
        <w:tblPrEx>
          <w:tblW w:w="0" w:type="auto"/>
          <w:tblLayout w:type="fixed"/>
          <w:tblCellMar>
            <w:left w:w="62" w:type="dxa"/>
            <w:right w:w="62" w:type="dxa"/>
          </w:tblCellMar>
          <w:tblLook w:val="0000"/>
        </w:tblPrEx>
        <w:tc>
          <w:tcPr>
            <w:tcW w:w="2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F8E">
            <w:pPr>
              <w:pStyle w:val="BodyText"/>
              <w:rPr>
                <w:lang w:val="en-NZ"/>
              </w:rPr>
            </w:pPr>
            <w:r w:rsidRPr="005C1F8E">
              <w:t>2.</w:t>
            </w:r>
            <w:r w:rsidRPr="005C1F8E">
              <w:tab/>
              <w:t>Employ safe power lift</w:t>
            </w:r>
            <w:r w:rsidRPr="005C1F8E">
              <w:t>ing techniques</w:t>
            </w:r>
          </w:p>
        </w:tc>
        <w:tc>
          <w:tcPr>
            <w:tcW w:w="5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1F8E" w:rsidP="005C1F8E">
            <w:pPr>
              <w:pStyle w:val="BodyText"/>
            </w:pPr>
            <w:r w:rsidRPr="005C1F8E">
              <w:t>2.1.</w:t>
            </w:r>
            <w:r w:rsidRPr="005C1F8E">
              <w:tab/>
              <w:t>Ensure neutral pelvic alignment prior to commencing lifts</w:t>
            </w:r>
          </w:p>
          <w:p w:rsidR="00000000" w:rsidRPr="005C1F8E" w:rsidP="005C1F8E">
            <w:pPr>
              <w:pStyle w:val="BodyText"/>
            </w:pPr>
            <w:r w:rsidRPr="005C1F8E">
              <w:t>2.2.</w:t>
            </w:r>
            <w:r w:rsidRPr="005C1F8E">
              <w:tab/>
              <w:t>Maintain postural stability during power lifting</w:t>
            </w:r>
          </w:p>
          <w:p w:rsidR="00000000" w:rsidRPr="005C1F8E" w:rsidP="005C1F8E">
            <w:pPr>
              <w:pStyle w:val="BodyText"/>
            </w:pPr>
            <w:r w:rsidRPr="005C1F8E">
              <w:t>2.3.</w:t>
            </w:r>
            <w:r w:rsidRPr="005C1F8E">
              <w:tab/>
              <w:t>Employ a fluid action during various power lifts, including overhead lifts</w:t>
            </w:r>
          </w:p>
          <w:p w:rsidR="00000000" w:rsidRPr="005C1F8E" w:rsidP="005C1F8E">
            <w:pPr>
              <w:pStyle w:val="BodyText"/>
            </w:pPr>
            <w:r w:rsidRPr="005C1F8E">
              <w:t>2.4.</w:t>
            </w:r>
            <w:r w:rsidRPr="005C1F8E">
              <w:tab/>
            </w:r>
            <w:r w:rsidRPr="005C1F8E">
              <w:t>Maintain a stable yet relaxed lower body while engaging the spinal erectors, transversus abdominus and the upper limbs</w:t>
            </w:r>
          </w:p>
          <w:p w:rsidR="00000000" w:rsidP="005C1F8E">
            <w:pPr>
              <w:pStyle w:val="BodyText"/>
              <w:rPr>
                <w:lang w:val="en-NZ"/>
              </w:rPr>
            </w:pPr>
            <w:r w:rsidRPr="005C1F8E">
              <w:t>2.5.</w:t>
            </w:r>
            <w:r w:rsidRPr="005C1F8E">
              <w:tab/>
              <w:t>Display power during weight lifting through speed and control</w:t>
            </w:r>
          </w:p>
        </w:tc>
      </w:tr>
      <w:tr w:rsidTr="005C1F8E">
        <w:tblPrEx>
          <w:tblW w:w="0" w:type="auto"/>
          <w:tblLayout w:type="fixed"/>
          <w:tblCellMar>
            <w:left w:w="62" w:type="dxa"/>
            <w:right w:w="62" w:type="dxa"/>
          </w:tblCellMar>
          <w:tblLook w:val="0000"/>
        </w:tblPrEx>
        <w:tc>
          <w:tcPr>
            <w:tcW w:w="2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F8E">
            <w:pPr>
              <w:pStyle w:val="BodyText"/>
              <w:rPr>
                <w:lang w:val="en-NZ"/>
              </w:rPr>
            </w:pPr>
            <w:r w:rsidRPr="005C1F8E">
              <w:t>3.</w:t>
            </w:r>
            <w:r w:rsidRPr="005C1F8E">
              <w:tab/>
              <w:t>Demonstrate core control during a range of exercises</w:t>
            </w:r>
          </w:p>
        </w:tc>
        <w:tc>
          <w:tcPr>
            <w:tcW w:w="5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1F8E" w:rsidP="005C1F8E">
            <w:pPr>
              <w:pStyle w:val="BodyText"/>
            </w:pPr>
            <w:r w:rsidRPr="005C1F8E">
              <w:t>3.1.</w:t>
            </w:r>
            <w:r w:rsidRPr="005C1F8E">
              <w:tab/>
              <w:t>Maintain</w:t>
            </w:r>
            <w:r w:rsidRPr="005C1F8E">
              <w:t xml:space="preserve"> correct, stable posture throughout exercises</w:t>
            </w:r>
          </w:p>
          <w:p w:rsidR="00000000" w:rsidRPr="005C1F8E" w:rsidP="005C1F8E">
            <w:pPr>
              <w:pStyle w:val="BodyText"/>
            </w:pPr>
            <w:r w:rsidRPr="005C1F8E">
              <w:t>3.2.</w:t>
            </w:r>
            <w:r w:rsidRPr="005C1F8E">
              <w:tab/>
              <w:t>Ensure that abdominal stability is maintained</w:t>
            </w:r>
          </w:p>
          <w:p w:rsidR="00000000" w:rsidRPr="005C1F8E" w:rsidP="005C1F8E">
            <w:pPr>
              <w:pStyle w:val="BodyText"/>
            </w:pPr>
            <w:r w:rsidRPr="005C1F8E">
              <w:t>3.3.</w:t>
            </w:r>
            <w:r w:rsidRPr="005C1F8E">
              <w:tab/>
              <w:t>Use lumbar muscles to maintain erect posture</w:t>
            </w:r>
          </w:p>
          <w:p w:rsidR="00000000" w:rsidRPr="005C1F8E" w:rsidP="005C1F8E">
            <w:pPr>
              <w:pStyle w:val="BodyText"/>
            </w:pPr>
            <w:r w:rsidRPr="005C1F8E">
              <w:t>3.4.</w:t>
            </w:r>
            <w:r w:rsidRPr="005C1F8E">
              <w:tab/>
              <w:t>In consultation with relevant personnel review and adjust weight training exercises as required</w:t>
            </w:r>
          </w:p>
        </w:tc>
      </w:tr>
    </w:tbl>
    <w:p w:rsidR="00000000" w:rsidRPr="005C1F8E" w:rsidP="005C1F8E">
      <w:pPr>
        <w:pStyle w:val="BodyText"/>
      </w:pPr>
    </w:p>
    <w:p w:rsidR="00000000" w:rsidRPr="005C1F8E" w:rsidP="005C1F8E">
      <w:pPr>
        <w:pStyle w:val="AllowPageBreak"/>
      </w:pPr>
    </w:p>
    <w:p w:rsidR="00000000" w:rsidRPr="005C1F8E" w:rsidP="005C1F8E">
      <w:pPr>
        <w:pStyle w:val="Heading1"/>
      </w:pPr>
      <w:bookmarkStart w:id="9" w:name="O_350937"/>
      <w:bookmarkEnd w:id="9"/>
      <w:r w:rsidRPr="005C1F8E">
        <w:t>Required Skills and Knowledge</w:t>
      </w:r>
    </w:p>
    <w:p w:rsidR="00000000" w:rsidRPr="005C1F8E" w:rsidP="005C1F8E">
      <w:pPr>
        <w:pStyle w:val="BodyText"/>
      </w:pPr>
      <w:r w:rsidRPr="005C1F8E">
        <w:rPr>
          <w:rStyle w:val="Emphasis"/>
        </w:rPr>
        <w:t>This section describes the skills and knowledge required for this unit.</w:t>
      </w:r>
    </w:p>
    <w:p w:rsidR="00000000" w:rsidRPr="005C1F8E" w:rsidP="005C1F8E">
      <w:pPr>
        <w:pStyle w:val="BodyText"/>
      </w:pPr>
    </w:p>
    <w:p w:rsidR="00000000" w:rsidRPr="005C1F8E" w:rsidP="005C1F8E">
      <w:pPr>
        <w:pStyle w:val="BodyText"/>
      </w:pPr>
      <w:r w:rsidRPr="005C1F8E">
        <w:rPr>
          <w:rStyle w:val="SpecialBold"/>
        </w:rPr>
        <w:t>Required skills</w:t>
      </w:r>
    </w:p>
    <w:p w:rsidR="00000000" w:rsidRPr="005C1F8E" w:rsidP="005C1F8E">
      <w:pPr>
        <w:pStyle w:val="ListBullet"/>
      </w:pPr>
      <w:r w:rsidRPr="005C1F8E">
        <w:t>communication skills to:</w:t>
      </w:r>
    </w:p>
    <w:p w:rsidR="00000000" w:rsidRPr="005C1F8E" w:rsidP="005C1F8E">
      <w:pPr>
        <w:pStyle w:val="ListBullet2"/>
      </w:pPr>
      <w:r w:rsidRPr="005C1F8E">
        <w:t>discuss aspects of weight training exercises with relevant personnel</w:t>
      </w:r>
    </w:p>
    <w:p w:rsidR="00000000" w:rsidRPr="005C1F8E" w:rsidP="005C1F8E">
      <w:pPr>
        <w:pStyle w:val="ListBullet2"/>
      </w:pPr>
      <w:r w:rsidRPr="005C1F8E">
        <w:t xml:space="preserve">interpret and clarify written and verbal instructions </w:t>
      </w:r>
    </w:p>
    <w:p w:rsidR="00000000" w:rsidRPr="005C1F8E" w:rsidP="005C1F8E">
      <w:pPr>
        <w:pStyle w:val="ListBullet"/>
      </w:pPr>
      <w:r w:rsidRPr="005C1F8E">
        <w:t>planning and organising skills to:</w:t>
      </w:r>
    </w:p>
    <w:p w:rsidR="00000000" w:rsidRPr="005C1F8E" w:rsidP="005C1F8E">
      <w:pPr>
        <w:pStyle w:val="ListBullet2"/>
      </w:pPr>
      <w:r w:rsidRPr="005C1F8E">
        <w:t>develop an advanced weight training plan to meet performance needs</w:t>
      </w:r>
    </w:p>
    <w:p w:rsidR="00000000" w:rsidRPr="005C1F8E" w:rsidP="005C1F8E">
      <w:pPr>
        <w:pStyle w:val="ListBullet2"/>
      </w:pPr>
      <w:r w:rsidRPr="005C1F8E">
        <w:t>follow complex routine exercises</w:t>
      </w:r>
    </w:p>
    <w:p w:rsidR="00000000" w:rsidRPr="005C1F8E" w:rsidP="005C1F8E">
      <w:pPr>
        <w:pStyle w:val="ListBullet"/>
      </w:pPr>
      <w:r w:rsidRPr="005C1F8E">
        <w:t>problem-solving skills to resolve problems encountered in train</w:t>
      </w:r>
      <w:r w:rsidRPr="005C1F8E">
        <w:t>ing</w:t>
      </w:r>
    </w:p>
    <w:p w:rsidR="00000000" w:rsidRPr="005C1F8E" w:rsidP="005C1F8E">
      <w:pPr>
        <w:pStyle w:val="ListBullet"/>
      </w:pPr>
      <w:r w:rsidRPr="005C1F8E">
        <w:t>self-management skills to:</w:t>
      </w:r>
    </w:p>
    <w:p w:rsidR="00000000" w:rsidRPr="005C1F8E" w:rsidP="005C1F8E">
      <w:pPr>
        <w:pStyle w:val="ListBullet2"/>
      </w:pPr>
      <w:r w:rsidRPr="005C1F8E">
        <w:t>prepare for exercise program through OHS practices</w:t>
      </w:r>
    </w:p>
    <w:p w:rsidR="00000000" w:rsidRPr="005C1F8E" w:rsidP="005C1F8E">
      <w:pPr>
        <w:pStyle w:val="ListBullet2"/>
      </w:pPr>
      <w:r w:rsidRPr="005C1F8E">
        <w:t>demonstrate consistency, discipline and commitment in relation to evaluating and monitoring personal fitness levels</w:t>
      </w:r>
    </w:p>
    <w:p w:rsidR="00000000" w:rsidRPr="005C1F8E" w:rsidP="005C1F8E">
      <w:pPr>
        <w:pStyle w:val="ListBullet"/>
      </w:pPr>
      <w:r w:rsidRPr="005C1F8E">
        <w:t>teamwork skills to participate in group training session</w:t>
      </w:r>
      <w:r w:rsidRPr="005C1F8E">
        <w:t>s</w:t>
      </w:r>
    </w:p>
    <w:p w:rsidR="00000000" w:rsidRPr="005C1F8E" w:rsidP="005C1F8E">
      <w:pPr>
        <w:pStyle w:val="ListBullet"/>
      </w:pPr>
      <w:r w:rsidRPr="005C1F8E">
        <w:t>technical skills to use a range of resistance-training apparatus to build strength.</w:t>
      </w:r>
    </w:p>
    <w:p w:rsidR="00000000" w:rsidRPr="005C1F8E" w:rsidP="005C1F8E">
      <w:pPr>
        <w:pStyle w:val="BodyText"/>
      </w:pPr>
    </w:p>
    <w:p w:rsidR="00000000" w:rsidRPr="005C1F8E" w:rsidP="005C1F8E">
      <w:pPr>
        <w:pStyle w:val="BodyText"/>
      </w:pPr>
      <w:r w:rsidRPr="005C1F8E">
        <w:rPr>
          <w:rStyle w:val="SpecialBold"/>
        </w:rPr>
        <w:t>Required knowledge</w:t>
      </w:r>
    </w:p>
    <w:p w:rsidR="00000000" w:rsidRPr="005C1F8E" w:rsidP="005C1F8E">
      <w:pPr>
        <w:pStyle w:val="ListBullet"/>
      </w:pPr>
      <w:r w:rsidRPr="005C1F8E">
        <w:t>safe lifting techniques</w:t>
      </w:r>
    </w:p>
    <w:p w:rsidR="00000000" w:rsidRPr="005C1F8E" w:rsidP="005C1F8E">
      <w:pPr>
        <w:pStyle w:val="ListBullet"/>
      </w:pPr>
      <w:r w:rsidRPr="005C1F8E">
        <w:t>core control skills for balance and injury prevention</w:t>
      </w:r>
    </w:p>
    <w:p w:rsidR="00000000" w:rsidRPr="005C1F8E" w:rsidP="005C1F8E">
      <w:pPr>
        <w:pStyle w:val="ListBullet"/>
      </w:pPr>
      <w:r w:rsidRPr="005C1F8E">
        <w:t>function and features of a range of resistance training apparatus</w:t>
      </w:r>
    </w:p>
    <w:p w:rsidR="00000000" w:rsidRPr="005C1F8E" w:rsidP="005C1F8E">
      <w:pPr>
        <w:pStyle w:val="ListBullet"/>
      </w:pPr>
      <w:r w:rsidRPr="005C1F8E">
        <w:t>anatomical foundations, including:</w:t>
      </w:r>
    </w:p>
    <w:p w:rsidR="00000000" w:rsidRPr="005C1F8E" w:rsidP="005C1F8E">
      <w:pPr>
        <w:pStyle w:val="ListBullet2"/>
      </w:pPr>
      <w:r w:rsidRPr="005C1F8E">
        <w:t xml:space="preserve">articulation of the spine </w:t>
      </w:r>
    </w:p>
    <w:p w:rsidR="00000000" w:rsidRPr="005C1F8E" w:rsidP="005C1F8E">
      <w:pPr>
        <w:pStyle w:val="ListBullet2"/>
      </w:pPr>
      <w:r w:rsidRPr="005C1F8E">
        <w:t xml:space="preserve">engagement of the feet </w:t>
      </w:r>
    </w:p>
    <w:p w:rsidR="00000000" w:rsidRPr="005C1F8E" w:rsidP="005C1F8E">
      <w:pPr>
        <w:pStyle w:val="ListBullet2"/>
      </w:pPr>
      <w:r w:rsidRPr="005C1F8E">
        <w:t xml:space="preserve">bases of support, including feet, legs, hands, arms and torso </w:t>
      </w:r>
    </w:p>
    <w:p w:rsidR="00000000" w:rsidRPr="005C1F8E" w:rsidP="005C1F8E">
      <w:pPr>
        <w:pStyle w:val="ListBullet2"/>
      </w:pPr>
      <w:r w:rsidRPr="005C1F8E">
        <w:t xml:space="preserve">range of joint motion </w:t>
      </w:r>
    </w:p>
    <w:p w:rsidR="00000000" w:rsidRPr="005C1F8E" w:rsidP="005C1F8E">
      <w:pPr>
        <w:pStyle w:val="ListBullet2"/>
      </w:pPr>
      <w:r w:rsidRPr="005C1F8E">
        <w:t>differentiation of the legs and pelvis</w:t>
      </w:r>
    </w:p>
    <w:p w:rsidR="00000000" w:rsidRPr="005C1F8E" w:rsidP="005C1F8E">
      <w:pPr>
        <w:pStyle w:val="ListBullet2"/>
      </w:pPr>
      <w:r w:rsidRPr="005C1F8E">
        <w:t>OHS procedures appropriate to performance-sk</w:t>
      </w:r>
      <w:r w:rsidRPr="005C1F8E">
        <w:t>ills practice.</w:t>
      </w:r>
    </w:p>
    <w:p w:rsidR="00000000" w:rsidRPr="005C1F8E" w:rsidP="005C1F8E">
      <w:pPr>
        <w:pStyle w:val="AllowPageBreak"/>
      </w:pPr>
    </w:p>
    <w:p w:rsidR="00000000" w:rsidRPr="005C1F8E" w:rsidP="005C1F8E">
      <w:pPr>
        <w:pStyle w:val="Heading1"/>
      </w:pPr>
      <w:bookmarkStart w:id="10" w:name="O_350938"/>
      <w:bookmarkEnd w:id="10"/>
      <w:r w:rsidRPr="005C1F8E">
        <w:t>Evidence Guide</w:t>
      </w:r>
    </w:p>
    <w:p w:rsidR="00000000" w:rsidRPr="005C1F8E" w:rsidP="005C1F8E">
      <w:pPr>
        <w:pStyle w:val="BodyText"/>
      </w:pPr>
      <w:r w:rsidRPr="005C1F8E">
        <w:rPr>
          <w:rStyle w:val="Emphasis"/>
        </w:rPr>
        <w:t>The evidence guide provides advice on assessment and must be read in conjunction with the performance criteria, required skills and knowledge, range statement and the Assessment Guidelines for the Training Pac</w:t>
      </w:r>
      <w:r w:rsidRPr="005C1F8E">
        <w:rPr>
          <w:rStyle w:val="Emphasis"/>
        </w:rPr>
        <w:t>kage.</w:t>
      </w:r>
    </w:p>
    <w:p w:rsidR="00000000" w:rsidRPr="005C1F8E" w:rsidP="005C1F8E">
      <w:pPr>
        <w:pStyle w:val="BodyText"/>
      </w:pPr>
    </w:p>
    <w:tbl>
      <w:tblPr>
        <w:tblW w:w="0" w:type="auto"/>
        <w:tblLayout w:type="fixed"/>
        <w:tblCellMar>
          <w:left w:w="62" w:type="dxa"/>
          <w:right w:w="62" w:type="dxa"/>
        </w:tblCellMar>
        <w:tblLook w:val="0000"/>
      </w:tblPr>
      <w:tblGrid>
        <w:gridCol w:w="2427"/>
        <w:gridCol w:w="5853"/>
      </w:tblGrid>
      <w:tr w:rsidTr="005C1F8E">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F8E">
            <w:pPr>
              <w:pStyle w:val="BodyText"/>
              <w:rPr>
                <w:lang w:val="en-NZ"/>
              </w:rPr>
            </w:pPr>
            <w:r w:rsidRPr="005C1F8E">
              <w:rPr>
                <w:rStyle w:val="SpecialBold"/>
              </w:rPr>
              <w:t>Overview of assessment</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F8E">
            <w:pPr>
              <w:pStyle w:val="BodyText"/>
              <w:rPr>
                <w:lang w:val="en-NZ"/>
              </w:rPr>
            </w:pPr>
          </w:p>
        </w:tc>
      </w:tr>
      <w:tr w:rsidTr="005C1F8E">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F8E">
            <w:pPr>
              <w:pStyle w:val="BodyText"/>
              <w:rPr>
                <w:lang w:val="en-NZ"/>
              </w:rPr>
            </w:pPr>
            <w:r w:rsidRPr="005C1F8E">
              <w:rPr>
                <w:rStyle w:val="SpecialBold"/>
              </w:rPr>
              <w:t>Critical aspects for assessment and evidence required to demonstrate competency in this unit</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1F8E" w:rsidP="005C1F8E">
            <w:pPr>
              <w:pStyle w:val="BodyText"/>
            </w:pPr>
            <w:r w:rsidRPr="005C1F8E">
              <w:t>Evidence of the ability to:</w:t>
            </w:r>
          </w:p>
          <w:p w:rsidR="00000000" w:rsidRPr="005C1F8E" w:rsidP="005C1F8E">
            <w:pPr>
              <w:pStyle w:val="ListBullet"/>
            </w:pPr>
            <w:r w:rsidRPr="005C1F8E">
              <w:t>shift and lift an outside resistance without injuring the body</w:t>
            </w:r>
          </w:p>
          <w:p w:rsidR="00000000" w:rsidRPr="005C1F8E" w:rsidP="005C1F8E">
            <w:pPr>
              <w:pStyle w:val="ListBullet"/>
            </w:pPr>
            <w:r w:rsidRPr="005C1F8E">
              <w:t>execute overhead lifts with ease during performances</w:t>
            </w:r>
          </w:p>
          <w:p w:rsidR="00000000" w:rsidP="005C1F8E">
            <w:pPr>
              <w:pStyle w:val="ListBullet"/>
              <w:rPr>
                <w:lang w:val="en-NZ"/>
              </w:rPr>
            </w:pPr>
            <w:r w:rsidRPr="005C1F8E">
              <w:t>improve weight lifting capacity through regular execution of a range of resistance training exercises.</w:t>
            </w:r>
          </w:p>
        </w:tc>
      </w:tr>
      <w:tr w:rsidTr="005C1F8E">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F8E">
            <w:pPr>
              <w:pStyle w:val="BodyText"/>
              <w:rPr>
                <w:lang w:val="en-NZ"/>
              </w:rPr>
            </w:pPr>
            <w:r w:rsidRPr="005C1F8E">
              <w:rPr>
                <w:rStyle w:val="SpecialBold"/>
              </w:rPr>
              <w:t>Context of and specific resources for assessment</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F8E">
            <w:pPr>
              <w:pStyle w:val="BodyText"/>
              <w:rPr>
                <w:lang w:val="en-NZ"/>
              </w:rPr>
            </w:pPr>
            <w:r w:rsidRPr="005C1F8E">
              <w:t>Assessment must ensure access to a gym equipped wi</w:t>
            </w:r>
            <w:r w:rsidRPr="005C1F8E">
              <w:t>th a range of equipment and resources for weight training.</w:t>
            </w:r>
          </w:p>
        </w:tc>
      </w:tr>
      <w:tr w:rsidTr="005C1F8E">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F8E">
            <w:pPr>
              <w:pStyle w:val="BodyText"/>
              <w:rPr>
                <w:lang w:val="en-NZ"/>
              </w:rPr>
            </w:pPr>
            <w:r w:rsidRPr="005C1F8E">
              <w:rPr>
                <w:rStyle w:val="SpecialBold"/>
              </w:rPr>
              <w:t>Method of assessment</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1F8E" w:rsidP="005C1F8E">
            <w:pPr>
              <w:pStyle w:val="BodyText"/>
            </w:pPr>
            <w:r w:rsidRPr="005C1F8E">
              <w:t>A range of assessment methods should be used to assess practical skills and knowledge. The following examples are appropriate for this unit:</w:t>
            </w:r>
          </w:p>
          <w:p w:rsidR="00000000" w:rsidRPr="005C1F8E" w:rsidP="005C1F8E">
            <w:pPr>
              <w:pStyle w:val="ListBullet"/>
            </w:pPr>
            <w:r w:rsidRPr="005C1F8E">
              <w:t xml:space="preserve">direct questioning combined with review of portfolios of evidence </w:t>
            </w:r>
          </w:p>
          <w:p w:rsidR="00000000" w:rsidRPr="005C1F8E" w:rsidP="005C1F8E">
            <w:pPr>
              <w:pStyle w:val="ListBullet"/>
            </w:pPr>
            <w:r w:rsidRPr="005C1F8E">
              <w:t>third-party workplace reports of on-the-job performance</w:t>
            </w:r>
          </w:p>
          <w:p w:rsidR="00000000" w:rsidRPr="005C1F8E" w:rsidP="005C1F8E">
            <w:pPr>
              <w:pStyle w:val="ListBullet"/>
            </w:pPr>
            <w:r w:rsidRPr="005C1F8E">
              <w:t>verbal or written questioning to test knowledge as listed in the required skills and knowledge section of this unit</w:t>
            </w:r>
          </w:p>
          <w:p w:rsidR="00000000" w:rsidRPr="005C1F8E" w:rsidP="005C1F8E">
            <w:pPr>
              <w:pStyle w:val="ListBullet"/>
            </w:pPr>
            <w:r w:rsidRPr="005C1F8E">
              <w:t xml:space="preserve">case studies and </w:t>
            </w:r>
            <w:r w:rsidRPr="005C1F8E">
              <w:t>scenarios as a basis for discussion of issues and challenges that arise in the context of weight training</w:t>
            </w:r>
          </w:p>
          <w:p w:rsidR="00000000" w:rsidRPr="005C1F8E" w:rsidP="005C1F8E">
            <w:pPr>
              <w:pStyle w:val="ListBullet"/>
            </w:pPr>
            <w:r w:rsidRPr="005C1F8E">
              <w:t>direct observation or video recording of candidate performing exercises or applying lifting techniques during performances.</w:t>
            </w:r>
          </w:p>
          <w:p w:rsidR="00000000" w:rsidP="005C1F8E">
            <w:pPr>
              <w:pStyle w:val="BodyText"/>
              <w:rPr>
                <w:lang w:val="en-NZ"/>
              </w:rPr>
            </w:pPr>
            <w:r w:rsidRPr="005C1F8E">
              <w:t xml:space="preserve">Assessment methods should </w:t>
            </w:r>
            <w:r w:rsidRPr="005C1F8E">
              <w:t>closely reflect workplace demands (e.g. literacy) and the needs of particular groups (e.g. people with disabilities and people who may have literacy or numeracy difficulties, such as speakers of languages other than English, remote communities and those wi</w:t>
            </w:r>
            <w:r w:rsidRPr="005C1F8E">
              <w:t>th interrupted schooling).</w:t>
            </w:r>
          </w:p>
        </w:tc>
      </w:tr>
      <w:tr w:rsidTr="005C1F8E">
        <w:tblPrEx>
          <w:tblW w:w="0" w:type="auto"/>
          <w:tblLayout w:type="fixed"/>
          <w:tblCellMar>
            <w:left w:w="62" w:type="dxa"/>
            <w:right w:w="62" w:type="dxa"/>
          </w:tblCellMar>
          <w:tblLook w:val="0000"/>
        </w:tblPrEx>
        <w:tc>
          <w:tcPr>
            <w:tcW w:w="24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F8E">
            <w:pPr>
              <w:pStyle w:val="BodyText"/>
              <w:rPr>
                <w:lang w:val="en-NZ"/>
              </w:rPr>
            </w:pPr>
            <w:r w:rsidRPr="005C1F8E">
              <w:rPr>
                <w:rStyle w:val="SpecialBold"/>
              </w:rPr>
              <w:t>Guidance information for assessment</w:t>
            </w:r>
          </w:p>
        </w:tc>
        <w:tc>
          <w:tcPr>
            <w:tcW w:w="58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1F8E" w:rsidP="005C1F8E">
            <w:pPr>
              <w:pStyle w:val="BodyText"/>
            </w:pPr>
            <w:r w:rsidRPr="005C1F8E">
              <w:t>Holistic assessment with other units relevant to the industry sector, workplace and job role is recommended, for example:</w:t>
            </w:r>
          </w:p>
          <w:p w:rsidR="00000000" w:rsidRPr="005C1F8E" w:rsidP="005C1F8E">
            <w:pPr>
              <w:pStyle w:val="ListBullet"/>
            </w:pPr>
            <w:r w:rsidRPr="005C1F8E">
              <w:t>CUADAN507A Refine dance partnering techniques.</w:t>
            </w:r>
          </w:p>
        </w:tc>
      </w:tr>
    </w:tbl>
    <w:p w:rsidR="00000000" w:rsidRPr="005C1F8E" w:rsidP="005C1F8E">
      <w:pPr>
        <w:pStyle w:val="BodyText"/>
      </w:pPr>
    </w:p>
    <w:p w:rsidR="00000000" w:rsidRPr="005C1F8E" w:rsidP="005C1F8E">
      <w:pPr>
        <w:pStyle w:val="AllowPageBreak"/>
      </w:pPr>
    </w:p>
    <w:p w:rsidR="00000000" w:rsidRPr="005C1F8E" w:rsidP="005C1F8E">
      <w:pPr>
        <w:pStyle w:val="Heading1"/>
      </w:pPr>
      <w:bookmarkStart w:id="11" w:name="O_350939"/>
      <w:bookmarkEnd w:id="11"/>
      <w:r w:rsidRPr="005C1F8E">
        <w:t>Range Statement</w:t>
      </w:r>
    </w:p>
    <w:p w:rsidR="00000000" w:rsidRPr="005C1F8E" w:rsidP="005C1F8E">
      <w:pPr>
        <w:pStyle w:val="BodyText"/>
      </w:pPr>
      <w:r w:rsidRPr="005C1F8E">
        <w:rPr>
          <w:rStyle w:val="Emphasis"/>
        </w:rPr>
        <w:t>The range statement relates to the unit of competency as a whole. It allows for different work environments and situations that may affect performance. Bold italicised wording, if used in the performance criteria, is detailed below. Essenti</w:t>
      </w:r>
      <w:r w:rsidRPr="005C1F8E">
        <w:rPr>
          <w:rStyle w:val="Emphasis"/>
        </w:rPr>
        <w:t>al operating conditions that may be present with training and assessment (depending on the work situation, needs of the candidate, accessibility of the item, and local industry and regional contexts) may also be included.</w:t>
      </w:r>
    </w:p>
    <w:p w:rsidR="00000000" w:rsidRPr="005C1F8E" w:rsidP="005C1F8E">
      <w:pPr>
        <w:pStyle w:val="BodyText"/>
      </w:pPr>
    </w:p>
    <w:tbl>
      <w:tblPr>
        <w:tblW w:w="0" w:type="auto"/>
        <w:tblLayout w:type="fixed"/>
        <w:tblCellMar>
          <w:left w:w="62" w:type="dxa"/>
          <w:right w:w="62" w:type="dxa"/>
        </w:tblCellMar>
        <w:tblLook w:val="0000"/>
      </w:tblPr>
      <w:tblGrid>
        <w:gridCol w:w="2370"/>
        <w:gridCol w:w="5910"/>
      </w:tblGrid>
      <w:tr w:rsidTr="005C1F8E">
        <w:tblPrEx>
          <w:tblW w:w="0" w:type="auto"/>
          <w:tblLayout w:type="fixed"/>
          <w:tblCellMar>
            <w:left w:w="62" w:type="dxa"/>
            <w:right w:w="62" w:type="dxa"/>
          </w:tblCellMar>
          <w:tblLook w:val="0000"/>
        </w:tblPrEx>
        <w:tc>
          <w:tcPr>
            <w:tcW w:w="23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1F8E">
            <w:pPr>
              <w:pStyle w:val="BodyText"/>
              <w:rPr>
                <w:lang w:val="en-NZ"/>
              </w:rPr>
            </w:pPr>
            <w:r w:rsidRPr="005C1F8E">
              <w:rPr>
                <w:rStyle w:val="BoldandItalics"/>
              </w:rPr>
              <w:t>Relevant personnel</w:t>
            </w:r>
            <w:r w:rsidRPr="005C1F8E">
              <w:t xml:space="preserve"> may include:</w:t>
            </w:r>
          </w:p>
        </w:tc>
        <w:tc>
          <w:tcPr>
            <w:tcW w:w="59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1F8E" w:rsidP="005C1F8E">
            <w:pPr>
              <w:pStyle w:val="ListBullet"/>
            </w:pPr>
            <w:r w:rsidRPr="005C1F8E">
              <w:t>teacher</w:t>
            </w:r>
          </w:p>
          <w:p w:rsidR="00000000" w:rsidRPr="005C1F8E" w:rsidP="005C1F8E">
            <w:pPr>
              <w:pStyle w:val="ListBullet"/>
            </w:pPr>
            <w:r w:rsidRPr="005C1F8E">
              <w:t>trainer</w:t>
            </w:r>
          </w:p>
          <w:p w:rsidR="00000000" w:rsidRPr="005C1F8E" w:rsidP="005C1F8E">
            <w:pPr>
              <w:pStyle w:val="ListBullet"/>
            </w:pPr>
            <w:r w:rsidRPr="005C1F8E">
              <w:t>medical practitioner</w:t>
            </w:r>
          </w:p>
          <w:p w:rsidR="00000000" w:rsidRPr="005C1F8E" w:rsidP="005C1F8E">
            <w:pPr>
              <w:pStyle w:val="ListBullet"/>
            </w:pPr>
            <w:r w:rsidRPr="005C1F8E">
              <w:t>physiotherapist</w:t>
            </w:r>
          </w:p>
          <w:p w:rsidR="00000000" w:rsidRPr="005C1F8E" w:rsidP="005C1F8E">
            <w:pPr>
              <w:pStyle w:val="ListBullet"/>
            </w:pPr>
            <w:r w:rsidRPr="005C1F8E">
              <w:t>dietician</w:t>
            </w:r>
          </w:p>
          <w:p w:rsidR="00000000" w:rsidRPr="005C1F8E" w:rsidP="005C1F8E">
            <w:pPr>
              <w:pStyle w:val="ListBullet"/>
            </w:pPr>
            <w:r w:rsidRPr="005C1F8E">
              <w:t>mentor</w:t>
            </w:r>
          </w:p>
          <w:p w:rsidR="00000000" w:rsidRPr="005C1F8E" w:rsidP="005C1F8E">
            <w:pPr>
              <w:pStyle w:val="ListBullet"/>
            </w:pPr>
            <w:r w:rsidRPr="005C1F8E">
              <w:t>qualified fitness instructor</w:t>
            </w:r>
          </w:p>
          <w:p w:rsidR="00000000" w:rsidRPr="005C1F8E" w:rsidP="005C1F8E">
            <w:pPr>
              <w:pStyle w:val="ListBullet"/>
            </w:pPr>
            <w:r w:rsidRPr="005C1F8E">
              <w:t>supervisor</w:t>
            </w:r>
          </w:p>
          <w:p w:rsidR="00000000" w:rsidRPr="005C1F8E" w:rsidP="005C1F8E">
            <w:pPr>
              <w:pStyle w:val="ListBullet"/>
            </w:pPr>
            <w:r w:rsidRPr="005C1F8E">
              <w:t>colleague</w:t>
            </w:r>
          </w:p>
          <w:p w:rsidR="00000000" w:rsidRPr="005C1F8E" w:rsidP="005C1F8E">
            <w:pPr>
              <w:pStyle w:val="ListBullet"/>
            </w:pPr>
            <w:r w:rsidRPr="005C1F8E">
              <w:t>fellow student</w:t>
            </w:r>
          </w:p>
          <w:p w:rsidR="00000000" w:rsidRPr="005C1F8E" w:rsidP="005C1F8E">
            <w:pPr>
              <w:pStyle w:val="ListBullet"/>
            </w:pPr>
            <w:r w:rsidRPr="005C1F8E">
              <w:t>performer.</w:t>
            </w:r>
          </w:p>
        </w:tc>
      </w:tr>
    </w:tbl>
    <w:p w:rsidR="00000000" w:rsidRPr="005C1F8E" w:rsidP="005C1F8E">
      <w:pPr>
        <w:pStyle w:val="BodyText"/>
      </w:pPr>
    </w:p>
    <w:p w:rsidR="00000000" w:rsidRPr="005C1F8E" w:rsidP="005C1F8E">
      <w:pPr>
        <w:pStyle w:val="AllowPageBreak"/>
      </w:pPr>
    </w:p>
    <w:p w:rsidR="00000000" w:rsidRPr="005C1F8E" w:rsidP="005C1F8E">
      <w:pPr>
        <w:pStyle w:val="Heading1"/>
      </w:pPr>
      <w:bookmarkStart w:id="12" w:name="O_350940"/>
      <w:bookmarkEnd w:id="12"/>
      <w:r w:rsidRPr="005C1F8E">
        <w:t>Unit Sector(s)</w:t>
      </w:r>
    </w:p>
    <w:p w:rsidR="00000000" w:rsidRPr="005C1F8E" w:rsidP="005C1F8E">
      <w:pPr>
        <w:pStyle w:val="BodyText"/>
      </w:pPr>
      <w:r w:rsidRPr="005C1F8E">
        <w:t>Performing arts - OHS</w:t>
      </w:r>
    </w:p>
    <w:p w:rsidR="00000000" w:rsidRPr="005C1F8E" w:rsidP="005C1F8E">
      <w:pPr>
        <w:pStyle w:val="AllowPageBreak"/>
      </w:pPr>
    </w:p>
    <w:p w:rsidR="00000000" w:rsidRPr="005C1F8E" w:rsidP="005C1F8E">
      <w:pPr>
        <w:pStyle w:val="Heading1"/>
      </w:pPr>
      <w:bookmarkStart w:id="13" w:name="O_350941"/>
      <w:bookmarkEnd w:id="13"/>
      <w:r w:rsidRPr="005C1F8E">
        <w:t>Custom Content Section</w:t>
      </w:r>
    </w:p>
    <w:p w:rsidR="00000000" w:rsidRPr="005C1F8E" w:rsidP="005C1F8E">
      <w:pPr>
        <w:pStyle w:val="BodyText"/>
      </w:pPr>
      <w:r w:rsidRPr="005C1F8E">
        <w:t>Not applicab</w:t>
      </w:r>
      <w:r w:rsidRPr="005C1F8E">
        <w:t>le.</w:t>
      </w:r>
    </w:p>
    <w:p w:rsidR="00000000" w:rsidRPr="005C1F8E" w:rsidP="005C1F8E"/>
    <w:sectPr w:rsidSect="005C1F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F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162F" w:rsidP="00B516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F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62F" w:rsidP="005C1F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5162F" w:rsidP="005C1F8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5162F" w:rsidP="005C1F8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F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162F" w:rsidP="00B5162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F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62F" w:rsidP="005C1F8E">
    <w:pPr>
      <w:pStyle w:val="Header"/>
      <w:framePr w:wrap="around"/>
    </w:pPr>
    <w:r>
      <w:fldChar w:fldCharType="begin"/>
    </w:r>
    <w:r>
      <w:instrText xml:space="preserve"> TITLE   \* MERGEFORMAT </w:instrText>
    </w:r>
    <w:r>
      <w:fldChar w:fldCharType="separate"/>
    </w:r>
    <w:r>
      <w:t>CUAOHS601A Apply advanced gym and weight training to ballet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5162F" w:rsidP="005C1F8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C2F0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F250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2A0D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1F8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C1F8E"/>
    <w:pPr>
      <w:spacing w:before="360" w:after="60"/>
      <w:outlineLvl w:val="0"/>
    </w:pPr>
    <w:rPr>
      <w:sz w:val="32"/>
    </w:rPr>
  </w:style>
  <w:style w:type="paragraph" w:styleId="Heading2">
    <w:name w:val="heading 2"/>
    <w:basedOn w:val="HeadingBase"/>
    <w:next w:val="BodyText"/>
    <w:link w:val="Heading2Char"/>
    <w:qFormat/>
    <w:rsid w:val="005C1F8E"/>
    <w:pPr>
      <w:keepLines/>
      <w:spacing w:before="240" w:after="120"/>
      <w:outlineLvl w:val="1"/>
    </w:pPr>
    <w:rPr>
      <w:sz w:val="28"/>
      <w:szCs w:val="40"/>
    </w:rPr>
  </w:style>
  <w:style w:type="paragraph" w:styleId="Heading3">
    <w:name w:val="heading 3"/>
    <w:basedOn w:val="HeadingBase"/>
    <w:next w:val="BodyText"/>
    <w:link w:val="Heading3Char"/>
    <w:qFormat/>
    <w:rsid w:val="005C1F8E"/>
    <w:pPr>
      <w:spacing w:before="180" w:after="120"/>
      <w:outlineLvl w:val="2"/>
    </w:pPr>
    <w:rPr>
      <w:spacing w:val="-10"/>
      <w:kern w:val="32"/>
    </w:rPr>
  </w:style>
  <w:style w:type="paragraph" w:styleId="Heading4">
    <w:name w:val="heading 4"/>
    <w:basedOn w:val="HeadingBase"/>
    <w:next w:val="BodyText"/>
    <w:link w:val="Heading4Char"/>
    <w:qFormat/>
    <w:rsid w:val="005C1F8E"/>
    <w:pPr>
      <w:spacing w:before="160" w:after="120"/>
      <w:outlineLvl w:val="3"/>
    </w:pPr>
    <w:rPr>
      <w:sz w:val="22"/>
    </w:rPr>
  </w:style>
  <w:style w:type="paragraph" w:styleId="Heading5">
    <w:name w:val="heading 5"/>
    <w:basedOn w:val="HeadingBase"/>
    <w:next w:val="Normal"/>
    <w:link w:val="Heading5Char"/>
    <w:qFormat/>
    <w:rsid w:val="005C1F8E"/>
    <w:pPr>
      <w:spacing w:before="80"/>
      <w:outlineLvl w:val="4"/>
    </w:pPr>
    <w:rPr>
      <w:color w:val="918585"/>
      <w:sz w:val="20"/>
    </w:rPr>
  </w:style>
  <w:style w:type="paragraph" w:styleId="Heading6">
    <w:name w:val="heading 6"/>
    <w:basedOn w:val="HeadingBase"/>
    <w:next w:val="Normal"/>
    <w:link w:val="Heading6Char"/>
    <w:qFormat/>
    <w:rsid w:val="005C1F8E"/>
    <w:pPr>
      <w:spacing w:before="60"/>
      <w:outlineLvl w:val="5"/>
    </w:pPr>
    <w:rPr>
      <w:color w:val="918585"/>
      <w:sz w:val="20"/>
    </w:rPr>
  </w:style>
  <w:style w:type="paragraph" w:styleId="Heading7">
    <w:name w:val="heading 7"/>
    <w:basedOn w:val="Normal"/>
    <w:next w:val="Normal"/>
    <w:link w:val="Heading7Char"/>
    <w:qFormat/>
    <w:rsid w:val="005C1F8E"/>
    <w:pPr>
      <w:ind w:left="720"/>
      <w:outlineLvl w:val="6"/>
    </w:pPr>
    <w:rPr>
      <w:i/>
    </w:rPr>
  </w:style>
  <w:style w:type="paragraph" w:styleId="Heading8">
    <w:name w:val="heading 8"/>
    <w:basedOn w:val="Normal"/>
    <w:next w:val="Normal"/>
    <w:link w:val="Heading8Char"/>
    <w:qFormat/>
    <w:rsid w:val="005C1F8E"/>
    <w:pPr>
      <w:ind w:left="720"/>
      <w:outlineLvl w:val="7"/>
    </w:pPr>
    <w:rPr>
      <w:i/>
    </w:rPr>
  </w:style>
  <w:style w:type="paragraph" w:styleId="Heading9">
    <w:name w:val="heading 9"/>
    <w:basedOn w:val="Normal"/>
    <w:next w:val="Normal"/>
    <w:link w:val="Heading9Char"/>
    <w:qFormat/>
    <w:rsid w:val="005C1F8E"/>
    <w:pPr>
      <w:ind w:left="720"/>
      <w:outlineLvl w:val="8"/>
    </w:pPr>
    <w:rPr>
      <w:i/>
    </w:rPr>
  </w:style>
  <w:style w:type="character" w:default="1" w:styleId="DefaultParagraphFont">
    <w:name w:val="Default Paragraph Font"/>
    <w:uiPriority w:val="1"/>
    <w:unhideWhenUsed/>
    <w:rsid w:val="005C1F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1F8E"/>
  </w:style>
  <w:style w:type="character" w:customStyle="1" w:styleId="Heading1Char">
    <w:name w:val="Heading 1 Char"/>
    <w:basedOn w:val="DefaultParagraphFont"/>
    <w:link w:val="Heading1"/>
    <w:rsid w:val="005C1F8E"/>
    <w:rPr>
      <w:rFonts w:ascii="Times New Roman" w:eastAsia="Times New Roman" w:hAnsi="Times New Roman" w:cs="Times New Roman"/>
      <w:b/>
      <w:sz w:val="32"/>
      <w:szCs w:val="20"/>
      <w:lang w:eastAsia="en-US"/>
    </w:rPr>
  </w:style>
  <w:style w:type="paragraph" w:styleId="BodyText">
    <w:name w:val="Body Text"/>
    <w:basedOn w:val="Normal"/>
    <w:link w:val="BodyTextChar"/>
    <w:rsid w:val="005C1F8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C1F8E"/>
    <w:rPr>
      <w:rFonts w:ascii="Times New Roman" w:eastAsia="Times New Roman" w:hAnsi="Times New Roman" w:cs="Times New Roman"/>
      <w:sz w:val="24"/>
      <w:lang w:val="en-US" w:eastAsia="en-US"/>
    </w:rPr>
  </w:style>
  <w:style w:type="paragraph" w:styleId="Footer">
    <w:name w:val="footer"/>
    <w:basedOn w:val="Normal"/>
    <w:link w:val="FooterChar"/>
    <w:rsid w:val="005C1F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1F8E"/>
    <w:rPr>
      <w:rFonts w:ascii="Times New Roman" w:eastAsia="Times New Roman" w:hAnsi="Times New Roman" w:cs="Times New Roman"/>
      <w:sz w:val="16"/>
      <w:lang w:val="en-US" w:eastAsia="en-US"/>
    </w:rPr>
  </w:style>
  <w:style w:type="paragraph" w:styleId="ListBullet">
    <w:name w:val="List Bullet"/>
    <w:basedOn w:val="List"/>
    <w:rsid w:val="005C1F8E"/>
    <w:pPr>
      <w:numPr>
        <w:numId w:val="13"/>
      </w:numPr>
      <w:tabs>
        <w:tab w:val="clear" w:pos="340"/>
      </w:tabs>
      <w:spacing w:before="40" w:after="40"/>
    </w:pPr>
  </w:style>
  <w:style w:type="character" w:customStyle="1" w:styleId="SpecialBold">
    <w:name w:val="Special Bold"/>
    <w:basedOn w:val="DefaultParagraphFont"/>
    <w:rsid w:val="005C1F8E"/>
    <w:rPr>
      <w:b/>
      <w:spacing w:val="0"/>
    </w:rPr>
  </w:style>
  <w:style w:type="paragraph" w:styleId="ListBullet2">
    <w:name w:val="List Bullet 2"/>
    <w:basedOn w:val="List2"/>
    <w:rsid w:val="005C1F8E"/>
    <w:pPr>
      <w:numPr>
        <w:numId w:val="14"/>
      </w:numPr>
      <w:tabs>
        <w:tab w:val="clear" w:pos="680"/>
      </w:tabs>
    </w:pPr>
  </w:style>
  <w:style w:type="paragraph" w:styleId="Header">
    <w:name w:val="header"/>
    <w:basedOn w:val="Normal"/>
    <w:link w:val="HeaderChar"/>
    <w:rsid w:val="005C1F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1F8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C1F8E"/>
    <w:rPr>
      <w:i/>
    </w:rPr>
  </w:style>
  <w:style w:type="paragraph" w:customStyle="1" w:styleId="SuperHeading">
    <w:name w:val="SuperHeading"/>
    <w:basedOn w:val="Normal"/>
    <w:rsid w:val="005C1F8E"/>
    <w:pPr>
      <w:spacing w:before="240" w:after="120"/>
      <w:outlineLvl w:val="0"/>
    </w:pPr>
    <w:rPr>
      <w:rFonts w:ascii="Times New Roman" w:hAnsi="Times New Roman"/>
      <w:b/>
      <w:sz w:val="28"/>
    </w:rPr>
  </w:style>
  <w:style w:type="paragraph" w:customStyle="1" w:styleId="AllowPageBreak">
    <w:name w:val="AllowPageBreak"/>
    <w:rsid w:val="005C1F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C1F8E"/>
    <w:rPr>
      <w:b/>
      <w:i/>
      <w:u w:val="none"/>
    </w:rPr>
  </w:style>
  <w:style w:type="character" w:customStyle="1" w:styleId="Heading2Char">
    <w:name w:val="Heading 2 Char"/>
    <w:basedOn w:val="DefaultParagraphFont"/>
    <w:link w:val="Heading2"/>
    <w:rsid w:val="005C1F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1F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1F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1F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1F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1F8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C1F8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C1F8E"/>
    <w:rPr>
      <w:rFonts w:ascii="Courier New" w:eastAsia="Times New Roman" w:hAnsi="Courier New" w:cs="Times New Roman"/>
      <w:i/>
      <w:szCs w:val="20"/>
      <w:lang w:val="en-US" w:eastAsia="en-US"/>
    </w:rPr>
  </w:style>
  <w:style w:type="paragraph" w:customStyle="1" w:styleId="HeadingBase">
    <w:name w:val="Heading Base"/>
    <w:rsid w:val="005C1F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1F8E"/>
    <w:pPr>
      <w:tabs>
        <w:tab w:val="right" w:leader="dot" w:pos="9072"/>
      </w:tabs>
      <w:ind w:left="567"/>
    </w:pPr>
    <w:rPr>
      <w:szCs w:val="22"/>
    </w:rPr>
  </w:style>
  <w:style w:type="paragraph" w:customStyle="1" w:styleId="TOCBase">
    <w:name w:val="TOC Base"/>
    <w:rsid w:val="005C1F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1F8E"/>
    <w:pPr>
      <w:tabs>
        <w:tab w:val="right" w:leader="dot" w:pos="9072"/>
      </w:tabs>
      <w:spacing w:before="40" w:after="40"/>
      <w:ind w:left="284"/>
    </w:pPr>
    <w:rPr>
      <w:rFonts w:ascii="Times New Roman" w:hAnsi="Times New Roman"/>
    </w:rPr>
  </w:style>
  <w:style w:type="paragraph" w:styleId="TOC1">
    <w:name w:val="toc 1"/>
    <w:basedOn w:val="TOCBase"/>
    <w:next w:val="Normal"/>
    <w:rsid w:val="005C1F8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C1F8E"/>
    <w:pPr>
      <w:spacing w:before="5040"/>
      <w:jc w:val="center"/>
    </w:pPr>
    <w:rPr>
      <w:sz w:val="48"/>
      <w:szCs w:val="72"/>
      <w:lang w:val="en-US"/>
    </w:rPr>
  </w:style>
  <w:style w:type="character" w:customStyle="1" w:styleId="TitleChar">
    <w:name w:val="Title Char"/>
    <w:basedOn w:val="DefaultParagraphFont"/>
    <w:link w:val="Title"/>
    <w:rsid w:val="005C1F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1F8E"/>
    <w:pPr>
      <w:tabs>
        <w:tab w:val="left" w:pos="3600"/>
        <w:tab w:val="left" w:pos="3958"/>
      </w:tabs>
    </w:pPr>
  </w:style>
  <w:style w:type="paragraph" w:styleId="List">
    <w:name w:val="List"/>
    <w:basedOn w:val="BodyText"/>
    <w:next w:val="BodyText"/>
    <w:rsid w:val="005C1F8E"/>
    <w:pPr>
      <w:tabs>
        <w:tab w:val="left" w:pos="340"/>
      </w:tabs>
      <w:spacing w:before="60" w:after="60"/>
      <w:ind w:left="340" w:hanging="340"/>
    </w:pPr>
  </w:style>
  <w:style w:type="paragraph" w:customStyle="1" w:styleId="Note">
    <w:name w:val="Note"/>
    <w:basedOn w:val="BodyText"/>
    <w:rsid w:val="005C1F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1F8E"/>
    <w:pPr>
      <w:framePr w:wrap="auto" w:hAnchor="text" w:y="6049"/>
    </w:pPr>
    <w:rPr>
      <w:color w:val="000000"/>
      <w:sz w:val="40"/>
    </w:rPr>
  </w:style>
  <w:style w:type="paragraph" w:customStyle="1" w:styleId="TOCTitle">
    <w:name w:val="TOCTitle"/>
    <w:basedOn w:val="Heading1"/>
    <w:rsid w:val="005C1F8E"/>
    <w:pPr>
      <w:spacing w:after="240"/>
      <w:jc w:val="center"/>
      <w:outlineLvl w:val="9"/>
    </w:pPr>
    <w:rPr>
      <w:caps/>
    </w:rPr>
  </w:style>
  <w:style w:type="paragraph" w:customStyle="1" w:styleId="Version">
    <w:name w:val="Version"/>
    <w:rsid w:val="005C1F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1F8E"/>
    <w:pPr>
      <w:keepNext w:val="0"/>
      <w:tabs>
        <w:tab w:val="right" w:pos="4176"/>
      </w:tabs>
      <w:ind w:left="198" w:hanging="198"/>
    </w:pPr>
    <w:rPr>
      <w:rFonts w:ascii="Garamond" w:hAnsi="Garamond"/>
    </w:rPr>
  </w:style>
  <w:style w:type="paragraph" w:styleId="IndexHeading">
    <w:name w:val="index heading"/>
    <w:basedOn w:val="Normal"/>
    <w:next w:val="Index1"/>
    <w:semiHidden/>
    <w:rsid w:val="005C1F8E"/>
    <w:pPr>
      <w:spacing w:before="120" w:after="120"/>
    </w:pPr>
    <w:rPr>
      <w:rFonts w:ascii="Arial" w:hAnsi="Arial"/>
      <w:b/>
      <w:color w:val="918585"/>
      <w:sz w:val="24"/>
    </w:rPr>
  </w:style>
  <w:style w:type="paragraph" w:customStyle="1" w:styleId="Chapter">
    <w:name w:val="Chapter"/>
    <w:basedOn w:val="Normal"/>
    <w:rsid w:val="005C1F8E"/>
    <w:pPr>
      <w:spacing w:before="240"/>
    </w:pPr>
    <w:rPr>
      <w:rFonts w:ascii="Times New Roman" w:hAnsi="Times New Roman"/>
      <w:smallCaps/>
      <w:spacing w:val="80"/>
      <w:sz w:val="28"/>
    </w:rPr>
  </w:style>
  <w:style w:type="paragraph" w:customStyle="1" w:styleId="InChapter">
    <w:name w:val="InChapter"/>
    <w:basedOn w:val="Heading3"/>
    <w:rsid w:val="005C1F8E"/>
    <w:pPr>
      <w:spacing w:after="240"/>
      <w:outlineLvl w:val="9"/>
    </w:pPr>
    <w:rPr>
      <w:noProof/>
    </w:rPr>
  </w:style>
  <w:style w:type="paragraph" w:styleId="Index2">
    <w:name w:val="index 2"/>
    <w:basedOn w:val="Normal"/>
    <w:next w:val="Normal"/>
    <w:semiHidden/>
    <w:rsid w:val="005C1F8E"/>
    <w:pPr>
      <w:tabs>
        <w:tab w:val="right" w:pos="4176"/>
      </w:tabs>
      <w:ind w:left="568" w:hanging="284"/>
    </w:pPr>
    <w:rPr>
      <w:rFonts w:ascii="Garamond" w:hAnsi="Garamond"/>
    </w:rPr>
  </w:style>
  <w:style w:type="paragraph" w:customStyle="1" w:styleId="Byline">
    <w:name w:val="Byline"/>
    <w:rsid w:val="005C1F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1F8E"/>
    <w:pPr>
      <w:tabs>
        <w:tab w:val="clear" w:pos="3600"/>
        <w:tab w:val="clear" w:pos="3958"/>
      </w:tabs>
      <w:jc w:val="right"/>
    </w:pPr>
  </w:style>
  <w:style w:type="paragraph" w:styleId="Caption">
    <w:name w:val="caption"/>
    <w:basedOn w:val="BodyText"/>
    <w:next w:val="Normal"/>
    <w:qFormat/>
    <w:rsid w:val="005C1F8E"/>
    <w:pPr>
      <w:framePr w:w="2268" w:hSpace="181" w:vSpace="181" w:wrap="around" w:vAnchor="text" w:hAnchor="page" w:x="1135" w:y="285" w:anchorLock="1"/>
    </w:pPr>
    <w:rPr>
      <w:i/>
    </w:rPr>
  </w:style>
  <w:style w:type="paragraph" w:customStyle="1" w:styleId="MiniTOCTitle">
    <w:name w:val="MiniTOCTitle"/>
    <w:basedOn w:val="Heading4"/>
    <w:rsid w:val="005C1F8E"/>
    <w:pPr>
      <w:spacing w:before="240"/>
      <w:outlineLvl w:val="9"/>
    </w:pPr>
    <w:rPr>
      <w:noProof/>
      <w:sz w:val="24"/>
    </w:rPr>
  </w:style>
  <w:style w:type="paragraph" w:customStyle="1" w:styleId="MiniTOCItem">
    <w:name w:val="MiniTOCItem"/>
    <w:basedOn w:val="ListBullet"/>
    <w:rsid w:val="005C1F8E"/>
    <w:pPr>
      <w:numPr>
        <w:numId w:val="0"/>
      </w:numPr>
      <w:tabs>
        <w:tab w:val="right" w:leader="dot" w:pos="6521"/>
      </w:tabs>
      <w:spacing w:before="0" w:after="0"/>
    </w:pPr>
  </w:style>
  <w:style w:type="paragraph" w:customStyle="1" w:styleId="TOFTitle">
    <w:name w:val="TOFTitle"/>
    <w:basedOn w:val="TOCTitle"/>
    <w:rsid w:val="005C1F8E"/>
  </w:style>
  <w:style w:type="paragraph" w:styleId="TableofFigures">
    <w:name w:val="table of figures"/>
    <w:basedOn w:val="Normal"/>
    <w:next w:val="Normal"/>
    <w:semiHidden/>
    <w:rsid w:val="005C1F8E"/>
    <w:pPr>
      <w:tabs>
        <w:tab w:val="right" w:leader="dot" w:pos="9072"/>
      </w:tabs>
      <w:ind w:left="970" w:hanging="403"/>
    </w:pPr>
    <w:rPr>
      <w:rFonts w:ascii="Times New Roman" w:hAnsi="Times New Roman"/>
      <w:b/>
    </w:rPr>
  </w:style>
  <w:style w:type="paragraph" w:styleId="ListNumber">
    <w:name w:val="List Number"/>
    <w:basedOn w:val="List"/>
    <w:rsid w:val="005C1F8E"/>
    <w:pPr>
      <w:numPr>
        <w:numId w:val="11"/>
      </w:numPr>
    </w:pPr>
  </w:style>
  <w:style w:type="character" w:customStyle="1" w:styleId="WingdingSymbols">
    <w:name w:val="Wingding Symbols"/>
    <w:rsid w:val="005C1F8E"/>
    <w:rPr>
      <w:rFonts w:ascii="Wingdings" w:hAnsi="Wingdings"/>
    </w:rPr>
  </w:style>
  <w:style w:type="paragraph" w:customStyle="1" w:styleId="TableHeading">
    <w:name w:val="Table Heading"/>
    <w:basedOn w:val="HeadingBase"/>
    <w:rsid w:val="005C1F8E"/>
    <w:pPr>
      <w:keepLines/>
      <w:pBdr>
        <w:bottom w:val="single" w:sz="6" w:space="1" w:color="918585"/>
      </w:pBdr>
      <w:spacing w:before="240"/>
    </w:pPr>
  </w:style>
  <w:style w:type="character" w:customStyle="1" w:styleId="HotSpot">
    <w:name w:val="HotSpot"/>
    <w:rsid w:val="005C1F8E"/>
    <w:rPr>
      <w:color w:val="0033CC"/>
      <w:u w:val="none"/>
    </w:rPr>
  </w:style>
  <w:style w:type="paragraph" w:customStyle="1" w:styleId="BodyTextRight">
    <w:name w:val="Body Text Right"/>
    <w:basedOn w:val="BodyText"/>
    <w:rsid w:val="005C1F8E"/>
    <w:pPr>
      <w:spacing w:before="0" w:after="0"/>
      <w:jc w:val="right"/>
    </w:pPr>
  </w:style>
  <w:style w:type="paragraph" w:styleId="Index3">
    <w:name w:val="index 3"/>
    <w:basedOn w:val="ListNumber2"/>
    <w:next w:val="Normal"/>
    <w:semiHidden/>
    <w:rsid w:val="005C1F8E"/>
    <w:pPr>
      <w:numPr>
        <w:numId w:val="0"/>
      </w:numPr>
      <w:tabs>
        <w:tab w:val="right" w:leader="dot" w:pos="4176"/>
      </w:tabs>
    </w:pPr>
  </w:style>
  <w:style w:type="paragraph" w:styleId="ListNumber2">
    <w:name w:val="List Number 2"/>
    <w:basedOn w:val="List2"/>
    <w:rsid w:val="005C1F8E"/>
    <w:pPr>
      <w:numPr>
        <w:numId w:val="10"/>
      </w:numPr>
      <w:tabs>
        <w:tab w:val="clear" w:pos="1060"/>
      </w:tabs>
    </w:pPr>
  </w:style>
  <w:style w:type="paragraph" w:customStyle="1" w:styleId="MarginNote">
    <w:name w:val="Margin Note"/>
    <w:basedOn w:val="BodyText"/>
    <w:rsid w:val="005C1F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1F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1F8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C1F8E"/>
    <w:rPr>
      <w:sz w:val="32"/>
    </w:rPr>
  </w:style>
  <w:style w:type="paragraph" w:customStyle="1" w:styleId="HeadingProcedure">
    <w:name w:val="Heading Procedure"/>
    <w:basedOn w:val="HeadingBase"/>
    <w:next w:val="Normal"/>
    <w:rsid w:val="005C1F8E"/>
    <w:pPr>
      <w:tabs>
        <w:tab w:val="left" w:pos="0"/>
      </w:tabs>
      <w:spacing w:before="120" w:after="60"/>
    </w:pPr>
    <w:rPr>
      <w:i/>
      <w:color w:val="918585"/>
      <w:sz w:val="22"/>
    </w:rPr>
  </w:style>
  <w:style w:type="paragraph" w:customStyle="1" w:styleId="TableBodyText">
    <w:name w:val="Table Body Text"/>
    <w:basedOn w:val="BodyText"/>
    <w:rsid w:val="005C1F8E"/>
    <w:pPr>
      <w:spacing w:before="60" w:after="60"/>
    </w:pPr>
  </w:style>
  <w:style w:type="paragraph" w:styleId="ListContinue">
    <w:name w:val="List Continue"/>
    <w:basedOn w:val="List"/>
    <w:rsid w:val="005C1F8E"/>
    <w:pPr>
      <w:ind w:firstLine="0"/>
    </w:pPr>
  </w:style>
  <w:style w:type="paragraph" w:customStyle="1" w:styleId="ListNote">
    <w:name w:val="List Note"/>
    <w:basedOn w:val="List"/>
    <w:rsid w:val="005C1F8E"/>
    <w:pPr>
      <w:pBdr>
        <w:top w:val="single" w:sz="6" w:space="2" w:color="918585"/>
        <w:bottom w:val="single" w:sz="6" w:space="2" w:color="918585"/>
      </w:pBdr>
      <w:tabs>
        <w:tab w:val="left" w:pos="1021"/>
      </w:tabs>
      <w:ind w:firstLine="0"/>
    </w:pPr>
  </w:style>
  <w:style w:type="paragraph" w:customStyle="1" w:styleId="Warning">
    <w:name w:val="Warning"/>
    <w:basedOn w:val="BodyText"/>
    <w:rsid w:val="005C1F8E"/>
    <w:pPr>
      <w:shd w:val="clear" w:color="auto" w:fill="D9D9D9"/>
      <w:tabs>
        <w:tab w:val="left" w:pos="992"/>
      </w:tabs>
      <w:ind w:left="119" w:right="119"/>
    </w:pPr>
    <w:rPr>
      <w:sz w:val="20"/>
    </w:rPr>
  </w:style>
  <w:style w:type="paragraph" w:customStyle="1" w:styleId="MarginIcons">
    <w:name w:val="Margin Icons"/>
    <w:basedOn w:val="BodyText"/>
    <w:rsid w:val="005C1F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1F8E"/>
    <w:rPr>
      <w:rFonts w:ascii="Courier New" w:hAnsi="Courier New"/>
    </w:rPr>
  </w:style>
  <w:style w:type="paragraph" w:customStyle="1" w:styleId="NoteBullet">
    <w:name w:val="Note Bullet"/>
    <w:basedOn w:val="Note"/>
    <w:rsid w:val="005C1F8E"/>
    <w:pPr>
      <w:tabs>
        <w:tab w:val="clear" w:pos="680"/>
      </w:tabs>
      <w:spacing w:before="60" w:after="60"/>
    </w:pPr>
  </w:style>
  <w:style w:type="paragraph" w:customStyle="1" w:styleId="SubHeading2">
    <w:name w:val="SubHeading2"/>
    <w:basedOn w:val="HeadingBase"/>
    <w:rsid w:val="005C1F8E"/>
    <w:pPr>
      <w:spacing w:before="240" w:after="60"/>
    </w:pPr>
    <w:rPr>
      <w:sz w:val="20"/>
    </w:rPr>
  </w:style>
  <w:style w:type="paragraph" w:customStyle="1" w:styleId="SubHeading1">
    <w:name w:val="SubHeading1"/>
    <w:basedOn w:val="HeadingBase"/>
    <w:rsid w:val="005C1F8E"/>
    <w:pPr>
      <w:spacing w:before="240" w:after="60"/>
    </w:pPr>
    <w:rPr>
      <w:color w:val="918585"/>
      <w:sz w:val="22"/>
    </w:rPr>
  </w:style>
  <w:style w:type="paragraph" w:customStyle="1" w:styleId="SideHeading">
    <w:name w:val="Side Heading"/>
    <w:basedOn w:val="HeadingBase"/>
    <w:rsid w:val="005C1F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1F8E"/>
    <w:pPr>
      <w:numPr>
        <w:numId w:val="12"/>
      </w:numPr>
    </w:pPr>
  </w:style>
  <w:style w:type="paragraph" w:styleId="PlainText">
    <w:name w:val="Plain Text"/>
    <w:basedOn w:val="Normal"/>
    <w:link w:val="PlainTextChar"/>
    <w:rsid w:val="005C1F8E"/>
    <w:rPr>
      <w:sz w:val="20"/>
    </w:rPr>
  </w:style>
  <w:style w:type="character" w:customStyle="1" w:styleId="PlainTextChar">
    <w:name w:val="Plain Text Char"/>
    <w:basedOn w:val="DefaultParagraphFont"/>
    <w:link w:val="PlainText"/>
    <w:rsid w:val="005C1F8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C1F8E"/>
    <w:rPr>
      <w:b/>
      <w:smallCaps/>
    </w:rPr>
  </w:style>
  <w:style w:type="paragraph" w:customStyle="1" w:styleId="TableListNumber">
    <w:name w:val="Table List Number"/>
    <w:basedOn w:val="ListNumber"/>
    <w:rsid w:val="005C1F8E"/>
    <w:pPr>
      <w:numPr>
        <w:numId w:val="0"/>
      </w:numPr>
    </w:pPr>
  </w:style>
  <w:style w:type="paragraph" w:styleId="TOC4">
    <w:name w:val="toc 4"/>
    <w:basedOn w:val="TOCBase"/>
    <w:next w:val="Normal"/>
    <w:semiHidden/>
    <w:rsid w:val="005C1F8E"/>
    <w:pPr>
      <w:tabs>
        <w:tab w:val="right" w:leader="dot" w:pos="9071"/>
      </w:tabs>
      <w:ind w:left="1701"/>
    </w:pPr>
  </w:style>
  <w:style w:type="paragraph" w:customStyle="1" w:styleId="ListAlpha">
    <w:name w:val="List Alpha"/>
    <w:basedOn w:val="List"/>
    <w:rsid w:val="005C1F8E"/>
    <w:pPr>
      <w:numPr>
        <w:numId w:val="9"/>
      </w:numPr>
    </w:pPr>
  </w:style>
  <w:style w:type="paragraph" w:customStyle="1" w:styleId="ListAlpha2">
    <w:name w:val="List Alpha 2"/>
    <w:basedOn w:val="List2"/>
    <w:rsid w:val="005C1F8E"/>
    <w:pPr>
      <w:numPr>
        <w:numId w:val="8"/>
      </w:numPr>
    </w:pPr>
  </w:style>
  <w:style w:type="paragraph" w:styleId="List2">
    <w:name w:val="List 2"/>
    <w:basedOn w:val="BodyText"/>
    <w:rsid w:val="005C1F8E"/>
    <w:pPr>
      <w:tabs>
        <w:tab w:val="left" w:pos="680"/>
      </w:tabs>
      <w:spacing w:before="60" w:after="60"/>
      <w:ind w:left="680" w:hanging="340"/>
    </w:pPr>
  </w:style>
  <w:style w:type="paragraph" w:styleId="List3">
    <w:name w:val="List 3"/>
    <w:basedOn w:val="BodyText"/>
    <w:rsid w:val="005C1F8E"/>
    <w:pPr>
      <w:tabs>
        <w:tab w:val="left" w:pos="1021"/>
      </w:tabs>
      <w:spacing w:before="60" w:after="60"/>
      <w:ind w:left="1020" w:hanging="340"/>
    </w:pPr>
  </w:style>
  <w:style w:type="paragraph" w:styleId="List4">
    <w:name w:val="List 4"/>
    <w:basedOn w:val="BodyText"/>
    <w:rsid w:val="005C1F8E"/>
    <w:pPr>
      <w:tabs>
        <w:tab w:val="left" w:pos="1361"/>
      </w:tabs>
      <w:spacing w:before="60" w:after="60"/>
      <w:ind w:left="1361" w:hanging="340"/>
    </w:pPr>
  </w:style>
  <w:style w:type="paragraph" w:styleId="List5">
    <w:name w:val="List 5"/>
    <w:basedOn w:val="BodyText"/>
    <w:rsid w:val="005C1F8E"/>
    <w:pPr>
      <w:tabs>
        <w:tab w:val="left" w:pos="1701"/>
      </w:tabs>
      <w:spacing w:before="60" w:after="60"/>
      <w:ind w:left="1701" w:hanging="340"/>
    </w:pPr>
  </w:style>
  <w:style w:type="paragraph" w:styleId="ListBullet3">
    <w:name w:val="List Bullet 3"/>
    <w:basedOn w:val="List3"/>
    <w:rsid w:val="005C1F8E"/>
    <w:pPr>
      <w:numPr>
        <w:numId w:val="15"/>
      </w:numPr>
      <w:tabs>
        <w:tab w:val="clear" w:pos="1021"/>
      </w:tabs>
      <w:ind w:left="1037" w:hanging="357"/>
    </w:pPr>
  </w:style>
  <w:style w:type="paragraph" w:styleId="ListBullet4">
    <w:name w:val="List Bullet 4"/>
    <w:basedOn w:val="List4"/>
    <w:rsid w:val="005C1F8E"/>
    <w:pPr>
      <w:numPr>
        <w:numId w:val="3"/>
      </w:numPr>
    </w:pPr>
  </w:style>
  <w:style w:type="paragraph" w:styleId="ListBullet5">
    <w:name w:val="List Bullet 5"/>
    <w:basedOn w:val="List5"/>
    <w:rsid w:val="005C1F8E"/>
    <w:pPr>
      <w:numPr>
        <w:numId w:val="4"/>
      </w:numPr>
    </w:pPr>
  </w:style>
  <w:style w:type="paragraph" w:styleId="ListContinue2">
    <w:name w:val="List Continue 2"/>
    <w:basedOn w:val="List2"/>
    <w:rsid w:val="005C1F8E"/>
    <w:pPr>
      <w:ind w:firstLine="0"/>
    </w:pPr>
  </w:style>
  <w:style w:type="paragraph" w:styleId="ListContinue3">
    <w:name w:val="List Continue 3"/>
    <w:basedOn w:val="List3"/>
    <w:rsid w:val="005C1F8E"/>
    <w:pPr>
      <w:ind w:left="1021" w:firstLine="0"/>
    </w:pPr>
  </w:style>
  <w:style w:type="paragraph" w:styleId="ListContinue4">
    <w:name w:val="List Continue 4"/>
    <w:basedOn w:val="List4"/>
    <w:rsid w:val="005C1F8E"/>
    <w:pPr>
      <w:ind w:firstLine="0"/>
    </w:pPr>
  </w:style>
  <w:style w:type="paragraph" w:styleId="ListContinue5">
    <w:name w:val="List Continue 5"/>
    <w:basedOn w:val="List5"/>
    <w:rsid w:val="005C1F8E"/>
    <w:pPr>
      <w:ind w:firstLine="0"/>
    </w:pPr>
  </w:style>
  <w:style w:type="paragraph" w:styleId="ListNumber3">
    <w:name w:val="List Number 3"/>
    <w:basedOn w:val="List3"/>
    <w:rsid w:val="005C1F8E"/>
    <w:pPr>
      <w:numPr>
        <w:numId w:val="5"/>
      </w:numPr>
    </w:pPr>
  </w:style>
  <w:style w:type="paragraph" w:styleId="ListNumber4">
    <w:name w:val="List Number 4"/>
    <w:basedOn w:val="List4"/>
    <w:rsid w:val="005C1F8E"/>
    <w:pPr>
      <w:numPr>
        <w:numId w:val="6"/>
      </w:numPr>
    </w:pPr>
  </w:style>
  <w:style w:type="paragraph" w:styleId="ListNumber5">
    <w:name w:val="List Number 5"/>
    <w:basedOn w:val="List5"/>
    <w:rsid w:val="005C1F8E"/>
    <w:pPr>
      <w:numPr>
        <w:numId w:val="7"/>
      </w:numPr>
    </w:pPr>
  </w:style>
  <w:style w:type="paragraph" w:styleId="BlockText">
    <w:name w:val="Block Text"/>
    <w:basedOn w:val="Normal"/>
    <w:rsid w:val="005C1F8E"/>
    <w:pPr>
      <w:spacing w:after="120"/>
      <w:ind w:left="1440" w:right="1440"/>
    </w:pPr>
  </w:style>
  <w:style w:type="character" w:customStyle="1" w:styleId="Subscript">
    <w:name w:val="Subscript"/>
    <w:basedOn w:val="DefaultParagraphFont"/>
    <w:rsid w:val="005C1F8E"/>
    <w:rPr>
      <w:sz w:val="16"/>
      <w:vertAlign w:val="subscript"/>
    </w:rPr>
  </w:style>
  <w:style w:type="character" w:customStyle="1" w:styleId="Superscript">
    <w:name w:val="Superscript"/>
    <w:basedOn w:val="DefaultParagraphFont"/>
    <w:rsid w:val="005C1F8E"/>
    <w:rPr>
      <w:sz w:val="16"/>
      <w:vertAlign w:val="superscript"/>
    </w:rPr>
  </w:style>
  <w:style w:type="character" w:customStyle="1" w:styleId="Symbols">
    <w:name w:val="Symbols"/>
    <w:basedOn w:val="DefaultParagraphFont"/>
    <w:rsid w:val="005C1F8E"/>
    <w:rPr>
      <w:rFonts w:ascii="Symbol" w:hAnsi="Symbol"/>
    </w:rPr>
  </w:style>
  <w:style w:type="character" w:customStyle="1" w:styleId="MenuOptions">
    <w:name w:val="Menu Options"/>
    <w:basedOn w:val="DefaultParagraphFont"/>
    <w:rsid w:val="005C1F8E"/>
    <w:rPr>
      <w:rFonts w:ascii="Arial Narrow" w:hAnsi="Arial Narrow"/>
      <w:smallCaps/>
    </w:rPr>
  </w:style>
  <w:style w:type="character" w:customStyle="1" w:styleId="Buttons">
    <w:name w:val="Buttons"/>
    <w:basedOn w:val="DefaultParagraphFont"/>
    <w:rsid w:val="005C1F8E"/>
    <w:rPr>
      <w:b/>
    </w:rPr>
  </w:style>
  <w:style w:type="character" w:customStyle="1" w:styleId="Underlined">
    <w:name w:val="Underlined"/>
    <w:basedOn w:val="DefaultParagraphFont"/>
    <w:rsid w:val="005C1F8E"/>
    <w:rPr>
      <w:u w:val="single"/>
    </w:rPr>
  </w:style>
  <w:style w:type="paragraph" w:customStyle="1" w:styleId="TableBodyTextRight">
    <w:name w:val="Table Body Text Right"/>
    <w:basedOn w:val="TableBodyText"/>
    <w:rsid w:val="005C1F8E"/>
    <w:pPr>
      <w:widowControl w:val="0"/>
      <w:autoSpaceDE w:val="0"/>
      <w:autoSpaceDN w:val="0"/>
      <w:adjustRightInd w:val="0"/>
      <w:jc w:val="right"/>
    </w:pPr>
    <w:rPr>
      <w:rFonts w:cs="Arial"/>
      <w:szCs w:val="18"/>
    </w:rPr>
  </w:style>
  <w:style w:type="paragraph" w:customStyle="1" w:styleId="CopyrightText">
    <w:name w:val="Copyright Text"/>
    <w:basedOn w:val="BodyText"/>
    <w:rsid w:val="005C1F8E"/>
    <w:rPr>
      <w:sz w:val="18"/>
    </w:rPr>
  </w:style>
  <w:style w:type="paragraph" w:customStyle="1" w:styleId="BodySmallRight">
    <w:name w:val="Body Small Right"/>
    <w:basedOn w:val="BodyTextRight"/>
    <w:rsid w:val="005C1F8E"/>
    <w:rPr>
      <w:sz w:val="18"/>
      <w:szCs w:val="18"/>
    </w:rPr>
  </w:style>
  <w:style w:type="paragraph" w:customStyle="1" w:styleId="MarginEdition">
    <w:name w:val="Margin Edition"/>
    <w:basedOn w:val="MarginNote"/>
    <w:rsid w:val="005C1F8E"/>
    <w:pPr>
      <w:spacing w:before="0" w:after="0"/>
    </w:pPr>
    <w:rPr>
      <w:rFonts w:ascii="Times New Roman" w:hAnsi="Times New Roman"/>
      <w:color w:val="999999"/>
    </w:rPr>
  </w:style>
  <w:style w:type="paragraph" w:customStyle="1" w:styleId="Spacer">
    <w:name w:val="Spacer"/>
    <w:basedOn w:val="Normal"/>
    <w:rsid w:val="005C1F8E"/>
    <w:rPr>
      <w:sz w:val="2"/>
      <w:szCs w:val="2"/>
    </w:rPr>
  </w:style>
  <w:style w:type="character" w:customStyle="1" w:styleId="Small">
    <w:name w:val="Small"/>
    <w:basedOn w:val="DefaultParagraphFont"/>
    <w:rsid w:val="005C1F8E"/>
    <w:rPr>
      <w:sz w:val="16"/>
    </w:rPr>
  </w:style>
  <w:style w:type="paragraph" w:customStyle="1" w:styleId="WideTable">
    <w:name w:val="Wide Table"/>
    <w:basedOn w:val="Normal"/>
    <w:rsid w:val="005C1F8E"/>
    <w:pPr>
      <w:ind w:left="-1418"/>
    </w:pPr>
    <w:rPr>
      <w:sz w:val="2"/>
      <w:szCs w:val="2"/>
    </w:rPr>
  </w:style>
  <w:style w:type="character" w:styleId="PageNumber">
    <w:name w:val="page number"/>
    <w:basedOn w:val="DefaultParagraphFont"/>
    <w:rsid w:val="005C1F8E"/>
  </w:style>
  <w:style w:type="paragraph" w:styleId="Quote">
    <w:name w:val="Quote"/>
    <w:basedOn w:val="Heading1"/>
    <w:link w:val="QuoteChar"/>
    <w:qFormat/>
    <w:rsid w:val="005C1F8E"/>
    <w:rPr>
      <w:b w:val="0"/>
      <w:sz w:val="72"/>
      <w:szCs w:val="72"/>
      <w:lang w:val="en-NZ"/>
    </w:rPr>
  </w:style>
  <w:style w:type="character" w:customStyle="1" w:styleId="QuoteChar">
    <w:name w:val="Quote Char"/>
    <w:basedOn w:val="DefaultParagraphFont"/>
    <w:link w:val="Quote"/>
    <w:rsid w:val="005C1F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1F8E"/>
    <w:pPr>
      <w:pageBreakBefore/>
    </w:pPr>
  </w:style>
  <w:style w:type="paragraph" w:customStyle="1" w:styleId="Border">
    <w:name w:val="Border"/>
    <w:basedOn w:val="Normal"/>
    <w:qFormat/>
    <w:rsid w:val="005C1F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1F8E"/>
    <w:rPr>
      <w:b/>
      <w:bCs/>
      <w:i/>
      <w:iCs/>
      <w:color w:val="auto"/>
    </w:rPr>
  </w:style>
  <w:style w:type="paragraph" w:styleId="IntenseQuote">
    <w:name w:val="Intense Quote"/>
    <w:basedOn w:val="Normal"/>
    <w:next w:val="Normal"/>
    <w:link w:val="IntenseQuoteChar"/>
    <w:uiPriority w:val="30"/>
    <w:qFormat/>
    <w:rsid w:val="005C1F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1F8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C1F8E"/>
    <w:rPr>
      <w:smallCaps/>
      <w:color w:val="auto"/>
      <w:u w:val="single"/>
    </w:rPr>
  </w:style>
  <w:style w:type="character" w:styleId="IntenseReference">
    <w:name w:val="Intense Reference"/>
    <w:basedOn w:val="DefaultParagraphFont"/>
    <w:uiPriority w:val="32"/>
    <w:qFormat/>
    <w:rsid w:val="005C1F8E"/>
    <w:rPr>
      <w:b/>
      <w:bCs/>
      <w:smallCaps/>
      <w:color w:val="auto"/>
      <w:spacing w:val="5"/>
      <w:u w:val="single"/>
    </w:rPr>
  </w:style>
  <w:style w:type="paragraph" w:customStyle="1" w:styleId="2ColumnHeading">
    <w:name w:val="2Column Heading"/>
    <w:basedOn w:val="BodyText"/>
    <w:qFormat/>
    <w:rsid w:val="005C1F8E"/>
    <w:pPr>
      <w:spacing w:after="60"/>
      <w:ind w:left="-2268"/>
    </w:pPr>
    <w:rPr>
      <w:b/>
    </w:rPr>
  </w:style>
  <w:style w:type="paragraph" w:customStyle="1" w:styleId="Heading1TOC">
    <w:name w:val="Heading1 TOC"/>
    <w:basedOn w:val="Normal"/>
    <w:qFormat/>
    <w:rsid w:val="005C1F8E"/>
    <w:pPr>
      <w:spacing w:before="240" w:after="120"/>
    </w:pPr>
    <w:rPr>
      <w:rFonts w:ascii="Times New Roman" w:hAnsi="Times New Roman"/>
      <w:b/>
      <w:sz w:val="32"/>
    </w:rPr>
  </w:style>
  <w:style w:type="paragraph" w:customStyle="1" w:styleId="Heading2TOC">
    <w:name w:val="Heading2 TOC"/>
    <w:basedOn w:val="Normal"/>
    <w:qFormat/>
    <w:rsid w:val="005C1F8E"/>
    <w:pPr>
      <w:spacing w:before="240" w:after="60"/>
    </w:pPr>
    <w:rPr>
      <w:rFonts w:ascii="Times New Roman" w:hAnsi="Times New Roman"/>
      <w:b/>
      <w:sz w:val="28"/>
    </w:rPr>
  </w:style>
  <w:style w:type="character" w:customStyle="1" w:styleId="Underline">
    <w:name w:val="Underline"/>
    <w:basedOn w:val="DefaultParagraphFont"/>
    <w:qFormat/>
    <w:rsid w:val="005C1F8E"/>
    <w:rPr>
      <w:u w:val="single"/>
    </w:rPr>
  </w:style>
  <w:style w:type="paragraph" w:styleId="BalloonText">
    <w:name w:val="Balloon Text"/>
    <w:basedOn w:val="Normal"/>
    <w:link w:val="BalloonTextChar"/>
    <w:rsid w:val="005C1F8E"/>
    <w:rPr>
      <w:rFonts w:ascii="Tahoma" w:hAnsi="Tahoma" w:cs="Tahoma"/>
      <w:sz w:val="16"/>
      <w:szCs w:val="16"/>
    </w:rPr>
  </w:style>
  <w:style w:type="character" w:customStyle="1" w:styleId="BalloonTextChar">
    <w:name w:val="Balloon Text Char"/>
    <w:basedOn w:val="DefaultParagraphFont"/>
    <w:link w:val="BalloonText"/>
    <w:rsid w:val="005C1F8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C1F8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C1F8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950</Words>
  <Characters>5804</Characters>
  <Application>Microsoft Office Word</Application>
  <DocSecurity>0</DocSecurity>
  <Lines>202</Lines>
  <Paragraphs>106</Paragraphs>
  <ScaleCrop>false</ScaleCrop>
  <Company>Author-it Software Corporation Ltd.</Company>
  <LinksUpToDate>false</LinksUpToDate>
  <CharactersWithSpaces>6695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CUAOHS601A Apply advanced gym and weight training to ballet</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2012-05-26T15:06:00Z</dcterms:created>
  <dcterms:modified xsi:type="dcterms:W3CDTF">2012-05-26T15:06:00Z</dcterms:modified>
</cp:coreProperties>
</file>